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53" w:rsidRPr="00872953" w:rsidRDefault="00872953" w:rsidP="00872953">
      <w:pPr>
        <w:pStyle w:val="Heading1"/>
      </w:pPr>
    </w:p>
    <w:p w:rsidR="003E25C0" w:rsidRPr="002C2000" w:rsidRDefault="0029753B" w:rsidP="002C2000">
      <w:pPr>
        <w:pStyle w:val="PlainText"/>
        <w:rPr>
          <w:rFonts w:ascii="Courier New" w:hAnsi="Courier New" w:cs="Courier New"/>
        </w:rPr>
      </w:pPr>
      <w:r w:rsidRPr="002C2000">
        <w:rPr>
          <w:rFonts w:ascii="Courier New" w:hAnsi="Courier New" w:cs="Courier New"/>
        </w:rPr>
        <w:t>AGENCY RID NUMBER:</w:t>
      </w:r>
      <w:r w:rsidR="007F204B">
        <w:rPr>
          <w:rFonts w:ascii="Courier New" w:hAnsi="Courier New" w:cs="Courier New"/>
        </w:rPr>
        <w:t xml:space="preserve"> </w:t>
      </w:r>
      <w:r w:rsidR="0026351D">
        <w:rPr>
          <w:rFonts w:ascii="Courier New" w:hAnsi="Courier New" w:cs="Courier New"/>
        </w:rPr>
        <w:t>NASA-JPL-</w:t>
      </w:r>
      <w:r w:rsidR="007F204B">
        <w:rPr>
          <w:rFonts w:ascii="Courier New" w:hAnsi="Courier New" w:cs="Courier New"/>
        </w:rPr>
        <w:t>JVP-1</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SUBMITTING ORGANIZATION (Agency, Center): </w:t>
      </w:r>
      <w:r w:rsidR="00963E35">
        <w:rPr>
          <w:rFonts w:ascii="Courier New" w:hAnsi="Courier New" w:cs="Courier New"/>
        </w:rPr>
        <w:t>NASA JPL</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REVIEWER'S NAME:   </w:t>
      </w:r>
      <w:r w:rsidR="00963E35">
        <w:rPr>
          <w:rFonts w:ascii="Courier New" w:hAnsi="Courier New" w:cs="Courier New"/>
        </w:rPr>
        <w:t>John Pietras</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CODE:              </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E-MAIL ADDRESS:    </w:t>
      </w:r>
      <w:r w:rsidR="00963E35">
        <w:rPr>
          <w:rFonts w:ascii="Courier New" w:hAnsi="Courier New" w:cs="Courier New"/>
        </w:rPr>
        <w:t>john.pietras@gst.com</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TELEPHONE:         </w:t>
      </w:r>
      <w:r w:rsidR="00963E35">
        <w:rPr>
          <w:rFonts w:ascii="Courier New" w:hAnsi="Courier New" w:cs="Courier New"/>
        </w:rPr>
        <w:t>+1-240-542-1155</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DOCUMENT NUMBER:   CCSDS </w:t>
      </w:r>
      <w:r w:rsidR="00963E35">
        <w:rPr>
          <w:rFonts w:ascii="Courier New" w:hAnsi="Courier New" w:cs="Courier New"/>
        </w:rPr>
        <w:t>921</w:t>
      </w:r>
      <w:r w:rsidRPr="002C2000">
        <w:rPr>
          <w:rFonts w:ascii="Courier New" w:hAnsi="Courier New" w:cs="Courier New"/>
        </w:rPr>
        <w:t>.1-R-</w:t>
      </w:r>
      <w:r w:rsidR="00963E35">
        <w:rPr>
          <w:rFonts w:ascii="Courier New" w:hAnsi="Courier New" w:cs="Courier New"/>
        </w:rPr>
        <w:t>2</w:t>
      </w:r>
      <w:r w:rsidRPr="002C2000">
        <w:rPr>
          <w:rFonts w:ascii="Courier New" w:hAnsi="Courier New" w:cs="Courier New"/>
        </w:rPr>
        <w:t xml:space="preserve">               Red Book, Issue </w:t>
      </w:r>
      <w:r w:rsidR="00963E35">
        <w:rPr>
          <w:rFonts w:ascii="Courier New" w:hAnsi="Courier New" w:cs="Courier New"/>
        </w:rPr>
        <w:t>2</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DOCUMENT NAME:     </w:t>
      </w:r>
      <w:r w:rsidR="00963E35">
        <w:rPr>
          <w:rFonts w:ascii="Courier New" w:hAnsi="Courier New" w:cs="Courier New"/>
        </w:rPr>
        <w:t xml:space="preserve">Cross Support Transfer Service – Specification </w:t>
      </w:r>
      <w:r w:rsidR="00963E35">
        <w:rPr>
          <w:rFonts w:ascii="Courier New" w:hAnsi="Courier New" w:cs="Courier New"/>
        </w:rPr>
        <w:br/>
        <w:t xml:space="preserve">                   Framework</w:t>
      </w:r>
      <w:r w:rsidRPr="002C2000">
        <w:rPr>
          <w:rFonts w:ascii="Courier New" w:hAnsi="Courier New" w:cs="Courier New"/>
        </w:rPr>
        <w:t xml:space="preserve"> </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DATE ISSUED:       </w:t>
      </w:r>
      <w:r w:rsidR="002D115C">
        <w:rPr>
          <w:rFonts w:ascii="Courier New" w:hAnsi="Courier New" w:cs="Courier New"/>
        </w:rPr>
        <w:t>May 2014</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PAGE NUMBER: </w:t>
      </w:r>
      <w:r w:rsidR="00C83098">
        <w:rPr>
          <w:rFonts w:ascii="Courier New" w:hAnsi="Courier New" w:cs="Courier New"/>
        </w:rPr>
        <w:t>B</w:t>
      </w:r>
      <w:r w:rsidR="00C83098">
        <w:rPr>
          <w:rFonts w:ascii="Courier New" w:hAnsi="Courier New" w:cs="Courier New"/>
          <w:b/>
        </w:rPr>
        <w:t>-</w:t>
      </w:r>
      <w:r w:rsidR="00C83098" w:rsidRPr="00C83098">
        <w:rPr>
          <w:rFonts w:ascii="Courier New" w:hAnsi="Courier New" w:cs="Courier New"/>
        </w:rPr>
        <w:t>2</w:t>
      </w:r>
      <w:r w:rsidRPr="002C2000">
        <w:rPr>
          <w:rFonts w:ascii="Courier New" w:hAnsi="Courier New" w:cs="Courier New"/>
        </w:rPr>
        <w:t xml:space="preserve">             PARAGRAPH NUMBER: </w:t>
      </w:r>
      <w:r w:rsidR="00C83098">
        <w:rPr>
          <w:rFonts w:ascii="Courier New" w:hAnsi="Courier New" w:cs="Courier New"/>
        </w:rPr>
        <w:t>B2.6</w:t>
      </w:r>
      <w:r w:rsidRPr="002C2000">
        <w:rPr>
          <w:rFonts w:ascii="Courier New" w:hAnsi="Courier New" w:cs="Courier New"/>
        </w:rPr>
        <w:t xml:space="preserve"> </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RID SHORT TITLE:   </w:t>
      </w:r>
      <w:r w:rsidR="00D56930">
        <w:rPr>
          <w:rFonts w:ascii="Courier New" w:hAnsi="Courier New" w:cs="Courier New"/>
        </w:rPr>
        <w:t>Match qualified parameter specification to ASN.1</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3E25C0" w:rsidRPr="002C2000" w:rsidRDefault="0029753B" w:rsidP="002C2000">
      <w:pPr>
        <w:pStyle w:val="PlainText"/>
        <w:rPr>
          <w:rFonts w:ascii="Courier New" w:hAnsi="Courier New" w:cs="Courier New"/>
        </w:rPr>
      </w:pPr>
      <w:r w:rsidRPr="002C2000">
        <w:rPr>
          <w:rFonts w:ascii="Courier New" w:hAnsi="Courier New" w:cs="Courier New"/>
        </w:rPr>
        <w:t>DESCRIPTION OF REQUESTED CHANGE:  (Use From: "..." To "..." format)</w:t>
      </w:r>
    </w:p>
    <w:p w:rsidR="003E25C0" w:rsidRDefault="00C83098" w:rsidP="002C2000">
      <w:pPr>
        <w:pStyle w:val="PlainText"/>
      </w:pPr>
      <w:r>
        <w:rPr>
          <w:rFonts w:ascii="Courier New" w:hAnsi="Courier New" w:cs="Courier New"/>
        </w:rPr>
        <w:t xml:space="preserve">Change from </w:t>
      </w:r>
      <w:r>
        <w:rPr>
          <w:rFonts w:ascii="Courier New" w:hAnsi="Courier New" w:cs="Courier New"/>
        </w:rPr>
        <w:br/>
        <w:t>“</w:t>
      </w:r>
      <w:r w:rsidRPr="0079310C">
        <w:t xml:space="preserve">If the value qualifier of a given parameter is ‘unavailable’, ‘undefined’, or ‘error’, </w:t>
      </w:r>
      <w:r w:rsidRPr="0024344E">
        <w:t>no value shall be returned.</w:t>
      </w:r>
      <w:r>
        <w:t>”</w:t>
      </w:r>
    </w:p>
    <w:p w:rsidR="00C83098" w:rsidRDefault="00C83098" w:rsidP="002C2000">
      <w:pPr>
        <w:pStyle w:val="PlainText"/>
      </w:pPr>
      <w:r>
        <w:t>To</w:t>
      </w:r>
    </w:p>
    <w:p w:rsidR="003E25C0" w:rsidRPr="002C2000" w:rsidRDefault="00C83098" w:rsidP="002C2000">
      <w:pPr>
        <w:pStyle w:val="PlainText"/>
        <w:rPr>
          <w:rFonts w:ascii="Courier New" w:hAnsi="Courier New" w:cs="Courier New"/>
        </w:rPr>
      </w:pPr>
      <w:r>
        <w:t>“</w:t>
      </w:r>
      <w:r w:rsidRPr="0079310C">
        <w:t xml:space="preserve">If the value qualifier of a given parameter is ‘unavailable’, ‘undefined’, or ‘error’, </w:t>
      </w:r>
      <w:r>
        <w:t xml:space="preserve">type and </w:t>
      </w:r>
      <w:r w:rsidRPr="0024344E">
        <w:t xml:space="preserve">value shall </w:t>
      </w:r>
      <w:r>
        <w:t xml:space="preserve">not </w:t>
      </w:r>
      <w:r w:rsidRPr="0024344E">
        <w:t>be returned.</w:t>
      </w:r>
      <w:r>
        <w:t>”</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3E25C0" w:rsidRPr="002C2000" w:rsidRDefault="0029753B" w:rsidP="002C2000">
      <w:pPr>
        <w:pStyle w:val="PlainText"/>
        <w:rPr>
          <w:rFonts w:ascii="Courier New" w:hAnsi="Courier New" w:cs="Courier New"/>
        </w:rPr>
      </w:pPr>
      <w:r w:rsidRPr="002C2000">
        <w:rPr>
          <w:rFonts w:ascii="Courier New" w:hAnsi="Courier New" w:cs="Courier New"/>
        </w:rPr>
        <w:t>CATEGORY OF REQUESTED CHANGE:</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     Technical Fact _</w:t>
      </w:r>
      <w:r w:rsidR="00C83098">
        <w:rPr>
          <w:rFonts w:ascii="Courier New" w:hAnsi="Courier New" w:cs="Courier New"/>
        </w:rPr>
        <w:t>X</w:t>
      </w:r>
      <w:r w:rsidRPr="002C2000">
        <w:rPr>
          <w:rFonts w:ascii="Courier New" w:hAnsi="Courier New" w:cs="Courier New"/>
        </w:rPr>
        <w:t>__    Recommended ___    Editorial ___</w:t>
      </w:r>
    </w:p>
    <w:p w:rsidR="003E25C0" w:rsidRPr="002C2000" w:rsidRDefault="0029753B" w:rsidP="002C2000">
      <w:pPr>
        <w:pStyle w:val="PlainText"/>
        <w:rPr>
          <w:rFonts w:ascii="Courier New" w:hAnsi="Courier New" w:cs="Courier New"/>
        </w:rPr>
      </w:pPr>
      <w:r w:rsidRPr="002C2000">
        <w:rPr>
          <w:rFonts w:ascii="Courier New" w:hAnsi="Courier New" w:cs="Courier New"/>
        </w:rPr>
        <w:t>NOTES:</w:t>
      </w:r>
    </w:p>
    <w:p w:rsidR="003E25C0" w:rsidRPr="002C2000" w:rsidRDefault="0029753B" w:rsidP="002C2000">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3E25C0" w:rsidRPr="002C2000" w:rsidRDefault="0029753B" w:rsidP="002C2000">
      <w:pPr>
        <w:pStyle w:val="PlainText"/>
        <w:rPr>
          <w:rFonts w:ascii="Courier New" w:hAnsi="Courier New" w:cs="Courier New"/>
        </w:rPr>
      </w:pPr>
      <w:r w:rsidRPr="002C2000">
        <w:rPr>
          <w:rFonts w:ascii="Courier New" w:hAnsi="Courier New" w:cs="Courier New"/>
        </w:rPr>
        <w:t>RECOMMENDED:  Change of a nature that would, if incorporated, produce</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3E25C0" w:rsidRPr="002C2000" w:rsidRDefault="0029753B" w:rsidP="002C2000">
      <w:pPr>
        <w:pStyle w:val="PlainText"/>
        <w:rPr>
          <w:rFonts w:ascii="Courier New" w:hAnsi="Courier New" w:cs="Courier New"/>
        </w:rPr>
      </w:pPr>
      <w:r w:rsidRPr="002C2000">
        <w:rPr>
          <w:rFonts w:ascii="Courier New" w:hAnsi="Courier New" w:cs="Courier New"/>
        </w:rPr>
        <w:t>EDITORIAL:  Typographical or other factual error needing correction.</w:t>
      </w:r>
    </w:p>
    <w:p w:rsidR="003E25C0" w:rsidRPr="002C2000" w:rsidRDefault="0029753B" w:rsidP="002C2000">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3E25C0" w:rsidRPr="002C2000" w:rsidRDefault="0029753B" w:rsidP="002C2000">
      <w:pPr>
        <w:pStyle w:val="PlainText"/>
        <w:rPr>
          <w:rFonts w:ascii="Courier New" w:hAnsi="Courier New" w:cs="Courier New"/>
        </w:rPr>
      </w:pPr>
      <w:r w:rsidRPr="002C2000">
        <w:rPr>
          <w:rFonts w:ascii="Courier New" w:hAnsi="Courier New" w:cs="Courier New"/>
        </w:rPr>
        <w:t>SUPPORTING ANALYSIS:</w:t>
      </w:r>
    </w:p>
    <w:p w:rsidR="003E25C0" w:rsidRPr="002C2000" w:rsidRDefault="00C83098" w:rsidP="002C2000">
      <w:pPr>
        <w:pStyle w:val="PlainText"/>
        <w:rPr>
          <w:rFonts w:ascii="Courier New" w:hAnsi="Courier New" w:cs="Courier New"/>
        </w:rPr>
      </w:pPr>
      <w:r>
        <w:rPr>
          <w:rFonts w:ascii="Courier New" w:hAnsi="Courier New" w:cs="Courier New"/>
        </w:rPr>
        <w:t xml:space="preserve">The structure of the ASN.1 specification of the </w:t>
      </w:r>
      <w:proofErr w:type="spellStart"/>
      <w:r>
        <w:rPr>
          <w:rFonts w:ascii="Courier New" w:hAnsi="Courier New" w:cs="Courier New"/>
        </w:rPr>
        <w:t>QualifiedParameter</w:t>
      </w:r>
      <w:proofErr w:type="spellEnd"/>
      <w:r>
        <w:rPr>
          <w:rFonts w:ascii="Courier New" w:hAnsi="Courier New" w:cs="Courier New"/>
        </w:rPr>
        <w:t xml:space="preserve"> type is such that if the qualifier is anything but ‘valid’ neither the type nor the value is returned.</w:t>
      </w:r>
    </w:p>
    <w:p w:rsidR="003E25C0" w:rsidRPr="002C2000" w:rsidRDefault="0029753B" w:rsidP="002C2000">
      <w:pPr>
        <w:pStyle w:val="PlainText"/>
        <w:rPr>
          <w:rFonts w:ascii="Courier New" w:hAnsi="Courier New" w:cs="Courier New"/>
        </w:rPr>
      </w:pPr>
      <w:r w:rsidRPr="002C2000">
        <w:rPr>
          <w:rFonts w:ascii="Courier New" w:hAnsi="Courier New" w:cs="Courier New"/>
        </w:rPr>
        <w:t>------------------------------------------------------------------</w:t>
      </w:r>
    </w:p>
    <w:p w:rsidR="002C2000" w:rsidRDefault="0029753B" w:rsidP="002C2000">
      <w:pPr>
        <w:pStyle w:val="PlainText"/>
        <w:rPr>
          <w:rFonts w:ascii="Courier New" w:hAnsi="Courier New" w:cs="Courier New"/>
        </w:rPr>
      </w:pPr>
      <w:r w:rsidRPr="002C2000">
        <w:rPr>
          <w:rFonts w:ascii="Courier New" w:hAnsi="Courier New" w:cs="Courier New"/>
        </w:rPr>
        <w:t>DISPOSITION:</w:t>
      </w:r>
    </w:p>
    <w:p w:rsidR="00963E35" w:rsidRDefault="00A37601" w:rsidP="002C2000">
      <w:pPr>
        <w:pStyle w:val="PlainText"/>
        <w:rPr>
          <w:rFonts w:ascii="Courier New" w:hAnsi="Courier New" w:cs="Courier New"/>
        </w:rPr>
      </w:pPr>
      <w:r>
        <w:rPr>
          <w:rFonts w:ascii="Courier New" w:hAnsi="Courier New" w:cs="Courier New"/>
        </w:rPr>
        <w:t>Accepted and document updated with modification. The updated text reads as follows:</w:t>
      </w:r>
    </w:p>
    <w:p w:rsidR="00A37601" w:rsidRDefault="00A37601" w:rsidP="002C2000">
      <w:pPr>
        <w:pStyle w:val="PlainText"/>
        <w:rPr>
          <w:rFonts w:ascii="Courier New" w:hAnsi="Courier New" w:cs="Courier New"/>
        </w:rPr>
      </w:pPr>
      <w:r w:rsidRPr="00A37601">
        <w:rPr>
          <w:rFonts w:ascii="Courier New" w:hAnsi="Courier New" w:cs="Courier New"/>
        </w:rPr>
        <w:t>B2.6</w:t>
      </w:r>
      <w:r w:rsidRPr="00A37601">
        <w:rPr>
          <w:rFonts w:ascii="Courier New" w:hAnsi="Courier New" w:cs="Courier New"/>
        </w:rPr>
        <w:tab/>
        <w:t>If the value qualifier of a given parameter is ‘unavailable’, ‘undefined’, or ‘error’, type and value of that parameter shall not be returned.</w:t>
      </w:r>
    </w:p>
    <w:p w:rsidR="00872953" w:rsidRDefault="00872953" w:rsidP="002C2000">
      <w:pPr>
        <w:pStyle w:val="PlainText"/>
        <w:rPr>
          <w:rFonts w:ascii="Courier New" w:hAnsi="Courier New" w:cs="Courier New"/>
        </w:rPr>
        <w:sectPr w:rsidR="00872953" w:rsidSect="00872953">
          <w:footerReference w:type="default" r:id="rId12"/>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w:t>
      </w:r>
      <w:r w:rsidR="00754A7C">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DATE ISSUED:       </w:t>
      </w:r>
      <w:r w:rsidR="002D115C">
        <w:rPr>
          <w:rFonts w:ascii="Courier New" w:hAnsi="Courier New" w:cs="Courier New"/>
        </w:rPr>
        <w:t>May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BE5BDE">
        <w:rPr>
          <w:rFonts w:ascii="Courier New" w:hAnsi="Courier New" w:cs="Courier New"/>
        </w:rPr>
        <w:t>4-18</w:t>
      </w:r>
      <w:r w:rsidRPr="002C2000">
        <w:rPr>
          <w:rFonts w:ascii="Courier New" w:hAnsi="Courier New" w:cs="Courier New"/>
        </w:rPr>
        <w:t xml:space="preserve">        PARAGRAPH NUMBER: </w:t>
      </w:r>
      <w:r w:rsidR="00BE5BDE">
        <w:rPr>
          <w:rFonts w:ascii="Courier New" w:hAnsi="Courier New" w:cs="Courier New"/>
        </w:rPr>
        <w:t>4.5.2.2.2.1</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BE5BDE">
        <w:rPr>
          <w:rFonts w:ascii="Courier New" w:hAnsi="Courier New" w:cs="Courier New"/>
        </w:rPr>
        <w:t>Figures 4-2 is the same as 4-1</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Default="00867F07" w:rsidP="00872953">
      <w:pPr>
        <w:pStyle w:val="PlainText"/>
        <w:rPr>
          <w:rFonts w:ascii="Courier New" w:hAnsi="Courier New" w:cs="Courier New"/>
        </w:rPr>
      </w:pPr>
      <w:r>
        <w:rPr>
          <w:rFonts w:ascii="Courier New" w:hAnsi="Courier New" w:cs="Courier New"/>
        </w:rPr>
        <w:t>Replace</w:t>
      </w:r>
      <w:r w:rsidR="00BE5BDE">
        <w:rPr>
          <w:rFonts w:ascii="Courier New" w:hAnsi="Courier New" w:cs="Courier New"/>
        </w:rPr>
        <w:t xml:space="preserve"> Figure 4-2 </w:t>
      </w:r>
      <w:r>
        <w:rPr>
          <w:rFonts w:ascii="Courier New" w:hAnsi="Courier New" w:cs="Courier New"/>
        </w:rPr>
        <w:t xml:space="preserve">with one </w:t>
      </w:r>
      <w:r w:rsidR="00BE5BDE">
        <w:rPr>
          <w:rFonts w:ascii="Courier New" w:hAnsi="Courier New" w:cs="Courier New"/>
        </w:rPr>
        <w:t>that shows the recording buffer</w:t>
      </w:r>
      <w:r>
        <w:rPr>
          <w:rFonts w:ascii="Courier New" w:hAnsi="Courier New" w:cs="Courier New"/>
        </w:rPr>
        <w:t>, such as the following (which was the diagram that was originally submitted for use to show the recording buffer):</w:t>
      </w:r>
    </w:p>
    <w:p w:rsidR="00867F07" w:rsidRDefault="00867F07" w:rsidP="00872953">
      <w:pPr>
        <w:pStyle w:val="PlainText"/>
        <w:rPr>
          <w:rFonts w:ascii="Courier New" w:hAnsi="Courier New" w:cs="Courier New"/>
        </w:rPr>
      </w:pPr>
    </w:p>
    <w:p w:rsidR="00867F07" w:rsidRPr="002C2000" w:rsidRDefault="004853C8" w:rsidP="00872953">
      <w:pPr>
        <w:pStyle w:val="PlainText"/>
        <w:rPr>
          <w:rFonts w:ascii="Courier New" w:hAnsi="Courier New" w:cs="Courier New"/>
        </w:rPr>
      </w:pPr>
      <w:r>
        <w:rPr>
          <w:rFonts w:ascii="Courier New" w:hAnsi="Courier New" w:cs="Courier New"/>
          <w:noProof/>
        </w:rPr>
        <w:drawing>
          <wp:inline distT="0" distB="0" distL="0" distR="0">
            <wp:extent cx="5865495" cy="4409440"/>
            <wp:effectExtent l="0" t="0" r="190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D_recordingBuffer.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5495" cy="4409440"/>
                    </a:xfrm>
                    <a:prstGeom prst="rect">
                      <a:avLst/>
                    </a:prstGeom>
                  </pic:spPr>
                </pic:pic>
              </a:graphicData>
            </a:graphic>
          </wp:inline>
        </w:drawing>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lastRenderedPageBreak/>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BE5BDE">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BE5BDE" w:rsidRPr="00BE5BDE" w:rsidRDefault="00BE5BDE" w:rsidP="00BE5BDE">
      <w:pPr>
        <w:autoSpaceDE w:val="0"/>
        <w:autoSpaceDN w:val="0"/>
        <w:adjustRightInd w:val="0"/>
        <w:spacing w:after="0" w:line="240" w:lineRule="auto"/>
        <w:rPr>
          <w:rFonts w:ascii="Courier New" w:hAnsi="Courier New" w:cs="Courier New"/>
        </w:rPr>
      </w:pPr>
      <w:r>
        <w:rPr>
          <w:rFonts w:ascii="Courier New" w:hAnsi="Courier New" w:cs="Courier New"/>
        </w:rPr>
        <w:t xml:space="preserve">The description of figure 4-2 states </w:t>
      </w:r>
      <w:r w:rsidRPr="00BE5BDE">
        <w:rPr>
          <w:rFonts w:ascii="Courier New" w:hAnsi="Courier New" w:cs="Courier New"/>
        </w:rPr>
        <w:t>that i</w:t>
      </w:r>
      <w:r>
        <w:rPr>
          <w:rFonts w:ascii="Courier New" w:hAnsi="Courier New" w:cs="Courier New"/>
        </w:rPr>
        <w:t>t</w:t>
      </w:r>
      <w:r w:rsidRPr="00BE5BDE">
        <w:rPr>
          <w:rFonts w:ascii="Courier New" w:hAnsi="Courier New" w:cs="Courier New"/>
        </w:rPr>
        <w:t xml:space="preserve"> “shows both real-time</w:t>
      </w:r>
    </w:p>
    <w:p w:rsidR="00872953" w:rsidRPr="00BE5BDE" w:rsidRDefault="00BE5BDE" w:rsidP="00BE5BDE">
      <w:pPr>
        <w:autoSpaceDE w:val="0"/>
        <w:autoSpaceDN w:val="0"/>
        <w:adjustRightInd w:val="0"/>
        <w:spacing w:after="0" w:line="240" w:lineRule="auto"/>
        <w:rPr>
          <w:rFonts w:ascii="Courier New" w:hAnsi="Courier New" w:cs="Courier New"/>
        </w:rPr>
      </w:pPr>
      <w:r w:rsidRPr="00BE5BDE">
        <w:rPr>
          <w:rFonts w:ascii="Courier New" w:hAnsi="Courier New" w:cs="Courier New"/>
        </w:rPr>
        <w:t xml:space="preserve">and complete delivery mode service instances, and the </w:t>
      </w:r>
      <w:r>
        <w:rPr>
          <w:rFonts w:ascii="Courier New" w:hAnsi="Courier New" w:cs="Courier New"/>
        </w:rPr>
        <w:t xml:space="preserve">use of the recording buffer for </w:t>
      </w:r>
      <w:r w:rsidRPr="00BE5BDE">
        <w:rPr>
          <w:rFonts w:ascii="Courier New" w:hAnsi="Courier New" w:cs="Courier New"/>
        </w:rPr>
        <w:t xml:space="preserve">providing data to service instances in complete delivery mode.” </w:t>
      </w:r>
      <w:r>
        <w:rPr>
          <w:rFonts w:ascii="Courier New" w:hAnsi="Courier New" w:cs="Courier New"/>
        </w:rPr>
        <w:t>However, the figure is exactly the same as fig</w:t>
      </w:r>
      <w:r w:rsidR="003F34D9">
        <w:rPr>
          <w:rFonts w:ascii="Courier New" w:hAnsi="Courier New" w:cs="Courier New"/>
        </w:rPr>
        <w:t xml:space="preserve">ure 4-1 and shows noting about </w:t>
      </w:r>
      <w:r>
        <w:rPr>
          <w:rFonts w:ascii="Courier New" w:hAnsi="Courier New" w:cs="Courier New"/>
        </w:rPr>
        <w:t>the recording buffer</w:t>
      </w:r>
      <w:r w:rsidR="003F34D9">
        <w:rPr>
          <w:rFonts w:ascii="Courier New" w:hAnsi="Courier New" w:cs="Courier New"/>
        </w:rPr>
        <w:t>.</w:t>
      </w:r>
      <w:r w:rsidR="00867F07">
        <w:rPr>
          <w:rFonts w:ascii="Courier New" w:hAnsi="Courier New" w:cs="Courier New"/>
        </w:rPr>
        <w:t xml:space="preserve"> The figure suggested above is the one that Fred Brosi developed in the spring of 2011 to illustrate both real-time and complete modes.</w:t>
      </w:r>
      <w:r w:rsidR="00BE1E4E">
        <w:rPr>
          <w:rFonts w:ascii="Courier New" w:hAnsi="Courier New" w:cs="Courier New"/>
        </w:rPr>
        <w:t xml:space="preserve"> It was carried in the CSTS SFW drafts until the February 2014 draft, when it appears to </w:t>
      </w:r>
      <w:proofErr w:type="spellStart"/>
      <w:r w:rsidR="00BE1E4E">
        <w:rPr>
          <w:rFonts w:ascii="Courier New" w:hAnsi="Courier New" w:cs="Courier New"/>
        </w:rPr>
        <w:t>hve</w:t>
      </w:r>
      <w:proofErr w:type="spellEnd"/>
      <w:r w:rsidR="00BE1E4E">
        <w:rPr>
          <w:rFonts w:ascii="Courier New" w:hAnsi="Courier New" w:cs="Courier New"/>
        </w:rPr>
        <w:t xml:space="preserve"> been deleted a replaced with a copy of Figure 4-1.</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F028EA" w:rsidRDefault="00F028EA" w:rsidP="00F028EA">
      <w:pPr>
        <w:spacing w:after="0" w:line="240" w:lineRule="auto"/>
        <w:rPr>
          <w:rFonts w:ascii="Courier New" w:hAnsi="Courier New" w:cs="Courier New"/>
        </w:rPr>
      </w:pPr>
      <w:r>
        <w:rPr>
          <w:rFonts w:ascii="Courier New" w:hAnsi="Courier New" w:cs="Courier New"/>
        </w:rPr>
        <w:t xml:space="preserve">Note: </w:t>
      </w:r>
      <w:r>
        <w:rPr>
          <w:rFonts w:ascii="Courier New" w:hAnsi="Courier New" w:cs="Courier New"/>
          <w:sz w:val="20"/>
          <w:szCs w:val="20"/>
        </w:rPr>
        <w:t xml:space="preserve">Same problem addressed in RID </w:t>
      </w:r>
      <w:r>
        <w:rPr>
          <w:rFonts w:ascii="Courier New" w:hAnsi="Courier New" w:cs="Courier New"/>
          <w:sz w:val="20"/>
          <w:szCs w:val="20"/>
        </w:rPr>
        <w:t>ESA-03</w:t>
      </w:r>
    </w:p>
    <w:p w:rsidR="00F028EA" w:rsidRDefault="00F028EA" w:rsidP="00872953">
      <w:pPr>
        <w:pStyle w:val="PlainText"/>
        <w:rPr>
          <w:rFonts w:ascii="Courier New" w:hAnsi="Courier New" w:cs="Courier New"/>
        </w:rPr>
      </w:pPr>
    </w:p>
    <w:p w:rsidR="00850B58" w:rsidRDefault="00850B58" w:rsidP="00872953">
      <w:pPr>
        <w:pStyle w:val="PlainText"/>
        <w:rPr>
          <w:rFonts w:ascii="Courier New" w:hAnsi="Courier New" w:cs="Courier New"/>
        </w:rPr>
      </w:pPr>
      <w:r>
        <w:rPr>
          <w:rFonts w:ascii="Courier New" w:hAnsi="Courier New" w:cs="Courier New"/>
        </w:rPr>
        <w:t>Accepted and document updated with modifications. The figure as shown in this RID has been slightly modified as to achieve consistency in terms of colors and fonts used. The slightly modified figure looks like this:</w:t>
      </w:r>
    </w:p>
    <w:p w:rsidR="00850B58" w:rsidRDefault="00850B58" w:rsidP="00872953">
      <w:pPr>
        <w:pStyle w:val="PlainText"/>
        <w:rPr>
          <w:rFonts w:ascii="Courier New" w:hAnsi="Courier New" w:cs="Courier New"/>
        </w:rPr>
      </w:pPr>
    </w:p>
    <w:p w:rsidR="00872953" w:rsidRDefault="00850B58" w:rsidP="00872953">
      <w:pPr>
        <w:pStyle w:val="PlainText"/>
        <w:rPr>
          <w:rFonts w:ascii="Courier New" w:hAnsi="Courier New" w:cs="Courier New"/>
        </w:rPr>
      </w:pPr>
      <w:r w:rsidRPr="00850B58">
        <w:lastRenderedPageBreak/>
        <w:drawing>
          <wp:inline distT="0" distB="0" distL="0" distR="0" wp14:anchorId="5D22593C" wp14:editId="09C63B8D">
            <wp:extent cx="5865495" cy="4527586"/>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5495" cy="4527586"/>
                    </a:xfrm>
                    <a:prstGeom prst="rect">
                      <a:avLst/>
                    </a:prstGeom>
                  </pic:spPr>
                </pic:pic>
              </a:graphicData>
            </a:graphic>
          </wp:inline>
        </w:drawing>
      </w:r>
      <w:r>
        <w:rPr>
          <w:rFonts w:ascii="Courier New" w:hAnsi="Courier New" w:cs="Courier New"/>
        </w:rPr>
        <w:t xml:space="preserve"> </w:t>
      </w:r>
    </w:p>
    <w:p w:rsidR="00850B58" w:rsidRDefault="00850B58" w:rsidP="00872953">
      <w:pPr>
        <w:pStyle w:val="PlainText"/>
        <w:rPr>
          <w:rFonts w:ascii="Courier New" w:hAnsi="Courier New" w:cs="Courier New"/>
        </w:rPr>
      </w:pPr>
    </w:p>
    <w:p w:rsidR="00872953" w:rsidRDefault="00872953" w:rsidP="00872953">
      <w:pPr>
        <w:pStyle w:val="PlainText"/>
        <w:rPr>
          <w:rFonts w:ascii="Courier New" w:hAnsi="Courier New" w:cs="Courier New"/>
        </w:rPr>
        <w:sectPr w:rsidR="00872953" w:rsidSect="00872953">
          <w:footerReference w:type="default" r:id="rId15"/>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w:t>
      </w:r>
      <w:r w:rsidR="00E65F56">
        <w:rPr>
          <w:rFonts w:ascii="Courier New" w:hAnsi="Courier New" w:cs="Courier New"/>
        </w:rPr>
        <w:t>3</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DATE ISSUED:       </w:t>
      </w:r>
      <w:r w:rsidR="002D115C">
        <w:rPr>
          <w:rFonts w:ascii="Courier New" w:hAnsi="Courier New" w:cs="Courier New"/>
        </w:rPr>
        <w:t>May 2014</w:t>
      </w:r>
    </w:p>
    <w:p w:rsidR="0020586F" w:rsidRDefault="00872953" w:rsidP="00872953">
      <w:pPr>
        <w:pStyle w:val="PlainText"/>
        <w:rPr>
          <w:rFonts w:ascii="Courier New" w:hAnsi="Courier New" w:cs="Courier New"/>
        </w:rPr>
      </w:pPr>
      <w:r w:rsidRPr="002C2000">
        <w:rPr>
          <w:rFonts w:ascii="Courier New" w:hAnsi="Courier New" w:cs="Courier New"/>
        </w:rPr>
        <w:t xml:space="preserve">PAGE NUMBER:  </w:t>
      </w:r>
      <w:r w:rsidR="00953731">
        <w:rPr>
          <w:rFonts w:ascii="Courier New" w:hAnsi="Courier New" w:cs="Courier New"/>
        </w:rPr>
        <w:t>4-7, 4-28,</w:t>
      </w:r>
      <w:r w:rsidRPr="002C2000">
        <w:rPr>
          <w:rFonts w:ascii="Courier New" w:hAnsi="Courier New" w:cs="Courier New"/>
        </w:rPr>
        <w:t xml:space="preserve"> </w:t>
      </w:r>
      <w:r w:rsidR="00953731">
        <w:rPr>
          <w:rFonts w:ascii="Courier New" w:hAnsi="Courier New" w:cs="Courier New"/>
        </w:rPr>
        <w:t xml:space="preserve">4-43, </w:t>
      </w:r>
      <w:r w:rsidR="00D21A48">
        <w:rPr>
          <w:rFonts w:ascii="Courier New" w:hAnsi="Courier New" w:cs="Courier New"/>
        </w:rPr>
        <w:t xml:space="preserve">4-53, </w:t>
      </w:r>
      <w:r w:rsidR="0020586F">
        <w:rPr>
          <w:rFonts w:ascii="Courier New" w:hAnsi="Courier New" w:cs="Courier New"/>
        </w:rPr>
        <w:t>4-70,</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PARAGRAPH NUMBER: </w:t>
      </w:r>
      <w:r w:rsidR="00953731">
        <w:rPr>
          <w:rFonts w:ascii="Courier New" w:hAnsi="Courier New" w:cs="Courier New"/>
        </w:rPr>
        <w:t xml:space="preserve">4.3.5, 4.5.5.1, 4.6.5.1, </w:t>
      </w:r>
      <w:r w:rsidR="00D21A48">
        <w:rPr>
          <w:rFonts w:ascii="Courier New" w:hAnsi="Courier New" w:cs="Courier New"/>
        </w:rPr>
        <w:t xml:space="preserve">4.7.5.1, </w:t>
      </w:r>
      <w:r w:rsidR="0020586F">
        <w:rPr>
          <w:rFonts w:ascii="Courier New" w:hAnsi="Courier New" w:cs="Courier New"/>
        </w:rPr>
        <w:t>4.8.5.1,</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953731">
        <w:rPr>
          <w:rFonts w:ascii="Courier New" w:hAnsi="Courier New" w:cs="Courier New"/>
        </w:rPr>
        <w:t xml:space="preserve">Specify </w:t>
      </w:r>
      <w:r w:rsidR="00E65F56">
        <w:rPr>
          <w:rFonts w:ascii="Courier New" w:hAnsi="Courier New" w:cs="Courier New"/>
        </w:rPr>
        <w:t xml:space="preserve">Units </w:t>
      </w:r>
      <w:r w:rsidR="00953731">
        <w:rPr>
          <w:rFonts w:ascii="Courier New" w:hAnsi="Courier New" w:cs="Courier New"/>
        </w:rPr>
        <w:t>for Procedure Configuration Parameters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Default="00953731" w:rsidP="00872953">
      <w:pPr>
        <w:pStyle w:val="PlainText"/>
        <w:rPr>
          <w:rFonts w:ascii="Courier New" w:hAnsi="Courier New" w:cs="Courier New"/>
        </w:rPr>
      </w:pPr>
      <w:r>
        <w:rPr>
          <w:rFonts w:ascii="Courier New" w:hAnsi="Courier New" w:cs="Courier New"/>
        </w:rPr>
        <w:t>Specify the units for the following configuration parameters:</w:t>
      </w:r>
    </w:p>
    <w:p w:rsidR="00D21A48" w:rsidRDefault="00D21A48" w:rsidP="00872953">
      <w:pPr>
        <w:pStyle w:val="PlainText"/>
        <w:rPr>
          <w:rFonts w:ascii="Courier New" w:hAnsi="Courier New" w:cs="Courier New"/>
        </w:rPr>
      </w:pPr>
      <w:r>
        <w:rPr>
          <w:rFonts w:ascii="Courier New" w:hAnsi="Courier New" w:cs="Courier New"/>
        </w:rPr>
        <w:t>Table 4-2: s</w:t>
      </w:r>
      <w:r w:rsidR="00953731">
        <w:rPr>
          <w:rFonts w:ascii="Courier New" w:hAnsi="Courier New" w:cs="Courier New"/>
        </w:rPr>
        <w:t>ervice user responding timer</w:t>
      </w:r>
      <w:r>
        <w:rPr>
          <w:rFonts w:ascii="Courier New" w:hAnsi="Courier New" w:cs="Courier New"/>
        </w:rPr>
        <w:t>;</w:t>
      </w:r>
    </w:p>
    <w:p w:rsidR="00053F04" w:rsidRDefault="00D21A48" w:rsidP="00872953">
      <w:pPr>
        <w:pStyle w:val="PlainText"/>
        <w:rPr>
          <w:rFonts w:ascii="Courier New" w:hAnsi="Courier New" w:cs="Courier New"/>
        </w:rPr>
      </w:pPr>
      <w:r>
        <w:rPr>
          <w:rFonts w:ascii="Courier New" w:hAnsi="Courier New" w:cs="Courier New"/>
        </w:rPr>
        <w:t>Table 4-16:</w:t>
      </w:r>
      <w:r w:rsidR="00953731">
        <w:rPr>
          <w:rFonts w:ascii="Courier New" w:hAnsi="Courier New" w:cs="Courier New"/>
        </w:rPr>
        <w:t xml:space="preserve"> return-buffer-size, recording-buffer-size, delivery-latency-limit</w:t>
      </w:r>
      <w:r w:rsidR="00053F04">
        <w:rPr>
          <w:rFonts w:ascii="Courier New" w:hAnsi="Courier New" w:cs="Courier New"/>
        </w:rPr>
        <w:t>;</w:t>
      </w:r>
    </w:p>
    <w:p w:rsidR="00D21A48" w:rsidRDefault="00053F04" w:rsidP="00872953">
      <w:pPr>
        <w:pStyle w:val="PlainText"/>
        <w:rPr>
          <w:rFonts w:ascii="Courier New" w:hAnsi="Courier New" w:cs="Courier New"/>
        </w:rPr>
      </w:pPr>
      <w:r>
        <w:rPr>
          <w:rFonts w:ascii="Courier New" w:hAnsi="Courier New" w:cs="Courier New"/>
        </w:rPr>
        <w:t>Table 4-26:</w:t>
      </w:r>
      <w:r w:rsidR="00953731">
        <w:rPr>
          <w:rFonts w:ascii="Courier New" w:hAnsi="Courier New" w:cs="Courier New"/>
        </w:rPr>
        <w:t xml:space="preserve"> input-que</w:t>
      </w:r>
      <w:r w:rsidR="00D21A48">
        <w:rPr>
          <w:rFonts w:ascii="Courier New" w:hAnsi="Courier New" w:cs="Courier New"/>
        </w:rPr>
        <w:t>ue</w:t>
      </w:r>
      <w:r w:rsidR="00953731">
        <w:rPr>
          <w:rFonts w:ascii="Courier New" w:hAnsi="Courier New" w:cs="Courier New"/>
        </w:rPr>
        <w:t>-size</w:t>
      </w:r>
      <w:r w:rsidR="00D21A48">
        <w:rPr>
          <w:rFonts w:ascii="Courier New" w:hAnsi="Courier New" w:cs="Courier New"/>
        </w:rPr>
        <w:t>;</w:t>
      </w:r>
      <w:r w:rsidR="00953731">
        <w:rPr>
          <w:rFonts w:ascii="Courier New" w:hAnsi="Courier New" w:cs="Courier New"/>
        </w:rPr>
        <w:t xml:space="preserve"> </w:t>
      </w:r>
    </w:p>
    <w:p w:rsidR="00953731" w:rsidRDefault="00D21A48" w:rsidP="00872953">
      <w:pPr>
        <w:pStyle w:val="PlainText"/>
        <w:rPr>
          <w:rFonts w:ascii="Courier New" w:hAnsi="Courier New" w:cs="Courier New"/>
        </w:rPr>
      </w:pPr>
      <w:r>
        <w:rPr>
          <w:rFonts w:ascii="Courier New" w:hAnsi="Courier New" w:cs="Courier New"/>
        </w:rPr>
        <w:t>Table 4-</w:t>
      </w:r>
      <w:r w:rsidR="00053F04">
        <w:rPr>
          <w:rFonts w:ascii="Courier New" w:hAnsi="Courier New" w:cs="Courier New"/>
        </w:rPr>
        <w:t>3</w:t>
      </w:r>
      <w:r>
        <w:rPr>
          <w:rFonts w:ascii="Courier New" w:hAnsi="Courier New" w:cs="Courier New"/>
        </w:rPr>
        <w:t>4: maximum-forward-buffer-size, input-queue-size, processing-latency-limit;</w:t>
      </w:r>
    </w:p>
    <w:p w:rsidR="00D21A48" w:rsidRDefault="0020586F" w:rsidP="00872953">
      <w:pPr>
        <w:pStyle w:val="PlainText"/>
        <w:rPr>
          <w:rFonts w:ascii="Courier New" w:hAnsi="Courier New" w:cs="Courier New"/>
        </w:rPr>
      </w:pPr>
      <w:r>
        <w:rPr>
          <w:rFonts w:ascii="Courier New" w:hAnsi="Courier New" w:cs="Courier New"/>
        </w:rPr>
        <w:t>Table 4-44: input-queue-size;</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D21A48">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E9420D" w:rsidP="00872953">
      <w:pPr>
        <w:pStyle w:val="PlainText"/>
        <w:rPr>
          <w:rFonts w:ascii="Courier New" w:hAnsi="Courier New" w:cs="Courier New"/>
        </w:rPr>
      </w:pPr>
      <w:r>
        <w:rPr>
          <w:rFonts w:ascii="Courier New" w:hAnsi="Courier New" w:cs="Courier New"/>
        </w:rPr>
        <w:t>Specification of the units is required for interoperability. Because these are configuration parameters, they must be defined in the specification and cannot be deferred to SANA.</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FB6739" w:rsidP="00872953">
      <w:pPr>
        <w:pStyle w:val="PlainText"/>
        <w:rPr>
          <w:rFonts w:ascii="Courier New" w:hAnsi="Courier New" w:cs="Courier New"/>
        </w:rPr>
      </w:pPr>
      <w:r>
        <w:rPr>
          <w:rFonts w:ascii="Courier New" w:hAnsi="Courier New" w:cs="Courier New"/>
        </w:rPr>
        <w:t>Accepted and engineering units added to the tables as follows:</w:t>
      </w:r>
    </w:p>
    <w:p w:rsidR="00FB6739" w:rsidRDefault="00FB6739" w:rsidP="00FB6739">
      <w:pPr>
        <w:pStyle w:val="PlainText"/>
        <w:rPr>
          <w:rFonts w:ascii="Courier New" w:hAnsi="Courier New" w:cs="Courier New"/>
        </w:rPr>
      </w:pPr>
      <w:r>
        <w:rPr>
          <w:rFonts w:ascii="Courier New" w:hAnsi="Courier New" w:cs="Courier New"/>
        </w:rPr>
        <w:t>Table 4-2: service user responding timer [seconds];</w:t>
      </w:r>
    </w:p>
    <w:p w:rsidR="00FB6739" w:rsidRDefault="00FB6739" w:rsidP="00FB6739">
      <w:pPr>
        <w:pStyle w:val="PlainText"/>
        <w:rPr>
          <w:rFonts w:ascii="Courier New" w:hAnsi="Courier New" w:cs="Courier New"/>
        </w:rPr>
      </w:pPr>
      <w:r>
        <w:rPr>
          <w:rFonts w:ascii="Courier New" w:hAnsi="Courier New" w:cs="Courier New"/>
        </w:rPr>
        <w:t>Table 4-16: return-buffer-size [number of TRANSFER-DATA and/or NOTIFY invocations], recording-buffer-size [Mbytes], delivery-latency-limit [seconds];</w:t>
      </w:r>
    </w:p>
    <w:p w:rsidR="00FB6739" w:rsidRDefault="00FB6739" w:rsidP="00FB6739">
      <w:pPr>
        <w:pStyle w:val="PlainText"/>
        <w:rPr>
          <w:rFonts w:ascii="Courier New" w:hAnsi="Courier New" w:cs="Courier New"/>
        </w:rPr>
      </w:pPr>
      <w:r>
        <w:rPr>
          <w:rFonts w:ascii="Courier New" w:hAnsi="Courier New" w:cs="Courier New"/>
        </w:rPr>
        <w:t xml:space="preserve">Table 4-26: input-queue-size [number of PROCESS-DATA invocations]; </w:t>
      </w:r>
    </w:p>
    <w:p w:rsidR="00FB6739" w:rsidRDefault="00FB6739" w:rsidP="00FB6739">
      <w:pPr>
        <w:pStyle w:val="PlainText"/>
        <w:rPr>
          <w:rFonts w:ascii="Courier New" w:hAnsi="Courier New" w:cs="Courier New"/>
        </w:rPr>
      </w:pPr>
      <w:r>
        <w:rPr>
          <w:rFonts w:ascii="Courier New" w:hAnsi="Courier New" w:cs="Courier New"/>
        </w:rPr>
        <w:lastRenderedPageBreak/>
        <w:t>Table 4-34: maximum-forward-buffer-size [number of PROCESS-DATA invocations], input-queue-size [number of PROCESS-DATA invocations], processing-latency-limit [milliseconds];</w:t>
      </w:r>
    </w:p>
    <w:p w:rsidR="00872953" w:rsidRDefault="00FB6739" w:rsidP="00872953">
      <w:pPr>
        <w:pStyle w:val="PlainText"/>
        <w:rPr>
          <w:rFonts w:ascii="Courier New" w:hAnsi="Courier New" w:cs="Courier New"/>
        </w:rPr>
      </w:pPr>
      <w:r>
        <w:rPr>
          <w:rFonts w:ascii="Courier New" w:hAnsi="Courier New" w:cs="Courier New"/>
        </w:rPr>
        <w:t>Table 4-44: input-queue-size [number of PROCESS-DATA invocations].</w:t>
      </w:r>
    </w:p>
    <w:p w:rsidR="00FB6739" w:rsidRDefault="00FB6739" w:rsidP="00872953">
      <w:pPr>
        <w:pStyle w:val="PlainText"/>
        <w:rPr>
          <w:rFonts w:ascii="Courier New" w:hAnsi="Courier New" w:cs="Courier New"/>
        </w:rPr>
      </w:pPr>
    </w:p>
    <w:p w:rsidR="00FB6739" w:rsidRDefault="00FB6739" w:rsidP="00872953">
      <w:pPr>
        <w:pStyle w:val="PlainText"/>
        <w:rPr>
          <w:rFonts w:ascii="Courier New" w:hAnsi="Courier New" w:cs="Courier New"/>
        </w:rPr>
      </w:pPr>
      <w:r>
        <w:rPr>
          <w:rFonts w:ascii="Courier New" w:hAnsi="Courier New" w:cs="Courier New"/>
        </w:rPr>
        <w:t xml:space="preserve">It should be noted however that for some of the above listed parameters the engineering unit was already specified in the definition of the parameter referenced in the table. For convenience of the users of the document, nonetheless the tables indicate the engineering unit for all parameters. Shall we remove now the engineering units from the parameter definition as to avoid that the same information is provided in two places? </w:t>
      </w:r>
    </w:p>
    <w:p w:rsidR="00FB6739" w:rsidRDefault="00FB6739" w:rsidP="00872953">
      <w:pPr>
        <w:pStyle w:val="PlainText"/>
        <w:rPr>
          <w:rFonts w:ascii="Courier New" w:hAnsi="Courier New" w:cs="Courier New"/>
        </w:rPr>
        <w:sectPr w:rsidR="00FB6739" w:rsidSect="00872953">
          <w:footerReference w:type="default" r:id="rId16"/>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w:t>
      </w:r>
      <w:r w:rsidR="002A4385">
        <w:rPr>
          <w:rFonts w:ascii="Courier New" w:hAnsi="Courier New" w:cs="Courier New"/>
        </w:rPr>
        <w:t>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DATE ISSUED:       </w:t>
      </w:r>
      <w:r w:rsidR="002D115C">
        <w:rPr>
          <w:rFonts w:ascii="Courier New" w:hAnsi="Courier New" w:cs="Courier New"/>
        </w:rPr>
        <w:t>May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PARAGRAPH NUMBER: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2A4385">
        <w:rPr>
          <w:rFonts w:ascii="Courier New" w:hAnsi="Courier New" w:cs="Courier New"/>
        </w:rPr>
        <w:t>No Positive Integer type defined for Qualified Parameter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2C2000" w:rsidRDefault="002A4385" w:rsidP="00872953">
      <w:pPr>
        <w:pStyle w:val="PlainText"/>
        <w:rPr>
          <w:rFonts w:ascii="Courier New" w:hAnsi="Courier New" w:cs="Courier New"/>
        </w:rPr>
      </w:pPr>
      <w:r>
        <w:rPr>
          <w:rFonts w:ascii="Courier New" w:hAnsi="Courier New" w:cs="Courier New"/>
        </w:rPr>
        <w:t>Add a positive integer type to the list of framework types for the Qualified Parameter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902EDC">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2A4385" w:rsidP="00872953">
      <w:pPr>
        <w:pStyle w:val="PlainText"/>
        <w:rPr>
          <w:rFonts w:ascii="Courier New" w:hAnsi="Courier New" w:cs="Courier New"/>
        </w:rPr>
      </w:pPr>
      <w:r>
        <w:rPr>
          <w:rFonts w:ascii="Courier New" w:hAnsi="Courier New" w:cs="Courier New"/>
        </w:rPr>
        <w:t xml:space="preserve">The Association Control procedure configuration parameter </w:t>
      </w:r>
      <w:proofErr w:type="spellStart"/>
      <w:r>
        <w:rPr>
          <w:rFonts w:ascii="Courier New" w:hAnsi="Courier New" w:cs="Courier New"/>
        </w:rPr>
        <w:t>serviceUserRespondingTimer</w:t>
      </w:r>
      <w:proofErr w:type="spellEnd"/>
      <w:r>
        <w:rPr>
          <w:rFonts w:ascii="Courier New" w:hAnsi="Courier New" w:cs="Courier New"/>
        </w:rPr>
        <w:t xml:space="preserve"> is defined in the ASN.1 as </w:t>
      </w:r>
      <w:proofErr w:type="spellStart"/>
      <w:r>
        <w:rPr>
          <w:rFonts w:ascii="Courier New" w:hAnsi="Courier New" w:cs="Courier New"/>
        </w:rPr>
        <w:t>PosInt</w:t>
      </w:r>
      <w:proofErr w:type="spellEnd"/>
      <w:r>
        <w:rPr>
          <w:rFonts w:ascii="Courier New" w:hAnsi="Courier New" w:cs="Courier New"/>
        </w:rPr>
        <w:t>. Since this is a configuration parameter it is subject to being reported in the GET in a qualified parameter. The Framework types should support all framework configuration parameter types.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15381B" w:rsidP="00872953">
      <w:pPr>
        <w:pStyle w:val="PlainText"/>
        <w:rPr>
          <w:rFonts w:ascii="Courier New" w:hAnsi="Courier New" w:cs="Courier New"/>
        </w:rPr>
      </w:pPr>
      <w:r>
        <w:rPr>
          <w:rFonts w:ascii="Courier New" w:hAnsi="Courier New" w:cs="Courier New"/>
        </w:rPr>
        <w:t xml:space="preserve">Possibly I misunderstand the purpose of the RID, but for now I’m rejecting it because as far as I can see parameters of the </w:t>
      </w:r>
      <w:proofErr w:type="spellStart"/>
      <w:r>
        <w:rPr>
          <w:rFonts w:ascii="Courier New" w:hAnsi="Courier New" w:cs="Courier New"/>
        </w:rPr>
        <w:t>IntPos</w:t>
      </w:r>
      <w:proofErr w:type="spellEnd"/>
      <w:r>
        <w:rPr>
          <w:rFonts w:ascii="Courier New" w:hAnsi="Courier New" w:cs="Courier New"/>
        </w:rPr>
        <w:t xml:space="preserve"> type can be reported. The relevant type specification in the ASN.1 looks as follows:</w:t>
      </w:r>
    </w:p>
    <w:p w:rsidR="0015381B" w:rsidRDefault="0015381B" w:rsidP="00872953">
      <w:pPr>
        <w:pStyle w:val="PlainText"/>
        <w:rPr>
          <w:rFonts w:ascii="Courier New" w:hAnsi="Courier New" w:cs="Courier New"/>
        </w:rPr>
      </w:pPr>
    </w:p>
    <w:p w:rsidR="0015381B" w:rsidRPr="00ED42FE" w:rsidRDefault="0015381B" w:rsidP="0015381B">
      <w:pPr>
        <w:pStyle w:val="ASN1CodeLine"/>
      </w:pPr>
      <w:r w:rsidRPr="00ED42FE">
        <w:lastRenderedPageBreak/>
        <w:t>TypeAndValue</w:t>
      </w:r>
      <w:r w:rsidRPr="00A52FBA">
        <w:tab/>
      </w:r>
      <w:r w:rsidRPr="00A52FBA">
        <w:tab/>
      </w:r>
      <w:r w:rsidRPr="00A52FBA">
        <w:tab/>
        <w:t>:</w:t>
      </w:r>
      <w:r w:rsidRPr="00ED42FE">
        <w:t>:=</w:t>
      </w:r>
      <w:r w:rsidRPr="00ED42FE">
        <w:tab/>
        <w:t>CHOICE</w:t>
      </w:r>
    </w:p>
    <w:p w:rsidR="0015381B" w:rsidRPr="00ED42FE" w:rsidRDefault="0015381B" w:rsidP="0015381B">
      <w:pPr>
        <w:pStyle w:val="ASN1CodeLine"/>
      </w:pPr>
      <w:r w:rsidRPr="00ED42FE">
        <w:t>{</w:t>
      </w:r>
      <w:r w:rsidRPr="00ED42FE">
        <w:tab/>
        <w:t>integer</w:t>
      </w:r>
      <w:r w:rsidRPr="00ED42FE">
        <w:tab/>
      </w:r>
      <w:r w:rsidRPr="00ED42FE">
        <w:tab/>
      </w:r>
      <w:r w:rsidRPr="00ED42FE">
        <w:tab/>
      </w:r>
      <w:r w:rsidRPr="00ED42FE">
        <w:tab/>
      </w:r>
      <w:r w:rsidRPr="00ED42FE">
        <w:tab/>
      </w:r>
      <w:r w:rsidRPr="00ED42FE">
        <w:tab/>
      </w:r>
      <w:r w:rsidRPr="00ED42FE">
        <w:tab/>
        <w:t>[0]</w:t>
      </w:r>
      <w:r w:rsidRPr="00ED42FE">
        <w:tab/>
        <w:t>SEQUENCE OF INTEGER</w:t>
      </w:r>
    </w:p>
    <w:p w:rsidR="0015381B" w:rsidRPr="00ED42FE" w:rsidRDefault="0015381B" w:rsidP="0015381B">
      <w:pPr>
        <w:pStyle w:val="ASN1CodeLine"/>
      </w:pPr>
      <w:r w:rsidRPr="0015381B">
        <w:rPr>
          <w:highlight w:val="yellow"/>
        </w:rPr>
        <w:t>,</w:t>
      </w:r>
      <w:r w:rsidRPr="0015381B">
        <w:rPr>
          <w:highlight w:val="yellow"/>
        </w:rPr>
        <w:tab/>
        <w:t>integerPositive</w:t>
      </w:r>
      <w:r w:rsidRPr="0015381B">
        <w:rPr>
          <w:highlight w:val="yellow"/>
        </w:rPr>
        <w:tab/>
      </w:r>
      <w:r w:rsidRPr="0015381B">
        <w:rPr>
          <w:highlight w:val="yellow"/>
        </w:rPr>
        <w:tab/>
      </w:r>
      <w:r w:rsidRPr="0015381B">
        <w:rPr>
          <w:highlight w:val="yellow"/>
        </w:rPr>
        <w:tab/>
      </w:r>
      <w:r w:rsidRPr="0015381B">
        <w:rPr>
          <w:highlight w:val="yellow"/>
        </w:rPr>
        <w:tab/>
        <w:t>[1]</w:t>
      </w:r>
      <w:r w:rsidRPr="0015381B">
        <w:rPr>
          <w:highlight w:val="yellow"/>
        </w:rPr>
        <w:tab/>
        <w:t>SEQUENCE OF IntPos</w:t>
      </w:r>
    </w:p>
    <w:p w:rsidR="0015381B" w:rsidRPr="00ED42FE" w:rsidRDefault="0015381B" w:rsidP="0015381B">
      <w:pPr>
        <w:pStyle w:val="ASN1CodeLine"/>
      </w:pPr>
      <w:r w:rsidRPr="00ED42FE">
        <w:t>,</w:t>
      </w:r>
      <w:r w:rsidRPr="00ED42FE">
        <w:tab/>
        <w:t>intUnsigned</w:t>
      </w:r>
      <w:r w:rsidRPr="00ED42FE">
        <w:tab/>
      </w:r>
      <w:r w:rsidRPr="00ED42FE">
        <w:tab/>
      </w:r>
      <w:r w:rsidRPr="00ED42FE">
        <w:tab/>
      </w:r>
      <w:r w:rsidRPr="00ED42FE">
        <w:tab/>
      </w:r>
      <w:r w:rsidRPr="00ED42FE">
        <w:tab/>
      </w:r>
      <w:r w:rsidRPr="00ED42FE">
        <w:tab/>
        <w:t>[2]</w:t>
      </w:r>
      <w:r w:rsidRPr="00ED42FE">
        <w:tab/>
        <w:t>SEQUENCE OF IntUnsigned</w:t>
      </w:r>
    </w:p>
    <w:p w:rsidR="0015381B" w:rsidRPr="00ED42FE" w:rsidRDefault="0015381B" w:rsidP="0015381B">
      <w:pPr>
        <w:pStyle w:val="ASN1CodeLine"/>
      </w:pPr>
      <w:r w:rsidRPr="00ED42FE">
        <w:t>,</w:t>
      </w:r>
      <w:r w:rsidRPr="00ED42FE">
        <w:tab/>
        <w:t>duration</w:t>
      </w:r>
      <w:r w:rsidRPr="00ED42FE">
        <w:tab/>
      </w:r>
      <w:r w:rsidRPr="00ED42FE">
        <w:tab/>
      </w:r>
      <w:r w:rsidRPr="00ED42FE">
        <w:tab/>
      </w:r>
      <w:r w:rsidRPr="00ED42FE">
        <w:tab/>
      </w:r>
      <w:r w:rsidRPr="00ED42FE">
        <w:tab/>
      </w:r>
      <w:r w:rsidRPr="00ED42FE">
        <w:tab/>
      </w:r>
      <w:r w:rsidRPr="00ED42FE">
        <w:tab/>
        <w:t>[3]</w:t>
      </w:r>
      <w:r w:rsidRPr="00ED42FE">
        <w:tab/>
        <w:t>SEQUENCE OF Duration</w:t>
      </w:r>
    </w:p>
    <w:p w:rsidR="0015381B" w:rsidRPr="00ED42FE" w:rsidRDefault="0015381B" w:rsidP="0015381B">
      <w:pPr>
        <w:pStyle w:val="ASN1CodeLine"/>
      </w:pPr>
      <w:r w:rsidRPr="00ED42FE">
        <w:t>,</w:t>
      </w:r>
      <w:r w:rsidRPr="00ED42FE">
        <w:tab/>
        <w:t>characterString</w:t>
      </w:r>
      <w:r w:rsidRPr="00ED42FE">
        <w:tab/>
      </w:r>
      <w:r w:rsidRPr="00ED42FE">
        <w:tab/>
      </w:r>
      <w:r w:rsidRPr="00ED42FE">
        <w:tab/>
      </w:r>
      <w:r w:rsidRPr="00ED42FE">
        <w:tab/>
        <w:t>[4]</w:t>
      </w:r>
      <w:r w:rsidRPr="00ED42FE">
        <w:tab/>
        <w:t>SEQUENCE OF VisibleString</w:t>
      </w:r>
    </w:p>
    <w:p w:rsidR="0015381B" w:rsidRPr="00ED42FE" w:rsidRDefault="0015381B" w:rsidP="0015381B">
      <w:pPr>
        <w:pStyle w:val="ASN1CodeLine"/>
      </w:pPr>
      <w:r w:rsidRPr="00ED42FE">
        <w:t>,</w:t>
      </w:r>
      <w:r w:rsidRPr="00ED42FE">
        <w:tab/>
        <w:t>boolean</w:t>
      </w:r>
      <w:r w:rsidRPr="00ED42FE">
        <w:tab/>
      </w:r>
      <w:r w:rsidRPr="00ED42FE">
        <w:tab/>
      </w:r>
      <w:r w:rsidRPr="00ED42FE">
        <w:tab/>
      </w:r>
      <w:r w:rsidRPr="00ED42FE">
        <w:tab/>
      </w:r>
      <w:r w:rsidRPr="00ED42FE">
        <w:tab/>
      </w:r>
      <w:r w:rsidRPr="00ED42FE">
        <w:tab/>
      </w:r>
      <w:r w:rsidRPr="00ED42FE">
        <w:tab/>
        <w:t>[5]</w:t>
      </w:r>
      <w:r w:rsidRPr="00ED42FE">
        <w:tab/>
        <w:t>SEQUENCE OF BOOLEAN</w:t>
      </w:r>
    </w:p>
    <w:p w:rsidR="0015381B" w:rsidRPr="00ED42FE" w:rsidRDefault="0015381B" w:rsidP="0015381B">
      <w:pPr>
        <w:pStyle w:val="ASN1CodeLine"/>
      </w:pPr>
      <w:r w:rsidRPr="00ED42FE">
        <w:t>,</w:t>
      </w:r>
      <w:r w:rsidRPr="00ED42FE">
        <w:tab/>
        <w:t>octetString</w:t>
      </w:r>
      <w:r w:rsidRPr="00ED42FE">
        <w:tab/>
      </w:r>
      <w:r w:rsidRPr="00ED42FE">
        <w:tab/>
      </w:r>
      <w:r w:rsidRPr="00ED42FE">
        <w:tab/>
      </w:r>
      <w:r w:rsidRPr="00ED42FE">
        <w:tab/>
      </w:r>
      <w:r w:rsidRPr="00ED42FE">
        <w:tab/>
      </w:r>
      <w:r w:rsidRPr="00ED42FE">
        <w:tab/>
        <w:t>[6]</w:t>
      </w:r>
      <w:r w:rsidRPr="00ED42FE">
        <w:tab/>
        <w:t>SEQUENCE OF OCTET STRING</w:t>
      </w:r>
    </w:p>
    <w:p w:rsidR="0015381B" w:rsidRPr="00ED42FE" w:rsidRDefault="0015381B" w:rsidP="0015381B">
      <w:pPr>
        <w:pStyle w:val="ASN1CodeLine"/>
      </w:pPr>
      <w:r w:rsidRPr="00ED42FE">
        <w:t>,</w:t>
      </w:r>
      <w:r w:rsidRPr="00ED42FE">
        <w:tab/>
        <w:t>float</w:t>
      </w:r>
      <w:r w:rsidRPr="00ED42FE">
        <w:tab/>
      </w:r>
      <w:r w:rsidRPr="00ED42FE">
        <w:tab/>
      </w:r>
      <w:r w:rsidRPr="00ED42FE">
        <w:tab/>
      </w:r>
      <w:r w:rsidRPr="00ED42FE">
        <w:tab/>
      </w:r>
      <w:r w:rsidRPr="00ED42FE">
        <w:tab/>
      </w:r>
      <w:r w:rsidRPr="00ED42FE">
        <w:tab/>
      </w:r>
      <w:r w:rsidRPr="00ED42FE">
        <w:tab/>
      </w:r>
      <w:r w:rsidRPr="00ED42FE">
        <w:tab/>
        <w:t>[7]</w:t>
      </w:r>
      <w:r w:rsidRPr="00ED42FE">
        <w:tab/>
        <w:t>SEQUENCE OF REAL</w:t>
      </w:r>
    </w:p>
    <w:p w:rsidR="0015381B" w:rsidRPr="00ED42FE" w:rsidRDefault="0015381B" w:rsidP="0015381B">
      <w:pPr>
        <w:pStyle w:val="ASN1CodeLine"/>
      </w:pPr>
      <w:r w:rsidRPr="00ED42FE">
        <w:t>,</w:t>
      </w:r>
      <w:r w:rsidRPr="00ED42FE">
        <w:tab/>
        <w:t>time</w:t>
      </w:r>
      <w:r w:rsidRPr="00ED42FE">
        <w:tab/>
      </w:r>
      <w:r w:rsidRPr="00ED42FE">
        <w:tab/>
      </w:r>
      <w:r w:rsidRPr="00ED42FE">
        <w:tab/>
      </w:r>
      <w:r w:rsidRPr="00ED42FE">
        <w:tab/>
      </w:r>
      <w:r w:rsidRPr="00ED42FE">
        <w:tab/>
      </w:r>
      <w:r w:rsidRPr="00ED42FE">
        <w:tab/>
      </w:r>
      <w:r w:rsidRPr="00ED42FE">
        <w:tab/>
      </w:r>
      <w:r w:rsidRPr="00ED42FE">
        <w:tab/>
        <w:t>[8]</w:t>
      </w:r>
      <w:r w:rsidRPr="00ED42FE">
        <w:tab/>
        <w:t>SEQUENCE OF Time</w:t>
      </w:r>
    </w:p>
    <w:p w:rsidR="0015381B" w:rsidRPr="00ED42FE" w:rsidRDefault="0015381B" w:rsidP="0015381B">
      <w:pPr>
        <w:pStyle w:val="ASN1CodeLine"/>
      </w:pPr>
      <w:r w:rsidRPr="00ED42FE">
        <w:t>,</w:t>
      </w:r>
      <w:r w:rsidRPr="00ED42FE">
        <w:tab/>
        <w:t>enumerated</w:t>
      </w:r>
      <w:r w:rsidRPr="00ED42FE">
        <w:tab/>
      </w:r>
      <w:r w:rsidRPr="00ED42FE">
        <w:tab/>
      </w:r>
      <w:r w:rsidRPr="00ED42FE">
        <w:tab/>
      </w:r>
      <w:r w:rsidRPr="00ED42FE">
        <w:tab/>
      </w:r>
      <w:r w:rsidRPr="00ED42FE">
        <w:tab/>
      </w:r>
      <w:r w:rsidRPr="00ED42FE">
        <w:tab/>
        <w:t>[9]</w:t>
      </w:r>
      <w:r w:rsidRPr="00ED42FE">
        <w:tab/>
        <w:t>SEQUENCE OF IntUnsigned</w:t>
      </w:r>
    </w:p>
    <w:p w:rsidR="0015381B" w:rsidRPr="00ED42FE" w:rsidRDefault="0015381B" w:rsidP="0015381B">
      <w:pPr>
        <w:pStyle w:val="ASN1CodeLine"/>
      </w:pPr>
      <w:r w:rsidRPr="00ED42FE">
        <w:t>,</w:t>
      </w:r>
      <w:r w:rsidRPr="00ED42FE">
        <w:tab/>
        <w:t>typeAndValueExtension</w:t>
      </w:r>
      <w:r w:rsidRPr="00ED42FE">
        <w:tab/>
      </w:r>
      <w:r w:rsidRPr="00ED42FE">
        <w:tab/>
        <w:t>[100]</w:t>
      </w:r>
      <w:r w:rsidRPr="00ED42FE">
        <w:tab/>
        <w:t>Extended</w:t>
      </w:r>
    </w:p>
    <w:p w:rsidR="0015381B" w:rsidRPr="00ED42FE" w:rsidRDefault="0015381B" w:rsidP="0015381B">
      <w:pPr>
        <w:pStyle w:val="ASN1CodeLine"/>
      </w:pPr>
      <w:r w:rsidRPr="00ED42FE">
        <w:t>}</w:t>
      </w:r>
    </w:p>
    <w:p w:rsidR="0015381B" w:rsidRDefault="0015381B" w:rsidP="00872953">
      <w:pPr>
        <w:pStyle w:val="PlainText"/>
        <w:rPr>
          <w:rFonts w:ascii="Courier New" w:hAnsi="Courier New" w:cs="Courier New"/>
        </w:rPr>
      </w:pPr>
    </w:p>
    <w:p w:rsidR="00872953" w:rsidRDefault="00872953" w:rsidP="00872953">
      <w:pPr>
        <w:pStyle w:val="PlainText"/>
        <w:rPr>
          <w:rFonts w:ascii="Courier New" w:hAnsi="Courier New" w:cs="Courier New"/>
        </w:rPr>
        <w:sectPr w:rsidR="00872953" w:rsidSect="00872953">
          <w:footerReference w:type="default" r:id="rId17"/>
          <w:pgSz w:w="12240" w:h="15840"/>
          <w:pgMar w:top="1440" w:right="1502" w:bottom="1440" w:left="1501" w:header="720" w:footer="720" w:gutter="0"/>
          <w:pgNumType w:start="1" w:chapStyle="1"/>
          <w:cols w:space="720"/>
          <w:docGrid w:linePitch="360"/>
        </w:sectPr>
      </w:pPr>
    </w:p>
    <w:p w:rsidR="007F3E69" w:rsidRPr="00872953" w:rsidRDefault="007F3E69" w:rsidP="007F3E69">
      <w:pPr>
        <w:pStyle w:val="Heading1"/>
      </w:pPr>
    </w:p>
    <w:p w:rsidR="007F3E69" w:rsidRPr="002C2000" w:rsidRDefault="007F3E69" w:rsidP="007F3E69">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JVP-5</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CODE:              </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7F3E69" w:rsidRPr="002C2000" w:rsidRDefault="007F3E69" w:rsidP="007F3E69">
      <w:pPr>
        <w:pStyle w:val="PlainText"/>
        <w:rPr>
          <w:rFonts w:ascii="Courier New" w:hAnsi="Courier New" w:cs="Courier New"/>
        </w:rPr>
      </w:pPr>
      <w:r w:rsidRPr="002C2000">
        <w:rPr>
          <w:rFonts w:ascii="Courier New" w:hAnsi="Courier New" w:cs="Courier New"/>
        </w:rPr>
        <w:t>DATE ISSUED:       March 2014</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PAGE NUMBER:  </w:t>
      </w:r>
      <w:r w:rsidR="000F31AB">
        <w:rPr>
          <w:rFonts w:ascii="Courier New" w:hAnsi="Courier New" w:cs="Courier New"/>
        </w:rPr>
        <w:t>3-22</w:t>
      </w:r>
      <w:r w:rsidRPr="002C2000">
        <w:rPr>
          <w:rFonts w:ascii="Courier New" w:hAnsi="Courier New" w:cs="Courier New"/>
        </w:rPr>
        <w:t xml:space="preserve">                 PARAGRAPH NUMBER: </w:t>
      </w:r>
      <w:r w:rsidR="000F31AB">
        <w:rPr>
          <w:rFonts w:ascii="Courier New" w:hAnsi="Courier New" w:cs="Courier New"/>
        </w:rPr>
        <w:t>3.11.2.2.3</w:t>
      </w:r>
      <w:r w:rsidRPr="002C2000">
        <w:rPr>
          <w:rFonts w:ascii="Courier New" w:hAnsi="Courier New" w:cs="Courier New"/>
        </w:rPr>
        <w:t xml:space="preserve"> </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RID SHORT TITLE:  </w:t>
      </w:r>
      <w:r w:rsidR="000F31AB">
        <w:rPr>
          <w:rFonts w:ascii="Courier New" w:hAnsi="Courier New" w:cs="Courier New"/>
        </w:rPr>
        <w:t>Confusing usage of “notification-type” and “event”</w:t>
      </w:r>
      <w:r w:rsidRPr="002C2000">
        <w:rPr>
          <w:rFonts w:ascii="Courier New" w:hAnsi="Courier New" w:cs="Courier New"/>
        </w:rPr>
        <w:t xml:space="preserve"> </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Pr="002C2000" w:rsidRDefault="007F3E69" w:rsidP="007F3E69">
      <w:pPr>
        <w:pStyle w:val="PlainText"/>
        <w:rPr>
          <w:rFonts w:ascii="Courier New" w:hAnsi="Courier New" w:cs="Courier New"/>
        </w:rPr>
      </w:pPr>
      <w:r w:rsidRPr="002C2000">
        <w:rPr>
          <w:rFonts w:ascii="Courier New" w:hAnsi="Courier New" w:cs="Courier New"/>
        </w:rPr>
        <w:t>DESCRIPTION OF REQUESTED CHANGE:  (Use From: "..." To "..." format)</w:t>
      </w:r>
    </w:p>
    <w:p w:rsidR="00C6184B" w:rsidRDefault="00C6184B" w:rsidP="00C6184B">
      <w:pPr>
        <w:autoSpaceDE w:val="0"/>
        <w:autoSpaceDN w:val="0"/>
        <w:adjustRightInd w:val="0"/>
        <w:spacing w:after="0" w:line="240" w:lineRule="auto"/>
        <w:rPr>
          <w:rFonts w:ascii="Times New Roman" w:hAnsi="Times New Roman" w:cs="Times New Roman"/>
          <w:sz w:val="24"/>
          <w:szCs w:val="24"/>
        </w:rPr>
      </w:pPr>
      <w:r w:rsidRPr="00C6184B">
        <w:rPr>
          <w:rFonts w:ascii="Times New Roman" w:hAnsi="Times New Roman" w:cs="Times New Roman"/>
          <w:sz w:val="24"/>
          <w:szCs w:val="24"/>
        </w:rPr>
        <w:t xml:space="preserve">Change 3.11.2.2.3.1 from “The </w:t>
      </w:r>
      <w:r w:rsidRPr="00C6184B">
        <w:rPr>
          <w:rFonts w:ascii="Times New Roman" w:hAnsi="Times New Roman" w:cs="Times New Roman"/>
          <w:b/>
          <w:bCs/>
          <w:sz w:val="24"/>
          <w:szCs w:val="24"/>
        </w:rPr>
        <w:t xml:space="preserve">notification-type </w:t>
      </w:r>
      <w:r w:rsidRPr="00C6184B">
        <w:rPr>
          <w:rFonts w:ascii="Times New Roman" w:hAnsi="Times New Roman" w:cs="Times New Roman"/>
          <w:sz w:val="24"/>
          <w:szCs w:val="24"/>
        </w:rPr>
        <w:t>shall be defined with the following event arguments:</w:t>
      </w:r>
      <w:r>
        <w:rPr>
          <w:rFonts w:ascii="Times New Roman" w:hAnsi="Times New Roman" w:cs="Times New Roman"/>
          <w:sz w:val="24"/>
          <w:szCs w:val="24"/>
        </w:rPr>
        <w:t>” to</w:t>
      </w:r>
    </w:p>
    <w:p w:rsidR="00C6184B" w:rsidRDefault="00C6184B" w:rsidP="00C6184B">
      <w:pPr>
        <w:autoSpaceDE w:val="0"/>
        <w:autoSpaceDN w:val="0"/>
        <w:adjustRightInd w:val="0"/>
        <w:spacing w:after="0" w:line="240" w:lineRule="auto"/>
        <w:rPr>
          <w:rFonts w:ascii="Times New Roman" w:hAnsi="Times New Roman" w:cs="Times New Roman"/>
          <w:sz w:val="24"/>
          <w:szCs w:val="24"/>
        </w:rPr>
      </w:pPr>
      <w:r w:rsidRPr="00C6184B">
        <w:rPr>
          <w:rFonts w:ascii="Times New Roman" w:hAnsi="Times New Roman" w:cs="Times New Roman"/>
          <w:sz w:val="24"/>
          <w:szCs w:val="24"/>
        </w:rPr>
        <w:t xml:space="preserve">“The </w:t>
      </w:r>
      <w:r w:rsidRPr="00C6184B">
        <w:rPr>
          <w:rFonts w:ascii="Times New Roman" w:hAnsi="Times New Roman" w:cs="Times New Roman"/>
          <w:b/>
          <w:bCs/>
          <w:sz w:val="24"/>
          <w:szCs w:val="24"/>
        </w:rPr>
        <w:t xml:space="preserve">notification-type </w:t>
      </w:r>
      <w:r w:rsidRPr="00C6184B">
        <w:rPr>
          <w:rFonts w:ascii="Times New Roman" w:hAnsi="Times New Roman" w:cs="Times New Roman"/>
          <w:sz w:val="24"/>
          <w:szCs w:val="24"/>
        </w:rPr>
        <w:t xml:space="preserve">shall </w:t>
      </w:r>
      <w:r>
        <w:rPr>
          <w:rFonts w:ascii="Times New Roman" w:hAnsi="Times New Roman" w:cs="Times New Roman"/>
          <w:sz w:val="24"/>
          <w:szCs w:val="24"/>
        </w:rPr>
        <w:t xml:space="preserve">contain an </w:t>
      </w:r>
      <w:r w:rsidRPr="00C6184B">
        <w:rPr>
          <w:rFonts w:ascii="Times New Roman" w:hAnsi="Times New Roman" w:cs="Times New Roman"/>
          <w:i/>
          <w:sz w:val="24"/>
          <w:szCs w:val="24"/>
        </w:rPr>
        <w:t>event</w:t>
      </w:r>
      <w:r>
        <w:rPr>
          <w:rFonts w:ascii="Times New Roman" w:hAnsi="Times New Roman" w:cs="Times New Roman"/>
          <w:sz w:val="24"/>
          <w:szCs w:val="24"/>
        </w:rPr>
        <w:t xml:space="preserve"> that is </w:t>
      </w:r>
      <w:r w:rsidRPr="00C6184B">
        <w:rPr>
          <w:rFonts w:ascii="Times New Roman" w:hAnsi="Times New Roman" w:cs="Times New Roman"/>
          <w:sz w:val="24"/>
          <w:szCs w:val="24"/>
        </w:rPr>
        <w:t>defined with the following event arguments:</w:t>
      </w:r>
      <w:r>
        <w:rPr>
          <w:rFonts w:ascii="Times New Roman" w:hAnsi="Times New Roman" w:cs="Times New Roman"/>
          <w:sz w:val="24"/>
          <w:szCs w:val="24"/>
        </w:rPr>
        <w:t>”</w:t>
      </w:r>
    </w:p>
    <w:p w:rsidR="00C6184B" w:rsidRPr="00C6184B" w:rsidRDefault="00C6184B" w:rsidP="00C6184B">
      <w:pPr>
        <w:autoSpaceDE w:val="0"/>
        <w:autoSpaceDN w:val="0"/>
        <w:adjustRightInd w:val="0"/>
        <w:spacing w:after="0" w:line="240" w:lineRule="auto"/>
        <w:rPr>
          <w:rFonts w:ascii="Times New Roman" w:hAnsi="Times New Roman" w:cs="Times New Roman"/>
          <w:sz w:val="24"/>
          <w:szCs w:val="24"/>
        </w:rPr>
      </w:pPr>
    </w:p>
    <w:p w:rsidR="000F31AB" w:rsidRDefault="00C6184B" w:rsidP="007F3E69">
      <w:pPr>
        <w:pStyle w:val="PlainText"/>
        <w:rPr>
          <w:rFonts w:ascii="Times New Roman" w:hAnsi="Times New Roman" w:cs="Times New Roman"/>
          <w:sz w:val="24"/>
          <w:szCs w:val="24"/>
        </w:rPr>
      </w:pPr>
      <w:r>
        <w:rPr>
          <w:rFonts w:ascii="Times New Roman" w:hAnsi="Times New Roman" w:cs="Times New Roman"/>
          <w:sz w:val="24"/>
          <w:szCs w:val="24"/>
        </w:rPr>
        <w:t xml:space="preserve">Change </w:t>
      </w:r>
      <w:r w:rsidR="000F31AB" w:rsidRPr="000F31AB">
        <w:rPr>
          <w:rFonts w:ascii="Times New Roman" w:hAnsi="Times New Roman" w:cs="Times New Roman"/>
          <w:sz w:val="24"/>
          <w:szCs w:val="24"/>
        </w:rPr>
        <w:t xml:space="preserve"> 3.11.2.2.3.1</w:t>
      </w:r>
      <w:r w:rsidR="000F31AB">
        <w:rPr>
          <w:rFonts w:ascii="Times New Roman" w:hAnsi="Times New Roman" w:cs="Times New Roman"/>
          <w:sz w:val="24"/>
          <w:szCs w:val="24"/>
        </w:rPr>
        <w:t xml:space="preserve"> (a)</w:t>
      </w:r>
      <w:r>
        <w:rPr>
          <w:rFonts w:ascii="Times New Roman" w:hAnsi="Times New Roman" w:cs="Times New Roman"/>
          <w:sz w:val="24"/>
          <w:szCs w:val="24"/>
        </w:rPr>
        <w:t xml:space="preserve"> from </w:t>
      </w:r>
      <w:r w:rsidR="000F31AB">
        <w:rPr>
          <w:rFonts w:ascii="Times New Roman" w:hAnsi="Times New Roman" w:cs="Times New Roman"/>
          <w:sz w:val="24"/>
          <w:szCs w:val="24"/>
        </w:rPr>
        <w:t xml:space="preserve">“event-name;” to “event-name: </w:t>
      </w:r>
      <w:r w:rsidR="00934022">
        <w:rPr>
          <w:rFonts w:ascii="Times New Roman" w:hAnsi="Times New Roman" w:cs="Times New Roman"/>
          <w:sz w:val="24"/>
          <w:szCs w:val="24"/>
        </w:rPr>
        <w:t>in the form of an Event Name as described in 1.6.1.4.19</w:t>
      </w:r>
      <w:r>
        <w:rPr>
          <w:rFonts w:ascii="Times New Roman" w:hAnsi="Times New Roman" w:cs="Times New Roman"/>
          <w:sz w:val="24"/>
          <w:szCs w:val="24"/>
        </w:rPr>
        <w:t>;”</w:t>
      </w:r>
    </w:p>
    <w:p w:rsidR="000F31AB" w:rsidRDefault="000F31AB" w:rsidP="000F31AB">
      <w:pPr>
        <w:pStyle w:val="PlainText"/>
        <w:rPr>
          <w:rFonts w:ascii="Times New Roman" w:hAnsi="Times New Roman" w:cs="Times New Roman"/>
          <w:sz w:val="24"/>
          <w:szCs w:val="24"/>
        </w:rPr>
      </w:pPr>
    </w:p>
    <w:p w:rsidR="000F31AB" w:rsidRDefault="000F31AB" w:rsidP="000F31AB">
      <w:pPr>
        <w:pStyle w:val="PlainText"/>
        <w:rPr>
          <w:rFonts w:ascii="Times New Roman" w:hAnsi="Times New Roman" w:cs="Times New Roman"/>
          <w:sz w:val="24"/>
          <w:szCs w:val="24"/>
        </w:rPr>
      </w:pPr>
      <w:r>
        <w:rPr>
          <w:rFonts w:ascii="Times New Roman" w:hAnsi="Times New Roman" w:cs="Times New Roman"/>
          <w:sz w:val="24"/>
          <w:szCs w:val="24"/>
        </w:rPr>
        <w:t xml:space="preserve">In 3.11.2.2.3.2, add “(event-name)” </w:t>
      </w:r>
      <w:r w:rsidR="00C6184B">
        <w:rPr>
          <w:rFonts w:ascii="Times New Roman" w:hAnsi="Times New Roman" w:cs="Times New Roman"/>
          <w:sz w:val="24"/>
          <w:szCs w:val="24"/>
        </w:rPr>
        <w:t>following each of the event text names, e.g., “‘production configured” (event-name)”.</w:t>
      </w:r>
    </w:p>
    <w:p w:rsidR="00C6184B" w:rsidRDefault="00C6184B" w:rsidP="000F31AB">
      <w:pPr>
        <w:pStyle w:val="PlainText"/>
        <w:rPr>
          <w:rFonts w:ascii="Times New Roman" w:hAnsi="Times New Roman" w:cs="Times New Roman"/>
          <w:sz w:val="24"/>
          <w:szCs w:val="24"/>
        </w:rPr>
      </w:pPr>
    </w:p>
    <w:p w:rsidR="00C6184B" w:rsidRPr="000F31AB" w:rsidRDefault="00C6184B" w:rsidP="000F31AB">
      <w:pPr>
        <w:pStyle w:val="PlainText"/>
        <w:rPr>
          <w:rFonts w:ascii="Times New Roman" w:hAnsi="Times New Roman" w:cs="Times New Roman"/>
        </w:rPr>
      </w:pPr>
      <w:r>
        <w:rPr>
          <w:rFonts w:ascii="Times New Roman" w:hAnsi="Times New Roman" w:cs="Times New Roman"/>
          <w:sz w:val="24"/>
          <w:szCs w:val="24"/>
        </w:rPr>
        <w:t>Change 3.11.2.2.3.3 from “</w:t>
      </w:r>
      <w:r>
        <w:rPr>
          <w:rFonts w:ascii="TimesNewRomanPSMT" w:hAnsi="TimesNewRomanPSMT" w:cs="TimesNewRomanPSMT"/>
          <w:sz w:val="24"/>
          <w:szCs w:val="24"/>
        </w:rPr>
        <w:t xml:space="preserve">The Published Identifiers for the above published events are …” to “The Published Identifiers for </w:t>
      </w:r>
      <w:r w:rsidR="00934022">
        <w:rPr>
          <w:rFonts w:ascii="TimesNewRomanPSMT" w:hAnsi="TimesNewRomanPSMT" w:cs="TimesNewRomanPSMT"/>
          <w:sz w:val="24"/>
          <w:szCs w:val="24"/>
        </w:rPr>
        <w:t xml:space="preserve">the event names of the </w:t>
      </w:r>
      <w:r>
        <w:rPr>
          <w:rFonts w:ascii="TimesNewRomanPSMT" w:hAnsi="TimesNewRomanPSMT" w:cs="TimesNewRomanPSMT"/>
          <w:sz w:val="24"/>
          <w:szCs w:val="24"/>
        </w:rPr>
        <w:t xml:space="preserve">above </w:t>
      </w:r>
      <w:r w:rsidR="00934022">
        <w:rPr>
          <w:rFonts w:ascii="TimesNewRomanPSMT" w:hAnsi="TimesNewRomanPSMT" w:cs="TimesNewRomanPSMT"/>
          <w:sz w:val="24"/>
          <w:szCs w:val="24"/>
        </w:rPr>
        <w:t>published</w:t>
      </w:r>
      <w:r>
        <w:rPr>
          <w:rFonts w:ascii="TimesNewRomanPSMT" w:hAnsi="TimesNewRomanPSMT" w:cs="TimesNewRomanPSMT"/>
          <w:sz w:val="24"/>
          <w:szCs w:val="24"/>
        </w:rPr>
        <w:t xml:space="preserve"> names are …”</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Pr="002C2000" w:rsidRDefault="007F3E69" w:rsidP="007F3E69">
      <w:pPr>
        <w:pStyle w:val="PlainText"/>
        <w:rPr>
          <w:rFonts w:ascii="Courier New" w:hAnsi="Courier New" w:cs="Courier New"/>
        </w:rPr>
      </w:pPr>
      <w:r w:rsidRPr="002C2000">
        <w:rPr>
          <w:rFonts w:ascii="Courier New" w:hAnsi="Courier New" w:cs="Courier New"/>
        </w:rPr>
        <w:t>CATEGORY OF REQUESTED CHANGE:</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     Technical Fact ___    Recommended _</w:t>
      </w:r>
      <w:r w:rsidR="00C6184B">
        <w:rPr>
          <w:rFonts w:ascii="Courier New" w:hAnsi="Courier New" w:cs="Courier New"/>
        </w:rPr>
        <w:t>X</w:t>
      </w:r>
      <w:r w:rsidRPr="002C2000">
        <w:rPr>
          <w:rFonts w:ascii="Courier New" w:hAnsi="Courier New" w:cs="Courier New"/>
        </w:rPr>
        <w:t>_    Editorial ___</w:t>
      </w:r>
    </w:p>
    <w:p w:rsidR="007F3E69" w:rsidRPr="002C2000" w:rsidRDefault="007F3E69" w:rsidP="007F3E69">
      <w:pPr>
        <w:pStyle w:val="PlainText"/>
        <w:rPr>
          <w:rFonts w:ascii="Courier New" w:hAnsi="Courier New" w:cs="Courier New"/>
        </w:rPr>
      </w:pPr>
      <w:r w:rsidRPr="002C2000">
        <w:rPr>
          <w:rFonts w:ascii="Courier New" w:hAnsi="Courier New" w:cs="Courier New"/>
        </w:rPr>
        <w:t>NOTES:</w:t>
      </w:r>
    </w:p>
    <w:p w:rsidR="007F3E69" w:rsidRPr="002C2000" w:rsidRDefault="007F3E69" w:rsidP="007F3E69">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7F3E69" w:rsidRPr="002C2000" w:rsidRDefault="007F3E69" w:rsidP="007F3E69">
      <w:pPr>
        <w:pStyle w:val="PlainText"/>
        <w:rPr>
          <w:rFonts w:ascii="Courier New" w:hAnsi="Courier New" w:cs="Courier New"/>
        </w:rPr>
      </w:pPr>
      <w:r w:rsidRPr="002C2000">
        <w:rPr>
          <w:rFonts w:ascii="Courier New" w:hAnsi="Courier New" w:cs="Courier New"/>
        </w:rPr>
        <w:t>RECOMMENDED:  Change of a nature that would, if incorporated, produce</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7F3E69" w:rsidRPr="002C2000" w:rsidRDefault="007F3E69" w:rsidP="007F3E69">
      <w:pPr>
        <w:pStyle w:val="PlainText"/>
        <w:rPr>
          <w:rFonts w:ascii="Courier New" w:hAnsi="Courier New" w:cs="Courier New"/>
        </w:rPr>
      </w:pPr>
      <w:r w:rsidRPr="002C2000">
        <w:rPr>
          <w:rFonts w:ascii="Courier New" w:hAnsi="Courier New" w:cs="Courier New"/>
        </w:rPr>
        <w:t>EDITORIAL:  Typographical or other factual error needing correction.</w:t>
      </w:r>
    </w:p>
    <w:p w:rsidR="007F3E69" w:rsidRPr="002C2000" w:rsidRDefault="007F3E69" w:rsidP="007F3E69">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Pr="002C2000" w:rsidRDefault="007F3E69" w:rsidP="007F3E69">
      <w:pPr>
        <w:pStyle w:val="PlainText"/>
        <w:rPr>
          <w:rFonts w:ascii="Courier New" w:hAnsi="Courier New" w:cs="Courier New"/>
        </w:rPr>
      </w:pPr>
      <w:r w:rsidRPr="002C2000">
        <w:rPr>
          <w:rFonts w:ascii="Courier New" w:hAnsi="Courier New" w:cs="Courier New"/>
        </w:rPr>
        <w:t>SUPPORTING ANALYSIS:</w:t>
      </w:r>
    </w:p>
    <w:p w:rsidR="007F3E69" w:rsidRPr="002C2000" w:rsidRDefault="00C6184B" w:rsidP="007F3E69">
      <w:pPr>
        <w:pStyle w:val="PlainText"/>
        <w:rPr>
          <w:rFonts w:ascii="Courier New" w:hAnsi="Courier New" w:cs="Courier New"/>
        </w:rPr>
      </w:pPr>
      <w:r>
        <w:rPr>
          <w:rFonts w:ascii="Courier New" w:hAnsi="Courier New" w:cs="Courier New"/>
        </w:rPr>
        <w:t>The relationships among notification-type, event, event-name, and published identifier should be more rigorously defined and enforced.</w:t>
      </w:r>
    </w:p>
    <w:p w:rsidR="007F3E69" w:rsidRPr="002C2000" w:rsidRDefault="007F3E69" w:rsidP="007F3E69">
      <w:pPr>
        <w:pStyle w:val="PlainText"/>
        <w:rPr>
          <w:rFonts w:ascii="Courier New" w:hAnsi="Courier New" w:cs="Courier New"/>
        </w:rPr>
      </w:pPr>
      <w:r w:rsidRPr="002C2000">
        <w:rPr>
          <w:rFonts w:ascii="Courier New" w:hAnsi="Courier New" w:cs="Courier New"/>
        </w:rPr>
        <w:t>------------------------------------------------------------------</w:t>
      </w:r>
    </w:p>
    <w:p w:rsidR="007F3E69" w:rsidRDefault="007F3E69" w:rsidP="007F3E69">
      <w:pPr>
        <w:pStyle w:val="PlainText"/>
        <w:rPr>
          <w:rFonts w:ascii="Courier New" w:hAnsi="Courier New" w:cs="Courier New"/>
        </w:rPr>
      </w:pPr>
      <w:r w:rsidRPr="002C2000">
        <w:rPr>
          <w:rFonts w:ascii="Courier New" w:hAnsi="Courier New" w:cs="Courier New"/>
        </w:rPr>
        <w:t>DISPOSITION:</w:t>
      </w:r>
    </w:p>
    <w:p w:rsidR="007F3E69" w:rsidRDefault="000C1654" w:rsidP="007F3E69">
      <w:pPr>
        <w:pStyle w:val="PlainText"/>
        <w:rPr>
          <w:rFonts w:ascii="Courier New" w:hAnsi="Courier New" w:cs="Courier New"/>
        </w:rPr>
      </w:pPr>
      <w:r>
        <w:rPr>
          <w:rFonts w:ascii="Courier New" w:hAnsi="Courier New" w:cs="Courier New"/>
        </w:rPr>
        <w:t>Accepted and document updated accordingly.</w:t>
      </w:r>
    </w:p>
    <w:p w:rsidR="007F3E69" w:rsidRDefault="007F3E69" w:rsidP="007F3E69">
      <w:pPr>
        <w:pStyle w:val="PlainText"/>
        <w:rPr>
          <w:rFonts w:ascii="Courier New" w:hAnsi="Courier New" w:cs="Courier New"/>
        </w:rPr>
        <w:sectPr w:rsidR="007F3E69" w:rsidSect="00872953">
          <w:footerReference w:type="default" r:id="rId18"/>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w:t>
      </w:r>
      <w:r w:rsidR="007F3E69">
        <w:rPr>
          <w:rFonts w:ascii="Courier New" w:hAnsi="Courier New" w:cs="Courier New"/>
        </w:rPr>
        <w:t>6</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DATE ISSUED:       </w:t>
      </w:r>
      <w:r w:rsidR="002D115C">
        <w:rPr>
          <w:rFonts w:ascii="Courier New" w:hAnsi="Courier New" w:cs="Courier New"/>
        </w:rPr>
        <w:t>May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2D115C">
        <w:rPr>
          <w:rFonts w:ascii="Courier New" w:hAnsi="Courier New" w:cs="Courier New"/>
        </w:rPr>
        <w:t>4-27</w:t>
      </w:r>
      <w:r w:rsidRPr="002C2000">
        <w:rPr>
          <w:rFonts w:ascii="Courier New" w:hAnsi="Courier New" w:cs="Courier New"/>
        </w:rPr>
        <w:t xml:space="preserve">             PARAGRAPH NUMBER: </w:t>
      </w:r>
      <w:r w:rsidR="002D115C">
        <w:rPr>
          <w:rFonts w:ascii="Courier New" w:hAnsi="Courier New" w:cs="Courier New"/>
        </w:rPr>
        <w:t>4.5.</w:t>
      </w:r>
      <w:r w:rsidR="00D65FE5">
        <w:rPr>
          <w:rFonts w:ascii="Courier New" w:hAnsi="Courier New" w:cs="Courier New"/>
        </w:rPr>
        <w:t>4.2</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A629CD">
        <w:rPr>
          <w:rFonts w:ascii="Courier New" w:hAnsi="Courier New" w:cs="Courier New"/>
        </w:rPr>
        <w:t xml:space="preserve">Buffered Data Delivery </w:t>
      </w:r>
      <w:r w:rsidR="00CD26CA">
        <w:rPr>
          <w:rFonts w:ascii="Courier New" w:hAnsi="Courier New" w:cs="Courier New"/>
        </w:rPr>
        <w:t xml:space="preserve">procedure </w:t>
      </w:r>
      <w:r w:rsidR="00A629CD">
        <w:rPr>
          <w:rFonts w:ascii="Courier New" w:hAnsi="Courier New" w:cs="Courier New"/>
        </w:rPr>
        <w:t xml:space="preserve">NOTIFY operation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A629CD" w:rsidRDefault="00A629CD" w:rsidP="00907DD7">
      <w:pPr>
        <w:pStyle w:val="PlainText"/>
        <w:numPr>
          <w:ilvl w:val="0"/>
          <w:numId w:val="3"/>
        </w:numPr>
        <w:ind w:left="360"/>
        <w:rPr>
          <w:rFonts w:ascii="Times New Roman" w:hAnsi="Times New Roman" w:cs="Times New Roman"/>
          <w:sz w:val="24"/>
          <w:szCs w:val="24"/>
        </w:rPr>
      </w:pPr>
      <w:r w:rsidRPr="00907DD7">
        <w:rPr>
          <w:rFonts w:ascii="Times New Roman" w:hAnsi="Times New Roman" w:cs="Times New Roman"/>
          <w:sz w:val="24"/>
          <w:szCs w:val="24"/>
        </w:rPr>
        <w:t>Change 4.5.4.2.1 from “</w:t>
      </w:r>
      <w:r w:rsidR="00907DD7" w:rsidRPr="00907DD7">
        <w:rPr>
          <w:rFonts w:ascii="Times New Roman" w:hAnsi="Times New Roman" w:cs="Times New Roman"/>
          <w:sz w:val="24"/>
          <w:szCs w:val="24"/>
        </w:rPr>
        <w:t xml:space="preserve">…by defining two additional types of notifications” to “by defining two additional </w:t>
      </w:r>
      <w:r w:rsidR="00907DD7">
        <w:rPr>
          <w:rFonts w:ascii="Times New Roman" w:hAnsi="Times New Roman" w:cs="Times New Roman"/>
          <w:sz w:val="24"/>
          <w:szCs w:val="24"/>
        </w:rPr>
        <w:t>of notification-</w:t>
      </w:r>
      <w:r w:rsidR="00907DD7" w:rsidRPr="00907DD7">
        <w:rPr>
          <w:rFonts w:ascii="Times New Roman" w:hAnsi="Times New Roman" w:cs="Times New Roman"/>
          <w:sz w:val="24"/>
          <w:szCs w:val="24"/>
        </w:rPr>
        <w:t>type</w:t>
      </w:r>
      <w:r w:rsidR="00907DD7">
        <w:rPr>
          <w:rFonts w:ascii="Times New Roman" w:hAnsi="Times New Roman" w:cs="Times New Roman"/>
          <w:sz w:val="24"/>
          <w:szCs w:val="24"/>
        </w:rPr>
        <w:t xml:space="preserve"> value</w:t>
      </w:r>
      <w:r w:rsidR="00907DD7" w:rsidRPr="00907DD7">
        <w:rPr>
          <w:rFonts w:ascii="Times New Roman" w:hAnsi="Times New Roman" w:cs="Times New Roman"/>
          <w:sz w:val="24"/>
          <w:szCs w:val="24"/>
        </w:rPr>
        <w:t>s”.</w:t>
      </w:r>
    </w:p>
    <w:p w:rsidR="00907DD7" w:rsidRPr="00907DD7" w:rsidRDefault="00907DD7" w:rsidP="00907DD7">
      <w:pPr>
        <w:pStyle w:val="PlainText"/>
        <w:numPr>
          <w:ilvl w:val="0"/>
          <w:numId w:val="3"/>
        </w:numPr>
        <w:ind w:left="360"/>
        <w:rPr>
          <w:rFonts w:ascii="Times New Roman" w:hAnsi="Times New Roman" w:cs="Times New Roman"/>
          <w:sz w:val="24"/>
          <w:szCs w:val="24"/>
        </w:rPr>
      </w:pPr>
      <w:r>
        <w:rPr>
          <w:rFonts w:ascii="Times New Roman" w:hAnsi="Times New Roman" w:cs="Times New Roman"/>
          <w:sz w:val="24"/>
          <w:szCs w:val="24"/>
        </w:rPr>
        <w:t>Delete section 4.5.4.2.2.1.</w:t>
      </w:r>
    </w:p>
    <w:p w:rsidR="00872953" w:rsidRDefault="00047A40" w:rsidP="00907DD7">
      <w:pPr>
        <w:pStyle w:val="PlainText"/>
        <w:numPr>
          <w:ilvl w:val="0"/>
          <w:numId w:val="3"/>
        </w:numPr>
        <w:ind w:left="360"/>
        <w:rPr>
          <w:rFonts w:ascii="Times New Roman" w:hAnsi="Times New Roman" w:cs="Times New Roman"/>
          <w:sz w:val="24"/>
          <w:szCs w:val="24"/>
        </w:rPr>
      </w:pPr>
      <w:r w:rsidRPr="00907DD7">
        <w:rPr>
          <w:rFonts w:ascii="Times New Roman" w:hAnsi="Times New Roman" w:cs="Times New Roman"/>
          <w:sz w:val="24"/>
          <w:szCs w:val="24"/>
        </w:rPr>
        <w:t xml:space="preserve">Change the title of </w:t>
      </w:r>
      <w:r w:rsidR="00907DD7">
        <w:rPr>
          <w:rFonts w:ascii="Times New Roman" w:hAnsi="Times New Roman" w:cs="Times New Roman"/>
          <w:sz w:val="24"/>
          <w:szCs w:val="24"/>
        </w:rPr>
        <w:t xml:space="preserve">4.5.2.2.1 (was </w:t>
      </w:r>
      <w:r w:rsidRPr="00907DD7">
        <w:rPr>
          <w:rFonts w:ascii="Times New Roman" w:hAnsi="Times New Roman" w:cs="Times New Roman"/>
          <w:sz w:val="24"/>
          <w:szCs w:val="24"/>
        </w:rPr>
        <w:t>4.5.2.2.2</w:t>
      </w:r>
      <w:r w:rsidR="00907DD7">
        <w:rPr>
          <w:rFonts w:ascii="Times New Roman" w:hAnsi="Times New Roman" w:cs="Times New Roman"/>
          <w:sz w:val="24"/>
          <w:szCs w:val="24"/>
        </w:rPr>
        <w:t>)</w:t>
      </w:r>
      <w:r w:rsidRPr="00907DD7">
        <w:rPr>
          <w:rFonts w:ascii="Times New Roman" w:hAnsi="Times New Roman" w:cs="Times New Roman"/>
          <w:sz w:val="24"/>
          <w:szCs w:val="24"/>
        </w:rPr>
        <w:t xml:space="preserve"> from “notification-type Refinement” to “notification-type Extension”.</w:t>
      </w:r>
    </w:p>
    <w:p w:rsidR="00D65FE5" w:rsidRPr="00907DD7" w:rsidRDefault="00D65FE5" w:rsidP="00907DD7">
      <w:pPr>
        <w:pStyle w:val="PlainText"/>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In the new 4.5.4.2.2.1.1 (a), </w:t>
      </w:r>
      <w:r w:rsidR="00323F87">
        <w:rPr>
          <w:rFonts w:ascii="Times New Roman" w:hAnsi="Times New Roman" w:cs="Times New Roman"/>
          <w:sz w:val="24"/>
          <w:szCs w:val="24"/>
        </w:rPr>
        <w:t xml:space="preserve">change </w:t>
      </w:r>
      <w:r w:rsidR="00323F87">
        <w:rPr>
          <w:rFonts w:ascii="Times New Roman" w:hAnsi="Times New Roman" w:cs="Times New Roman"/>
          <w:sz w:val="24"/>
          <w:szCs w:val="24"/>
        </w:rPr>
        <w:br/>
        <w:t>“the types specified by the common NOTIFY operation …”</w:t>
      </w:r>
      <w:r w:rsidR="00323F87">
        <w:rPr>
          <w:rFonts w:ascii="Times New Roman" w:hAnsi="Times New Roman" w:cs="Times New Roman"/>
          <w:sz w:val="24"/>
          <w:szCs w:val="24"/>
        </w:rPr>
        <w:br/>
        <w:t>to</w:t>
      </w:r>
      <w:r w:rsidR="00323F87">
        <w:rPr>
          <w:rFonts w:ascii="Times New Roman" w:hAnsi="Times New Roman" w:cs="Times New Roman"/>
          <w:sz w:val="24"/>
          <w:szCs w:val="24"/>
        </w:rPr>
        <w:br/>
        <w:t>“one of the events specified by the common NOTIFY operation …”.</w:t>
      </w:r>
    </w:p>
    <w:p w:rsidR="00323F87" w:rsidRPr="00907DD7" w:rsidRDefault="00323F87" w:rsidP="00323F87">
      <w:pPr>
        <w:pStyle w:val="PlainText"/>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In the new 4.5.4.2.2.1.1 (a), move the statement “the notifications specified in the common NOTIFY are </w:t>
      </w:r>
      <w:proofErr w:type="spellStart"/>
      <w:r>
        <w:rPr>
          <w:rFonts w:ascii="Times New Roman" w:hAnsi="Times New Roman" w:cs="Times New Roman"/>
          <w:sz w:val="24"/>
          <w:szCs w:val="24"/>
        </w:rPr>
        <w:t>discardable</w:t>
      </w:r>
      <w:proofErr w:type="spellEnd"/>
      <w:r>
        <w:rPr>
          <w:rFonts w:ascii="Times New Roman" w:hAnsi="Times New Roman" w:cs="Times New Roman"/>
          <w:sz w:val="24"/>
          <w:szCs w:val="24"/>
        </w:rPr>
        <w:t xml:space="preserve">” to a </w:t>
      </w:r>
      <w:proofErr w:type="spellStart"/>
      <w:r>
        <w:rPr>
          <w:rFonts w:ascii="Times New Roman" w:hAnsi="Times New Roman" w:cs="Times New Roman"/>
          <w:sz w:val="24"/>
          <w:szCs w:val="24"/>
        </w:rPr>
        <w:t>subbullet</w:t>
      </w:r>
      <w:proofErr w:type="spellEnd"/>
      <w:r>
        <w:rPr>
          <w:rFonts w:ascii="Times New Roman" w:hAnsi="Times New Roman" w:cs="Times New Roman"/>
          <w:sz w:val="24"/>
          <w:szCs w:val="24"/>
        </w:rPr>
        <w:t>, and add “for the Buffered Data Delivery procedure” to the end of the statement.</w:t>
      </w:r>
    </w:p>
    <w:p w:rsidR="00B434AB" w:rsidRPr="00907DD7" w:rsidRDefault="00D65FE5" w:rsidP="00907DD7">
      <w:pPr>
        <w:pStyle w:val="PlainText"/>
        <w:numPr>
          <w:ilvl w:val="0"/>
          <w:numId w:val="3"/>
        </w:numPr>
        <w:ind w:left="360"/>
        <w:rPr>
          <w:rFonts w:ascii="Times New Roman" w:hAnsi="Times New Roman" w:cs="Times New Roman"/>
          <w:sz w:val="24"/>
          <w:szCs w:val="24"/>
        </w:rPr>
      </w:pPr>
      <w:r>
        <w:rPr>
          <w:rFonts w:ascii="Times New Roman" w:hAnsi="Times New Roman" w:cs="Times New Roman"/>
          <w:sz w:val="24"/>
          <w:szCs w:val="24"/>
        </w:rPr>
        <w:t>Insert</w:t>
      </w:r>
      <w:r w:rsidR="00907DD7">
        <w:rPr>
          <w:rFonts w:ascii="Times New Roman" w:hAnsi="Times New Roman" w:cs="Times New Roman"/>
          <w:sz w:val="24"/>
          <w:szCs w:val="24"/>
        </w:rPr>
        <w:t xml:space="preserve"> a new paragraph 4.5.4.2.2.2.2 “The Published Identifiers for the above </w:t>
      </w:r>
      <w:r>
        <w:rPr>
          <w:rFonts w:ascii="Times New Roman" w:hAnsi="Times New Roman" w:cs="Times New Roman"/>
          <w:sz w:val="24"/>
          <w:szCs w:val="24"/>
        </w:rPr>
        <w:t xml:space="preserve">new </w:t>
      </w:r>
      <w:r w:rsidR="00907DD7">
        <w:rPr>
          <w:rFonts w:ascii="Times New Roman" w:hAnsi="Times New Roman" w:cs="Times New Roman"/>
          <w:sz w:val="24"/>
          <w:szCs w:val="24"/>
        </w:rPr>
        <w:t xml:space="preserve">event-names are specified in E3.16 as </w:t>
      </w:r>
      <w:proofErr w:type="spellStart"/>
      <w:r w:rsidR="00907DD7" w:rsidRPr="00CD2DF5">
        <w:rPr>
          <w:rFonts w:ascii="Courier New" w:hAnsi="Courier New" w:cs="Courier New"/>
          <w:sz w:val="24"/>
          <w:szCs w:val="24"/>
        </w:rPr>
        <w:t>pBDD</w:t>
      </w:r>
      <w:r w:rsidR="00CD2DF5" w:rsidRPr="00CD2DF5">
        <w:rPr>
          <w:rFonts w:ascii="Courier New" w:hAnsi="Courier New" w:cs="Courier New"/>
          <w:sz w:val="24"/>
          <w:szCs w:val="24"/>
        </w:rPr>
        <w:t>dataDiscardedExcessBacklog</w:t>
      </w:r>
      <w:proofErr w:type="spellEnd"/>
      <w:r w:rsidR="00907DD7">
        <w:rPr>
          <w:rFonts w:ascii="Times New Roman" w:hAnsi="Times New Roman" w:cs="Times New Roman"/>
          <w:sz w:val="24"/>
          <w:szCs w:val="24"/>
        </w:rPr>
        <w:t xml:space="preserve"> and </w:t>
      </w:r>
      <w:proofErr w:type="spellStart"/>
      <w:r w:rsidR="00907DD7" w:rsidRPr="00CD2DF5">
        <w:rPr>
          <w:rFonts w:ascii="Courier New" w:hAnsi="Courier New" w:cs="Courier New"/>
          <w:sz w:val="24"/>
          <w:szCs w:val="24"/>
        </w:rPr>
        <w:t>pBDDendOfData</w:t>
      </w:r>
      <w:proofErr w:type="spellEnd"/>
      <w:r w:rsidR="00CD2DF5">
        <w:rPr>
          <w:rFonts w:ascii="Times New Roman" w:hAnsi="Times New Roman" w:cs="Times New Roman"/>
          <w:sz w:val="24"/>
          <w:szCs w:val="24"/>
        </w:rPr>
        <w:t>, respectively.</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    Recommended _</w:t>
      </w:r>
      <w:r w:rsidR="00902EDC">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907DD7" w:rsidRPr="00907DD7" w:rsidRDefault="00907DD7" w:rsidP="00907DD7">
      <w:pPr>
        <w:pStyle w:val="PlainText"/>
        <w:numPr>
          <w:ilvl w:val="0"/>
          <w:numId w:val="4"/>
        </w:numPr>
        <w:ind w:left="360"/>
        <w:rPr>
          <w:rFonts w:ascii="Times New Roman" w:hAnsi="Times New Roman" w:cs="Times New Roman"/>
          <w:sz w:val="24"/>
          <w:szCs w:val="24"/>
        </w:rPr>
      </w:pPr>
      <w:r w:rsidRPr="00907DD7">
        <w:rPr>
          <w:rFonts w:ascii="Times New Roman" w:hAnsi="Times New Roman" w:cs="Times New Roman"/>
          <w:sz w:val="24"/>
          <w:szCs w:val="24"/>
        </w:rPr>
        <w:t xml:space="preserve">“types of notifications” is undefined. What </w:t>
      </w:r>
      <w:r w:rsidR="00CD2DF5">
        <w:rPr>
          <w:rFonts w:ascii="Times New Roman" w:hAnsi="Times New Roman" w:cs="Times New Roman"/>
          <w:sz w:val="24"/>
          <w:szCs w:val="24"/>
        </w:rPr>
        <w:t>are</w:t>
      </w:r>
      <w:r w:rsidRPr="00907DD7">
        <w:rPr>
          <w:rFonts w:ascii="Times New Roman" w:hAnsi="Times New Roman" w:cs="Times New Roman"/>
          <w:sz w:val="24"/>
          <w:szCs w:val="24"/>
        </w:rPr>
        <w:t xml:space="preserve"> being added are two new notification-types.</w:t>
      </w:r>
    </w:p>
    <w:p w:rsidR="00CD2DF5" w:rsidRDefault="00B434AB" w:rsidP="00907DD7">
      <w:pPr>
        <w:pStyle w:val="PlainText"/>
        <w:numPr>
          <w:ilvl w:val="0"/>
          <w:numId w:val="4"/>
        </w:numPr>
        <w:ind w:left="360"/>
        <w:rPr>
          <w:rFonts w:ascii="Times New Roman" w:hAnsi="Times New Roman" w:cs="Times New Roman"/>
          <w:sz w:val="24"/>
          <w:szCs w:val="24"/>
        </w:rPr>
      </w:pPr>
      <w:r w:rsidRPr="00907DD7">
        <w:rPr>
          <w:rFonts w:ascii="Times New Roman" w:hAnsi="Times New Roman" w:cs="Times New Roman"/>
          <w:sz w:val="24"/>
          <w:szCs w:val="24"/>
        </w:rPr>
        <w:lastRenderedPageBreak/>
        <w:t xml:space="preserve">The </w:t>
      </w:r>
      <w:r w:rsidR="00CD2DF5">
        <w:rPr>
          <w:rFonts w:ascii="Times New Roman" w:hAnsi="Times New Roman" w:cs="Times New Roman"/>
          <w:sz w:val="24"/>
          <w:szCs w:val="24"/>
        </w:rPr>
        <w:t xml:space="preserve">method for adding new notifications-types has been changed from using an extension parameter to adding new events with their own Published Identifiers. Therefore the sections identifying notification-type extension parameter syntax are </w:t>
      </w:r>
      <w:proofErr w:type="spellStart"/>
      <w:r w:rsidR="00CD2DF5">
        <w:rPr>
          <w:rFonts w:ascii="Times New Roman" w:hAnsi="Times New Roman" w:cs="Times New Roman"/>
          <w:sz w:val="24"/>
          <w:szCs w:val="24"/>
        </w:rPr>
        <w:t>o</w:t>
      </w:r>
      <w:proofErr w:type="spellEnd"/>
      <w:r w:rsidR="00CD2DF5">
        <w:rPr>
          <w:rFonts w:ascii="Times New Roman" w:hAnsi="Times New Roman" w:cs="Times New Roman"/>
          <w:sz w:val="24"/>
          <w:szCs w:val="24"/>
        </w:rPr>
        <w:t xml:space="preserve"> longer applicable</w:t>
      </w:r>
    </w:p>
    <w:p w:rsidR="00872953" w:rsidRDefault="00CD2DF5" w:rsidP="00907DD7">
      <w:pPr>
        <w:pStyle w:val="PlainText"/>
        <w:numPr>
          <w:ilvl w:val="0"/>
          <w:numId w:val="4"/>
        </w:numPr>
        <w:ind w:left="360"/>
        <w:rPr>
          <w:rFonts w:ascii="Times New Roman" w:hAnsi="Times New Roman" w:cs="Times New Roman"/>
          <w:sz w:val="24"/>
          <w:szCs w:val="24"/>
        </w:rPr>
      </w:pPr>
      <w:r>
        <w:rPr>
          <w:rFonts w:ascii="Times New Roman" w:hAnsi="Times New Roman" w:cs="Times New Roman"/>
          <w:sz w:val="24"/>
          <w:szCs w:val="24"/>
        </w:rPr>
        <w:t>This is adding new values, which is extension, not refinement (which modifies or constrains the existing values)</w:t>
      </w:r>
      <w:r w:rsidR="00B434AB" w:rsidRPr="00907DD7">
        <w:rPr>
          <w:rFonts w:ascii="Times New Roman" w:hAnsi="Times New Roman" w:cs="Times New Roman"/>
          <w:sz w:val="24"/>
          <w:szCs w:val="24"/>
        </w:rPr>
        <w:t>.</w:t>
      </w:r>
    </w:p>
    <w:p w:rsidR="00F3719A" w:rsidRDefault="00F3719A" w:rsidP="00907DD7">
      <w:pPr>
        <w:pStyle w:val="PlainText"/>
        <w:numPr>
          <w:ilvl w:val="0"/>
          <w:numId w:val="4"/>
        </w:numPr>
        <w:ind w:left="360"/>
        <w:rPr>
          <w:rFonts w:ascii="Times New Roman" w:hAnsi="Times New Roman" w:cs="Times New Roman"/>
          <w:sz w:val="24"/>
          <w:szCs w:val="24"/>
        </w:rPr>
      </w:pPr>
      <w:r>
        <w:rPr>
          <w:rFonts w:ascii="Times New Roman" w:hAnsi="Times New Roman" w:cs="Times New Roman"/>
          <w:sz w:val="24"/>
          <w:szCs w:val="24"/>
        </w:rPr>
        <w:t>The notification-type parameter can carry only one event.</w:t>
      </w:r>
    </w:p>
    <w:p w:rsidR="00D65FE5" w:rsidRDefault="00323F87" w:rsidP="00907DD7">
      <w:pPr>
        <w:pStyle w:val="PlainText"/>
        <w:numPr>
          <w:ilvl w:val="0"/>
          <w:numId w:val="4"/>
        </w:numPr>
        <w:ind w:left="360"/>
        <w:rPr>
          <w:rFonts w:ascii="Times New Roman" w:hAnsi="Times New Roman" w:cs="Times New Roman"/>
          <w:sz w:val="24"/>
          <w:szCs w:val="24"/>
        </w:rPr>
      </w:pPr>
      <w:r>
        <w:rPr>
          <w:rFonts w:ascii="Times New Roman" w:hAnsi="Times New Roman" w:cs="Times New Roman"/>
          <w:sz w:val="24"/>
          <w:szCs w:val="24"/>
        </w:rPr>
        <w:t>Ther</w:t>
      </w:r>
      <w:r w:rsidR="00D65FE5">
        <w:rPr>
          <w:rFonts w:ascii="Times New Roman" w:hAnsi="Times New Roman" w:cs="Times New Roman"/>
          <w:sz w:val="24"/>
          <w:szCs w:val="24"/>
        </w:rPr>
        <w:t>e should not be two normative statements in the same bullet. Making it a sub-aligns it with the style used for the new events.</w:t>
      </w:r>
    </w:p>
    <w:p w:rsidR="00CD2DF5" w:rsidRPr="00907DD7" w:rsidRDefault="00CD2DF5" w:rsidP="00907DD7">
      <w:pPr>
        <w:pStyle w:val="PlainText"/>
        <w:numPr>
          <w:ilvl w:val="0"/>
          <w:numId w:val="4"/>
        </w:numPr>
        <w:ind w:left="360"/>
        <w:rPr>
          <w:rFonts w:ascii="Times New Roman" w:hAnsi="Times New Roman" w:cs="Times New Roman"/>
          <w:sz w:val="24"/>
          <w:szCs w:val="24"/>
        </w:rPr>
      </w:pPr>
      <w:r>
        <w:rPr>
          <w:rFonts w:ascii="Times New Roman" w:hAnsi="Times New Roman" w:cs="Times New Roman"/>
          <w:sz w:val="24"/>
          <w:szCs w:val="24"/>
        </w:rPr>
        <w:t>This identifies the Published Identifiers for the new events in a manner that’s consistent with the definition of the NOTIFY operation itself in 3.11.</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0C1654"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19"/>
          <w:pgSz w:w="12240" w:h="15840"/>
          <w:pgMar w:top="1440" w:right="1502" w:bottom="1440" w:left="1501" w:header="720" w:footer="720" w:gutter="0"/>
          <w:pgNumType w:start="1" w:chapStyle="1"/>
          <w:cols w:space="720"/>
          <w:docGrid w:linePitch="360"/>
        </w:sectPr>
      </w:pPr>
    </w:p>
    <w:p w:rsidR="00205319" w:rsidRPr="00872953" w:rsidRDefault="00205319" w:rsidP="00205319">
      <w:pPr>
        <w:pStyle w:val="Heading1"/>
      </w:pPr>
    </w:p>
    <w:p w:rsidR="00205319" w:rsidRPr="002C2000" w:rsidRDefault="00205319" w:rsidP="00205319">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JVP-7</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CODE:              </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DATE ISSUED:       </w:t>
      </w:r>
      <w:r>
        <w:rPr>
          <w:rFonts w:ascii="Courier New" w:hAnsi="Courier New" w:cs="Courier New"/>
        </w:rPr>
        <w:t>May 2014</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PAGE NUMBER: </w:t>
      </w:r>
      <w:r w:rsidR="00397A5E">
        <w:rPr>
          <w:rFonts w:ascii="Courier New" w:hAnsi="Courier New" w:cs="Courier New"/>
        </w:rPr>
        <w:t xml:space="preserve">4-39, </w:t>
      </w:r>
      <w:r>
        <w:rPr>
          <w:rFonts w:ascii="Courier New" w:hAnsi="Courier New" w:cs="Courier New"/>
        </w:rPr>
        <w:t>4-</w:t>
      </w:r>
      <w:r w:rsidR="003F0751">
        <w:rPr>
          <w:rFonts w:ascii="Courier New" w:hAnsi="Courier New" w:cs="Courier New"/>
        </w:rPr>
        <w:t>41</w:t>
      </w:r>
      <w:r w:rsidRPr="002C2000">
        <w:rPr>
          <w:rFonts w:ascii="Courier New" w:hAnsi="Courier New" w:cs="Courier New"/>
        </w:rPr>
        <w:t xml:space="preserve">             PARAGRAPH NUMBER: </w:t>
      </w:r>
      <w:r w:rsidR="00397A5E">
        <w:rPr>
          <w:rFonts w:ascii="Courier New" w:hAnsi="Courier New" w:cs="Courier New"/>
        </w:rPr>
        <w:t xml:space="preserve">4.6.4, </w:t>
      </w:r>
      <w:r>
        <w:rPr>
          <w:rFonts w:ascii="Courier New" w:hAnsi="Courier New" w:cs="Courier New"/>
        </w:rPr>
        <w:t>4.</w:t>
      </w:r>
      <w:r w:rsidR="003F0751">
        <w:rPr>
          <w:rFonts w:ascii="Courier New" w:hAnsi="Courier New" w:cs="Courier New"/>
        </w:rPr>
        <w:t>6.4</w:t>
      </w:r>
      <w:r>
        <w:rPr>
          <w:rFonts w:ascii="Courier New" w:hAnsi="Courier New" w:cs="Courier New"/>
        </w:rPr>
        <w:t>.2.2</w:t>
      </w:r>
      <w:r w:rsidRPr="002C2000">
        <w:rPr>
          <w:rFonts w:ascii="Courier New" w:hAnsi="Courier New" w:cs="Courier New"/>
        </w:rPr>
        <w:t xml:space="preserve"> </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 xml:space="preserve">Data Processing </w:t>
      </w:r>
      <w:r w:rsidR="00CD26CA">
        <w:rPr>
          <w:rFonts w:ascii="Courier New" w:hAnsi="Courier New" w:cs="Courier New"/>
        </w:rPr>
        <w:t xml:space="preserve">procedure </w:t>
      </w:r>
      <w:r>
        <w:rPr>
          <w:rFonts w:ascii="Courier New" w:hAnsi="Courier New" w:cs="Courier New"/>
        </w:rPr>
        <w:t xml:space="preserve">NOTIFY operation </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t>DESCRIPTION OF REQUESTED CHANGE:  (Use From: "..." To "..." format)</w:t>
      </w:r>
    </w:p>
    <w:p w:rsidR="00397A5E" w:rsidRDefault="00397A5E" w:rsidP="00CB46B1">
      <w:pPr>
        <w:pStyle w:val="PlainText"/>
        <w:numPr>
          <w:ilvl w:val="0"/>
          <w:numId w:val="5"/>
        </w:numPr>
        <w:ind w:left="360"/>
        <w:rPr>
          <w:rFonts w:ascii="Times New Roman" w:hAnsi="Times New Roman" w:cs="Times New Roman"/>
          <w:sz w:val="24"/>
          <w:szCs w:val="24"/>
        </w:rPr>
      </w:pPr>
      <w:r>
        <w:rPr>
          <w:rFonts w:ascii="Times New Roman" w:hAnsi="Times New Roman" w:cs="Times New Roman"/>
          <w:sz w:val="24"/>
          <w:szCs w:val="24"/>
        </w:rPr>
        <w:t>In table 4-23, change the NOTIFY/Refined cell from “Y” to “N”.</w:t>
      </w:r>
    </w:p>
    <w:p w:rsidR="00205319" w:rsidRDefault="00CB46B1" w:rsidP="00CB46B1">
      <w:pPr>
        <w:pStyle w:val="PlainText"/>
        <w:numPr>
          <w:ilvl w:val="0"/>
          <w:numId w:val="5"/>
        </w:numPr>
        <w:ind w:left="360"/>
        <w:rPr>
          <w:rFonts w:ascii="Times New Roman" w:hAnsi="Times New Roman" w:cs="Times New Roman"/>
          <w:sz w:val="24"/>
          <w:szCs w:val="24"/>
        </w:rPr>
      </w:pPr>
      <w:r>
        <w:rPr>
          <w:rFonts w:ascii="Times New Roman" w:hAnsi="Times New Roman" w:cs="Times New Roman"/>
          <w:sz w:val="24"/>
          <w:szCs w:val="24"/>
        </w:rPr>
        <w:t>Move 4.6.4.2.3 to the end of section 4.6.4.</w:t>
      </w:r>
    </w:p>
    <w:p w:rsidR="00205319" w:rsidRPr="00907DD7" w:rsidRDefault="003F0751" w:rsidP="00CB46B1">
      <w:pPr>
        <w:pStyle w:val="PlainText"/>
        <w:numPr>
          <w:ilvl w:val="0"/>
          <w:numId w:val="5"/>
        </w:numPr>
        <w:ind w:left="360"/>
        <w:rPr>
          <w:rFonts w:ascii="Times New Roman" w:hAnsi="Times New Roman" w:cs="Times New Roman"/>
          <w:sz w:val="24"/>
          <w:szCs w:val="24"/>
        </w:rPr>
      </w:pPr>
      <w:r>
        <w:rPr>
          <w:rFonts w:ascii="Times New Roman" w:hAnsi="Times New Roman" w:cs="Times New Roman"/>
          <w:sz w:val="24"/>
          <w:szCs w:val="24"/>
        </w:rPr>
        <w:t>Move the NOTE under of section</w:t>
      </w:r>
      <w:r w:rsidR="00CB46B1">
        <w:rPr>
          <w:rFonts w:ascii="Times New Roman" w:hAnsi="Times New Roman" w:cs="Times New Roman"/>
          <w:sz w:val="24"/>
          <w:szCs w:val="24"/>
        </w:rPr>
        <w:t xml:space="preserve"> 4.6.4.2.4</w:t>
      </w:r>
      <w:r>
        <w:rPr>
          <w:rFonts w:ascii="Times New Roman" w:hAnsi="Times New Roman" w:cs="Times New Roman"/>
          <w:sz w:val="24"/>
          <w:szCs w:val="24"/>
        </w:rPr>
        <w:t xml:space="preserve"> be under 4.6.4.2.2 and delete 4.6.4.2.4 section header. This will make the current 4.6.4.2.4.1 be 4.6.4.2.2.3, etc.</w:t>
      </w:r>
    </w:p>
    <w:p w:rsidR="00205319" w:rsidRPr="00907DD7" w:rsidRDefault="00205319" w:rsidP="00CB46B1">
      <w:pPr>
        <w:pStyle w:val="PlainText"/>
        <w:numPr>
          <w:ilvl w:val="0"/>
          <w:numId w:val="5"/>
        </w:numPr>
        <w:ind w:left="360"/>
        <w:rPr>
          <w:rFonts w:ascii="Times New Roman" w:hAnsi="Times New Roman" w:cs="Times New Roman"/>
          <w:sz w:val="24"/>
          <w:szCs w:val="24"/>
        </w:rPr>
      </w:pPr>
      <w:r w:rsidRPr="00907DD7">
        <w:rPr>
          <w:rFonts w:ascii="Times New Roman" w:hAnsi="Times New Roman" w:cs="Times New Roman"/>
          <w:sz w:val="24"/>
          <w:szCs w:val="24"/>
        </w:rPr>
        <w:t xml:space="preserve">Change the title of </w:t>
      </w:r>
      <w:r>
        <w:rPr>
          <w:rFonts w:ascii="Times New Roman" w:hAnsi="Times New Roman" w:cs="Times New Roman"/>
          <w:sz w:val="24"/>
          <w:szCs w:val="24"/>
        </w:rPr>
        <w:t>4.</w:t>
      </w:r>
      <w:r w:rsidR="003F0751">
        <w:rPr>
          <w:rFonts w:ascii="Times New Roman" w:hAnsi="Times New Roman" w:cs="Times New Roman"/>
          <w:sz w:val="24"/>
          <w:szCs w:val="24"/>
        </w:rPr>
        <w:t>6.4.</w:t>
      </w:r>
      <w:r w:rsidR="00156DD8">
        <w:rPr>
          <w:rFonts w:ascii="Times New Roman" w:hAnsi="Times New Roman" w:cs="Times New Roman"/>
          <w:sz w:val="24"/>
          <w:szCs w:val="24"/>
        </w:rPr>
        <w:t>2.3</w:t>
      </w:r>
      <w:r>
        <w:rPr>
          <w:rFonts w:ascii="Times New Roman" w:hAnsi="Times New Roman" w:cs="Times New Roman"/>
          <w:sz w:val="24"/>
          <w:szCs w:val="24"/>
        </w:rPr>
        <w:t xml:space="preserve"> </w:t>
      </w:r>
      <w:r w:rsidRPr="00907DD7">
        <w:rPr>
          <w:rFonts w:ascii="Times New Roman" w:hAnsi="Times New Roman" w:cs="Times New Roman"/>
          <w:sz w:val="24"/>
          <w:szCs w:val="24"/>
        </w:rPr>
        <w:t>from “notification-type Refinement” to “notification-type Extension”.</w:t>
      </w:r>
    </w:p>
    <w:p w:rsidR="00156DD8" w:rsidRDefault="00156DD8" w:rsidP="00CB46B1">
      <w:pPr>
        <w:pStyle w:val="PlainText"/>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Replace the current </w:t>
      </w:r>
      <w:r w:rsidR="00F3719A">
        <w:rPr>
          <w:rFonts w:ascii="Times New Roman" w:hAnsi="Times New Roman" w:cs="Times New Roman"/>
          <w:sz w:val="24"/>
          <w:szCs w:val="24"/>
        </w:rPr>
        <w:t xml:space="preserve">content </w:t>
      </w:r>
      <w:r>
        <w:rPr>
          <w:rFonts w:ascii="Times New Roman" w:hAnsi="Times New Roman" w:cs="Times New Roman"/>
          <w:sz w:val="24"/>
          <w:szCs w:val="24"/>
        </w:rPr>
        <w:t>of 4.6.4.2.3 with:</w:t>
      </w:r>
    </w:p>
    <w:p w:rsidR="00156DD8" w:rsidRDefault="00156DD8" w:rsidP="00156DD8">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4.6.4.2.3.1  </w:t>
      </w:r>
      <w:r>
        <w:rPr>
          <w:rFonts w:ascii="TimesNewRomanPSMT" w:hAnsi="TimesNewRomanPSMT" w:cs="TimesNewRomanPSMT"/>
          <w:sz w:val="24"/>
          <w:szCs w:val="24"/>
        </w:rPr>
        <w:t xml:space="preserve">The value of the </w:t>
      </w:r>
      <w:r>
        <w:rPr>
          <w:rFonts w:ascii="Courier New" w:hAnsi="Courier New" w:cs="Courier New"/>
          <w:b/>
          <w:bCs/>
          <w:sz w:val="24"/>
          <w:szCs w:val="24"/>
        </w:rPr>
        <w:t xml:space="preserve">notification-type </w:t>
      </w:r>
      <w:r>
        <w:rPr>
          <w:rFonts w:ascii="TimesNewRomanPSMT" w:hAnsi="TimesNewRomanPSMT" w:cs="TimesNewRomanPSMT"/>
          <w:sz w:val="24"/>
          <w:szCs w:val="24"/>
        </w:rPr>
        <w:t>shall be one of the following:</w:t>
      </w:r>
    </w:p>
    <w:p w:rsidR="00156DD8" w:rsidRDefault="00156DD8" w:rsidP="00156DD8">
      <w:pPr>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t xml:space="preserve">one of the events specified by the common NOTIFY operation in 3.11.2.2.3.2; or </w:t>
      </w:r>
    </w:p>
    <w:p w:rsidR="00156DD8" w:rsidRPr="00156DD8" w:rsidRDefault="00156DD8" w:rsidP="00156DD8">
      <w:pPr>
        <w:autoSpaceDE w:val="0"/>
        <w:autoSpaceDN w:val="0"/>
        <w:adjustRightInd w:val="0"/>
        <w:spacing w:after="0" w:line="240" w:lineRule="auto"/>
        <w:ind w:left="360" w:hanging="360"/>
        <w:rPr>
          <w:rFonts w:ascii="Courier New" w:hAnsi="Courier New" w:cs="Courier New"/>
          <w:sz w:val="24"/>
          <w:szCs w:val="24"/>
        </w:rPr>
      </w:pPr>
      <w:r>
        <w:rPr>
          <w:rFonts w:ascii="TimesNewRomanPSMT" w:hAnsi="TimesNewRomanPSMT" w:cs="TimesNewRomanPSMT"/>
          <w:sz w:val="24"/>
          <w:szCs w:val="24"/>
        </w:rPr>
        <w:t>b)</w:t>
      </w:r>
      <w:r>
        <w:rPr>
          <w:rFonts w:ascii="TimesNewRomanPSMT" w:hAnsi="TimesNewRomanPSMT" w:cs="TimesNewRomanPSMT"/>
          <w:sz w:val="24"/>
          <w:szCs w:val="24"/>
        </w:rPr>
        <w:tab/>
        <w:t>‘data processing completed’</w:t>
      </w:r>
      <w:r w:rsidR="00012860">
        <w:rPr>
          <w:rFonts w:ascii="TimesNewRomanPSMT" w:hAnsi="TimesNewRomanPSMT" w:cs="TimesNewRomanPSMT"/>
          <w:sz w:val="24"/>
          <w:szCs w:val="24"/>
        </w:rPr>
        <w:t xml:space="preserve"> (event-name)</w:t>
      </w:r>
      <w:r>
        <w:rPr>
          <w:rFonts w:ascii="TimesNewRomanPSMT" w:hAnsi="TimesNewRomanPSMT" w:cs="TimesNewRomanPSMT"/>
          <w:sz w:val="24"/>
          <w:szCs w:val="24"/>
        </w:rPr>
        <w:t xml:space="preserve">—processing of the data unit identified in the parameter </w:t>
      </w:r>
      <w:proofErr w:type="spellStart"/>
      <w:r>
        <w:rPr>
          <w:rFonts w:ascii="Courier New" w:hAnsi="Courier New" w:cs="Courier New"/>
          <w:sz w:val="24"/>
          <w:szCs w:val="24"/>
        </w:rPr>
        <w:t>dataunit</w:t>
      </w:r>
      <w:proofErr w:type="spellEnd"/>
      <w:r>
        <w:rPr>
          <w:rFonts w:ascii="Courier New" w:hAnsi="Courier New" w:cs="Courier New"/>
          <w:sz w:val="24"/>
          <w:szCs w:val="24"/>
        </w:rPr>
        <w:t xml:space="preserve">-id-last-OK </w:t>
      </w:r>
      <w:r>
        <w:rPr>
          <w:rFonts w:ascii="TimesNewRomanPSMT" w:hAnsi="TimesNewRomanPSMT" w:cs="TimesNewRomanPSMT"/>
          <w:sz w:val="24"/>
          <w:szCs w:val="24"/>
        </w:rPr>
        <w:t>completed successfully</w:t>
      </w:r>
    </w:p>
    <w:p w:rsidR="00156DD8" w:rsidRDefault="00156DD8" w:rsidP="00156DD8">
      <w:pPr>
        <w:autoSpaceDE w:val="0"/>
        <w:autoSpaceDN w:val="0"/>
        <w:adjustRightInd w:val="0"/>
        <w:spacing w:after="0" w:line="240" w:lineRule="auto"/>
        <w:ind w:left="720" w:hanging="360"/>
        <w:rPr>
          <w:rFonts w:ascii="TimesNewRomanPSMT" w:hAnsi="TimesNewRomanPSMT" w:cs="TimesNewRomanPSMT"/>
          <w:sz w:val="24"/>
          <w:szCs w:val="24"/>
        </w:rPr>
      </w:pPr>
      <w:r>
        <w:rPr>
          <w:rFonts w:ascii="TimesNewRomanPSMT" w:hAnsi="TimesNewRomanPSMT" w:cs="TimesNewRomanPSMT"/>
          <w:sz w:val="24"/>
          <w:szCs w:val="24"/>
        </w:rPr>
        <w:t xml:space="preserve">1) unless otherwise specified by the service using that procedure or by a derived procedure, the associated </w:t>
      </w:r>
      <w:r>
        <w:rPr>
          <w:rFonts w:ascii="Courier New" w:hAnsi="Courier New" w:cs="Courier New"/>
          <w:sz w:val="24"/>
          <w:szCs w:val="24"/>
        </w:rPr>
        <w:t xml:space="preserve">event-value </w:t>
      </w:r>
      <w:r w:rsidR="00951DB6">
        <w:rPr>
          <w:rFonts w:ascii="TimesNewRomanPSMT" w:hAnsi="TimesNewRomanPSMT" w:cs="TimesNewRomanPSMT"/>
          <w:sz w:val="24"/>
          <w:szCs w:val="24"/>
        </w:rPr>
        <w:t>shall be empty.</w:t>
      </w:r>
    </w:p>
    <w:p w:rsidR="007E0266" w:rsidRDefault="007E0266" w:rsidP="00156DD8">
      <w:pPr>
        <w:pStyle w:val="PlainText"/>
        <w:ind w:left="720" w:hanging="360"/>
        <w:rPr>
          <w:rFonts w:ascii="TimesNewRomanPSMT" w:hAnsi="TimesNewRomanPSMT" w:cs="TimesNewRomanPSMT"/>
          <w:sz w:val="24"/>
          <w:szCs w:val="24"/>
        </w:rPr>
      </w:pPr>
    </w:p>
    <w:p w:rsidR="007E0266" w:rsidRDefault="007E0266" w:rsidP="007E0266">
      <w:pPr>
        <w:pStyle w:val="PlainText"/>
        <w:rPr>
          <w:rFonts w:ascii="Times New Roman" w:hAnsi="Times New Roman" w:cs="Times New Roman"/>
          <w:sz w:val="24"/>
          <w:szCs w:val="24"/>
        </w:rPr>
      </w:pPr>
      <w:r>
        <w:rPr>
          <w:rFonts w:ascii="Times New Roman" w:hAnsi="Times New Roman" w:cs="Times New Roman"/>
          <w:b/>
          <w:bCs/>
          <w:sz w:val="24"/>
          <w:szCs w:val="24"/>
        </w:rPr>
        <w:t>4.6.4.2.3.2</w:t>
      </w:r>
      <w:r w:rsidR="00951DB6">
        <w:rPr>
          <w:rFonts w:ascii="Times New Roman" w:hAnsi="Times New Roman" w:cs="Times New Roman"/>
          <w:sz w:val="24"/>
          <w:szCs w:val="24"/>
        </w:rPr>
        <w:t xml:space="preserve">  </w:t>
      </w:r>
      <w:r w:rsidR="00DA270B">
        <w:rPr>
          <w:rFonts w:ascii="Times New Roman" w:hAnsi="Times New Roman" w:cs="Times New Roman"/>
          <w:sz w:val="24"/>
          <w:szCs w:val="24"/>
        </w:rPr>
        <w:t>The Published Identifier</w:t>
      </w:r>
      <w:r>
        <w:rPr>
          <w:rFonts w:ascii="Times New Roman" w:hAnsi="Times New Roman" w:cs="Times New Roman"/>
          <w:sz w:val="24"/>
          <w:szCs w:val="24"/>
        </w:rPr>
        <w:t xml:space="preserve"> for the event-name </w:t>
      </w:r>
      <w:r w:rsidR="00EE71A0">
        <w:rPr>
          <w:rFonts w:ascii="Times New Roman" w:hAnsi="Times New Roman" w:cs="Times New Roman"/>
          <w:sz w:val="24"/>
          <w:szCs w:val="24"/>
        </w:rPr>
        <w:t xml:space="preserve">of the ‘data processing complete’ event </w:t>
      </w:r>
      <w:r>
        <w:rPr>
          <w:rFonts w:ascii="Times New Roman" w:hAnsi="Times New Roman" w:cs="Times New Roman"/>
          <w:sz w:val="24"/>
          <w:szCs w:val="24"/>
        </w:rPr>
        <w:t xml:space="preserve">is specified in E3.16 as </w:t>
      </w:r>
      <w:proofErr w:type="spellStart"/>
      <w:r w:rsidRPr="00CD2DF5">
        <w:rPr>
          <w:rFonts w:ascii="Courier New" w:hAnsi="Courier New" w:cs="Courier New"/>
          <w:sz w:val="24"/>
          <w:szCs w:val="24"/>
        </w:rPr>
        <w:t>p</w:t>
      </w:r>
      <w:r>
        <w:rPr>
          <w:rFonts w:ascii="Courier New" w:hAnsi="Courier New" w:cs="Courier New"/>
          <w:sz w:val="24"/>
          <w:szCs w:val="24"/>
        </w:rPr>
        <w:t>DPdataProcessingCompleted</w:t>
      </w:r>
      <w:proofErr w:type="spellEnd"/>
      <w:r>
        <w:rPr>
          <w:rFonts w:ascii="Times New Roman" w:hAnsi="Times New Roman" w:cs="Times New Roman"/>
          <w:sz w:val="24"/>
          <w:szCs w:val="24"/>
        </w:rPr>
        <w:t>.</w:t>
      </w:r>
    </w:p>
    <w:p w:rsidR="007E0266" w:rsidRDefault="007E0266" w:rsidP="007E0266">
      <w:pPr>
        <w:autoSpaceDE w:val="0"/>
        <w:autoSpaceDN w:val="0"/>
        <w:adjustRightInd w:val="0"/>
        <w:spacing w:after="0" w:line="240" w:lineRule="auto"/>
        <w:rPr>
          <w:rFonts w:ascii="Times New Roman" w:hAnsi="Times New Roman" w:cs="Times New Roman"/>
          <w:b/>
          <w:bCs/>
          <w:sz w:val="24"/>
          <w:szCs w:val="24"/>
        </w:rPr>
      </w:pPr>
    </w:p>
    <w:p w:rsidR="007E0266" w:rsidRDefault="007E0266" w:rsidP="007E0266">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4.6.4.2.3.1  </w:t>
      </w:r>
      <w:r>
        <w:rPr>
          <w:rFonts w:ascii="TimesNewRomanPSMT" w:hAnsi="TimesNewRomanPSMT" w:cs="TimesNewRomanPSMT"/>
          <w:sz w:val="24"/>
          <w:szCs w:val="24"/>
        </w:rPr>
        <w:t xml:space="preserve">The events defined by the </w:t>
      </w:r>
      <w:r w:rsidR="009843CA">
        <w:rPr>
          <w:rFonts w:ascii="TimesNewRomanPSMT" w:hAnsi="TimesNewRomanPSMT" w:cs="TimesNewRomanPSMT"/>
          <w:sz w:val="24"/>
          <w:szCs w:val="24"/>
        </w:rPr>
        <w:t xml:space="preserve">Data Processing procedure shall be </w:t>
      </w:r>
      <w:r>
        <w:rPr>
          <w:rFonts w:ascii="TimesNewRomanPSMT" w:hAnsi="TimesNewRomanPSMT" w:cs="TimesNewRomanPSMT"/>
          <w:sz w:val="24"/>
          <w:szCs w:val="24"/>
        </w:rPr>
        <w:t>transferred with the Functional Resource Name of the service triggering the events.</w:t>
      </w:r>
      <w:r w:rsidR="009843CA">
        <w:rPr>
          <w:rFonts w:ascii="TimesNewRomanPSMT" w:hAnsi="TimesNewRomanPSMT" w:cs="TimesNewRomanPSMT"/>
          <w:sz w:val="24"/>
          <w:szCs w:val="24"/>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t>CATEGORY OF REQUESTED CHANGE:</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     Technical Fact _</w:t>
      </w:r>
      <w:r w:rsidR="009843CA">
        <w:rPr>
          <w:rFonts w:ascii="Courier New" w:hAnsi="Courier New" w:cs="Courier New"/>
        </w:rPr>
        <w:t>X</w:t>
      </w:r>
      <w:r w:rsidRPr="002C2000">
        <w:rPr>
          <w:rFonts w:ascii="Courier New" w:hAnsi="Courier New" w:cs="Courier New"/>
        </w:rPr>
        <w:t>_    Recommended __    Editorial ___</w:t>
      </w:r>
    </w:p>
    <w:p w:rsidR="00205319" w:rsidRPr="002C2000" w:rsidRDefault="00205319" w:rsidP="00205319">
      <w:pPr>
        <w:pStyle w:val="PlainText"/>
        <w:rPr>
          <w:rFonts w:ascii="Courier New" w:hAnsi="Courier New" w:cs="Courier New"/>
        </w:rPr>
      </w:pPr>
      <w:r w:rsidRPr="002C2000">
        <w:rPr>
          <w:rFonts w:ascii="Courier New" w:hAnsi="Courier New" w:cs="Courier New"/>
        </w:rPr>
        <w:t>NOTES:</w:t>
      </w:r>
    </w:p>
    <w:p w:rsidR="00205319" w:rsidRPr="002C2000" w:rsidRDefault="00205319" w:rsidP="00205319">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205319" w:rsidRPr="002C2000" w:rsidRDefault="00205319" w:rsidP="00205319">
      <w:pPr>
        <w:pStyle w:val="PlainText"/>
        <w:rPr>
          <w:rFonts w:ascii="Courier New" w:hAnsi="Courier New" w:cs="Courier New"/>
        </w:rPr>
      </w:pPr>
      <w:r w:rsidRPr="002C2000">
        <w:rPr>
          <w:rFonts w:ascii="Courier New" w:hAnsi="Courier New" w:cs="Courier New"/>
        </w:rPr>
        <w:t>RECOMMENDED:  Change of a nature that would, if incorporated, produce</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205319" w:rsidRPr="002C2000" w:rsidRDefault="00205319" w:rsidP="00205319">
      <w:pPr>
        <w:pStyle w:val="PlainText"/>
        <w:rPr>
          <w:rFonts w:ascii="Courier New" w:hAnsi="Courier New" w:cs="Courier New"/>
        </w:rPr>
      </w:pPr>
      <w:r w:rsidRPr="002C2000">
        <w:rPr>
          <w:rFonts w:ascii="Courier New" w:hAnsi="Courier New" w:cs="Courier New"/>
        </w:rPr>
        <w:t>EDITORIAL:  Typographical or other factual error needing correction.</w:t>
      </w:r>
    </w:p>
    <w:p w:rsidR="00205319" w:rsidRPr="002C2000" w:rsidRDefault="00205319" w:rsidP="00205319">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Pr="002C2000" w:rsidRDefault="00205319" w:rsidP="00205319">
      <w:pPr>
        <w:pStyle w:val="PlainText"/>
        <w:rPr>
          <w:rFonts w:ascii="Courier New" w:hAnsi="Courier New" w:cs="Courier New"/>
        </w:rPr>
      </w:pPr>
      <w:r w:rsidRPr="002C2000">
        <w:rPr>
          <w:rFonts w:ascii="Courier New" w:hAnsi="Courier New" w:cs="Courier New"/>
        </w:rPr>
        <w:lastRenderedPageBreak/>
        <w:t>SUPPORTING ANALYSIS:</w:t>
      </w:r>
    </w:p>
    <w:p w:rsidR="00397A5E" w:rsidRDefault="00397A5E" w:rsidP="00CB46B1">
      <w:pPr>
        <w:pStyle w:val="PlainText"/>
        <w:numPr>
          <w:ilvl w:val="0"/>
          <w:numId w:val="6"/>
        </w:numPr>
        <w:ind w:left="360"/>
        <w:rPr>
          <w:rFonts w:ascii="Times New Roman" w:hAnsi="Times New Roman" w:cs="Times New Roman"/>
          <w:sz w:val="24"/>
          <w:szCs w:val="24"/>
        </w:rPr>
      </w:pPr>
      <w:r>
        <w:rPr>
          <w:rFonts w:ascii="Times New Roman" w:hAnsi="Times New Roman" w:cs="Times New Roman"/>
          <w:sz w:val="24"/>
          <w:szCs w:val="24"/>
        </w:rPr>
        <w:t>There is no refinement of the NOTIFY operation, only extension</w:t>
      </w:r>
      <w:r w:rsidR="00AB2E9E">
        <w:rPr>
          <w:rFonts w:ascii="Times New Roman" w:hAnsi="Times New Roman" w:cs="Times New Roman"/>
          <w:sz w:val="24"/>
          <w:szCs w:val="24"/>
        </w:rPr>
        <w:t>.</w:t>
      </w:r>
    </w:p>
    <w:p w:rsidR="00205319" w:rsidRPr="00907DD7" w:rsidRDefault="00CB46B1" w:rsidP="00CB46B1">
      <w:pPr>
        <w:pStyle w:val="PlainText"/>
        <w:numPr>
          <w:ilvl w:val="0"/>
          <w:numId w:val="6"/>
        </w:numPr>
        <w:ind w:left="360"/>
        <w:rPr>
          <w:rFonts w:ascii="Times New Roman" w:hAnsi="Times New Roman" w:cs="Times New Roman"/>
          <w:sz w:val="24"/>
          <w:szCs w:val="24"/>
        </w:rPr>
      </w:pPr>
      <w:r>
        <w:rPr>
          <w:rFonts w:ascii="Times New Roman" w:hAnsi="Times New Roman" w:cs="Times New Roman"/>
          <w:sz w:val="24"/>
          <w:szCs w:val="24"/>
        </w:rPr>
        <w:t xml:space="preserve">As it is now located, section 4.6.4.2.3 – which deals with extension of the notification-type – is located in the middle of the section that deals with the extension </w:t>
      </w:r>
      <w:r w:rsidRPr="00CB46B1">
        <w:rPr>
          <w:rFonts w:ascii="Times New Roman" w:hAnsi="Times New Roman" w:cs="Times New Roman"/>
          <w:i/>
          <w:sz w:val="24"/>
          <w:szCs w:val="24"/>
        </w:rPr>
        <w:t>parameters</w:t>
      </w:r>
      <w:r>
        <w:rPr>
          <w:rFonts w:ascii="Times New Roman" w:hAnsi="Times New Roman" w:cs="Times New Roman"/>
          <w:sz w:val="24"/>
          <w:szCs w:val="24"/>
        </w:rPr>
        <w:t>. Moving it to the end puts all of the extension parameter material together.</w:t>
      </w:r>
    </w:p>
    <w:p w:rsidR="00205319" w:rsidRDefault="003F0751" w:rsidP="00CB46B1">
      <w:pPr>
        <w:pStyle w:val="PlainText"/>
        <w:numPr>
          <w:ilvl w:val="0"/>
          <w:numId w:val="6"/>
        </w:numPr>
        <w:ind w:left="360"/>
        <w:rPr>
          <w:rFonts w:ascii="Times New Roman" w:hAnsi="Times New Roman" w:cs="Times New Roman"/>
          <w:sz w:val="24"/>
          <w:szCs w:val="24"/>
        </w:rPr>
      </w:pPr>
      <w:r>
        <w:rPr>
          <w:rFonts w:ascii="Times New Roman" w:hAnsi="Times New Roman" w:cs="Times New Roman"/>
          <w:sz w:val="24"/>
          <w:szCs w:val="24"/>
        </w:rPr>
        <w:t>.What are currently the subsections of section 4.6.4.2.4 should be under 4.6.4.2.2, as they deal with the new operations parameters that are bein</w:t>
      </w:r>
      <w:r w:rsidR="007336E6">
        <w:rPr>
          <w:rFonts w:ascii="Times New Roman" w:hAnsi="Times New Roman" w:cs="Times New Roman"/>
          <w:sz w:val="24"/>
          <w:szCs w:val="24"/>
        </w:rPr>
        <w:t xml:space="preserve">g added to the NOTIFY operation </w:t>
      </w:r>
      <w:r>
        <w:rPr>
          <w:rFonts w:ascii="Times New Roman" w:hAnsi="Times New Roman" w:cs="Times New Roman"/>
          <w:sz w:val="24"/>
          <w:szCs w:val="24"/>
        </w:rPr>
        <w:t>(see the START operation for the Buffered Data Delivery operation as an example of how new operation parameters should be documented).</w:t>
      </w:r>
    </w:p>
    <w:p w:rsidR="00205319" w:rsidRDefault="00205319" w:rsidP="00CB46B1">
      <w:pPr>
        <w:pStyle w:val="PlainText"/>
        <w:numPr>
          <w:ilvl w:val="0"/>
          <w:numId w:val="6"/>
        </w:numPr>
        <w:ind w:left="360"/>
        <w:rPr>
          <w:rFonts w:ascii="Times New Roman" w:hAnsi="Times New Roman" w:cs="Times New Roman"/>
          <w:sz w:val="24"/>
          <w:szCs w:val="24"/>
        </w:rPr>
      </w:pPr>
      <w:r>
        <w:rPr>
          <w:rFonts w:ascii="Times New Roman" w:hAnsi="Times New Roman" w:cs="Times New Roman"/>
          <w:sz w:val="24"/>
          <w:szCs w:val="24"/>
        </w:rPr>
        <w:t>This is adding new values, which is extension, not refinement (which modifies or constrains the existing values)</w:t>
      </w:r>
      <w:r w:rsidRPr="00907DD7">
        <w:rPr>
          <w:rFonts w:ascii="Times New Roman" w:hAnsi="Times New Roman" w:cs="Times New Roman"/>
          <w:sz w:val="24"/>
          <w:szCs w:val="24"/>
        </w:rPr>
        <w:t>.</w:t>
      </w:r>
    </w:p>
    <w:p w:rsidR="00205319" w:rsidRPr="00907DD7" w:rsidRDefault="009843CA" w:rsidP="00CB46B1">
      <w:pPr>
        <w:pStyle w:val="PlainText"/>
        <w:numPr>
          <w:ilvl w:val="0"/>
          <w:numId w:val="6"/>
        </w:numPr>
        <w:ind w:left="360"/>
        <w:rPr>
          <w:rFonts w:ascii="Times New Roman" w:hAnsi="Times New Roman" w:cs="Times New Roman"/>
          <w:sz w:val="24"/>
          <w:szCs w:val="24"/>
        </w:rPr>
      </w:pPr>
      <w:r>
        <w:rPr>
          <w:rFonts w:ascii="Times New Roman" w:hAnsi="Times New Roman" w:cs="Times New Roman"/>
          <w:sz w:val="24"/>
          <w:szCs w:val="24"/>
        </w:rPr>
        <w:t>a) this style is consistent with the way new notification-type events are added in the other procedures on the book</w:t>
      </w:r>
      <w:r w:rsidR="00012860">
        <w:rPr>
          <w:rFonts w:ascii="Times New Roman" w:hAnsi="Times New Roman" w:cs="Times New Roman"/>
          <w:sz w:val="24"/>
          <w:szCs w:val="24"/>
        </w:rPr>
        <w:t>;</w:t>
      </w:r>
      <w:r w:rsidR="00012860">
        <w:rPr>
          <w:rFonts w:ascii="Times New Roman" w:hAnsi="Times New Roman" w:cs="Times New Roman"/>
          <w:sz w:val="24"/>
          <w:szCs w:val="24"/>
        </w:rPr>
        <w:br/>
        <w:t>b) The content of the event-value must be addressed;</w:t>
      </w:r>
      <w:r w:rsidR="007336E6">
        <w:rPr>
          <w:rFonts w:ascii="Times New Roman" w:hAnsi="Times New Roman" w:cs="Times New Roman"/>
          <w:sz w:val="24"/>
          <w:szCs w:val="24"/>
        </w:rPr>
        <w:t xml:space="preserve"> </w:t>
      </w:r>
      <w:r w:rsidR="00012860">
        <w:rPr>
          <w:rFonts w:ascii="Times New Roman" w:hAnsi="Times New Roman" w:cs="Times New Roman"/>
          <w:sz w:val="24"/>
          <w:szCs w:val="24"/>
        </w:rPr>
        <w:t xml:space="preserve"> and</w:t>
      </w:r>
      <w:r>
        <w:rPr>
          <w:rFonts w:ascii="Times New Roman" w:hAnsi="Times New Roman" w:cs="Times New Roman"/>
          <w:sz w:val="24"/>
          <w:szCs w:val="24"/>
        </w:rPr>
        <w:br/>
      </w:r>
      <w:r w:rsidR="007336E6">
        <w:rPr>
          <w:rFonts w:ascii="Times New Roman" w:hAnsi="Times New Roman" w:cs="Times New Roman"/>
          <w:sz w:val="24"/>
          <w:szCs w:val="24"/>
        </w:rPr>
        <w:t>c</w:t>
      </w:r>
      <w:r>
        <w:rPr>
          <w:rFonts w:ascii="Times New Roman" w:hAnsi="Times New Roman" w:cs="Times New Roman"/>
          <w:sz w:val="24"/>
          <w:szCs w:val="24"/>
        </w:rPr>
        <w:t xml:space="preserve">) The Published Identifier </w:t>
      </w:r>
      <w:r w:rsidR="007336E6">
        <w:rPr>
          <w:rFonts w:ascii="Times New Roman" w:hAnsi="Times New Roman" w:cs="Times New Roman"/>
          <w:sz w:val="24"/>
          <w:szCs w:val="24"/>
        </w:rPr>
        <w:t xml:space="preserve">for the event name </w:t>
      </w:r>
      <w:r>
        <w:rPr>
          <w:rFonts w:ascii="Times New Roman" w:hAnsi="Times New Roman" w:cs="Times New Roman"/>
          <w:sz w:val="24"/>
          <w:szCs w:val="24"/>
        </w:rPr>
        <w:t>must be specified.</w:t>
      </w:r>
    </w:p>
    <w:p w:rsidR="00205319" w:rsidRPr="002C2000" w:rsidRDefault="00205319" w:rsidP="00205319">
      <w:pPr>
        <w:pStyle w:val="PlainText"/>
        <w:rPr>
          <w:rFonts w:ascii="Courier New" w:hAnsi="Courier New" w:cs="Courier New"/>
        </w:rPr>
      </w:pPr>
      <w:r w:rsidRPr="002C2000">
        <w:rPr>
          <w:rFonts w:ascii="Courier New" w:hAnsi="Courier New" w:cs="Courier New"/>
        </w:rPr>
        <w:t>------------------------------------------------------------------</w:t>
      </w:r>
    </w:p>
    <w:p w:rsidR="00205319" w:rsidRDefault="00205319" w:rsidP="00205319">
      <w:pPr>
        <w:pStyle w:val="PlainText"/>
        <w:rPr>
          <w:rFonts w:ascii="Courier New" w:hAnsi="Courier New" w:cs="Courier New"/>
        </w:rPr>
      </w:pPr>
      <w:r w:rsidRPr="002C2000">
        <w:rPr>
          <w:rFonts w:ascii="Courier New" w:hAnsi="Courier New" w:cs="Courier New"/>
        </w:rPr>
        <w:t>DISPOSITION:</w:t>
      </w:r>
    </w:p>
    <w:p w:rsidR="00205319" w:rsidRDefault="000C1654" w:rsidP="00205319">
      <w:pPr>
        <w:pStyle w:val="PlainText"/>
        <w:rPr>
          <w:rFonts w:ascii="Courier New" w:hAnsi="Courier New" w:cs="Courier New"/>
        </w:rPr>
      </w:pPr>
      <w:r>
        <w:rPr>
          <w:rFonts w:ascii="Courier New" w:hAnsi="Courier New" w:cs="Courier New"/>
        </w:rPr>
        <w:t>Accepted and document updated accordingly.</w:t>
      </w:r>
    </w:p>
    <w:p w:rsidR="00205319" w:rsidRDefault="00205319" w:rsidP="00205319">
      <w:pPr>
        <w:pStyle w:val="PlainText"/>
        <w:rPr>
          <w:rFonts w:ascii="Courier New" w:hAnsi="Courier New" w:cs="Courier New"/>
        </w:rPr>
        <w:sectPr w:rsidR="00205319" w:rsidSect="00872953">
          <w:footerReference w:type="default" r:id="rId20"/>
          <w:pgSz w:w="12240" w:h="15840"/>
          <w:pgMar w:top="1440" w:right="1502" w:bottom="1440" w:left="1501" w:header="720" w:footer="720" w:gutter="0"/>
          <w:pgNumType w:start="1" w:chapStyle="1"/>
          <w:cols w:space="720"/>
          <w:docGrid w:linePitch="360"/>
        </w:sectPr>
      </w:pPr>
    </w:p>
    <w:p w:rsidR="00CD26CA" w:rsidRPr="00872953" w:rsidRDefault="00CD26CA" w:rsidP="00CD26CA">
      <w:pPr>
        <w:pStyle w:val="Heading1"/>
      </w:pPr>
    </w:p>
    <w:p w:rsidR="00A54823" w:rsidRPr="002C2000" w:rsidRDefault="00A54823" w:rsidP="00A5482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JVP-8</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A54823" w:rsidRPr="002C2000" w:rsidRDefault="00A54823" w:rsidP="00A54823">
      <w:pPr>
        <w:pStyle w:val="PlainText"/>
        <w:rPr>
          <w:rFonts w:ascii="Courier New" w:hAnsi="Courier New" w:cs="Courier New"/>
        </w:rPr>
      </w:pPr>
      <w:r w:rsidRPr="002C2000">
        <w:rPr>
          <w:rFonts w:ascii="Courier New" w:hAnsi="Courier New" w:cs="Courier New"/>
        </w:rPr>
        <w:t>------------------------------------------------------------------</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CODE:              </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A54823" w:rsidRPr="002C2000" w:rsidRDefault="00A54823" w:rsidP="00A54823">
      <w:pPr>
        <w:pStyle w:val="PlainText"/>
        <w:rPr>
          <w:rFonts w:ascii="Courier New" w:hAnsi="Courier New" w:cs="Courier New"/>
        </w:rPr>
      </w:pPr>
      <w:r w:rsidRPr="002C2000">
        <w:rPr>
          <w:rFonts w:ascii="Courier New" w:hAnsi="Courier New" w:cs="Courier New"/>
        </w:rPr>
        <w:t>------------------------------------------------------------------</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DATE ISSUED:       </w:t>
      </w:r>
      <w:r>
        <w:rPr>
          <w:rFonts w:ascii="Courier New" w:hAnsi="Courier New" w:cs="Courier New"/>
        </w:rPr>
        <w:t>May 2014</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PAGE NUMBER: </w:t>
      </w:r>
      <w:r w:rsidR="00966121">
        <w:rPr>
          <w:rFonts w:ascii="Courier New" w:hAnsi="Courier New" w:cs="Courier New"/>
        </w:rPr>
        <w:t xml:space="preserve">4-64, </w:t>
      </w:r>
      <w:r>
        <w:rPr>
          <w:rFonts w:ascii="Courier New" w:hAnsi="Courier New" w:cs="Courier New"/>
        </w:rPr>
        <w:t>4-68</w:t>
      </w:r>
      <w:r w:rsidRPr="002C2000">
        <w:rPr>
          <w:rFonts w:ascii="Courier New" w:hAnsi="Courier New" w:cs="Courier New"/>
        </w:rPr>
        <w:t xml:space="preserve">             PARAGRAPH NUMBER: </w:t>
      </w:r>
      <w:r w:rsidR="00966121">
        <w:rPr>
          <w:rFonts w:ascii="Courier New" w:hAnsi="Courier New" w:cs="Courier New"/>
        </w:rPr>
        <w:t xml:space="preserve">4.8.4, </w:t>
      </w:r>
      <w:r>
        <w:rPr>
          <w:rFonts w:ascii="Courier New" w:hAnsi="Courier New" w:cs="Courier New"/>
        </w:rPr>
        <w:t>4.</w:t>
      </w:r>
      <w:r w:rsidR="00853672">
        <w:rPr>
          <w:rFonts w:ascii="Courier New" w:hAnsi="Courier New" w:cs="Courier New"/>
        </w:rPr>
        <w:t>8</w:t>
      </w:r>
      <w:r>
        <w:rPr>
          <w:rFonts w:ascii="Courier New" w:hAnsi="Courier New" w:cs="Courier New"/>
        </w:rPr>
        <w:t>.4.</w:t>
      </w:r>
      <w:r w:rsidR="00853672">
        <w:rPr>
          <w:rFonts w:ascii="Courier New" w:hAnsi="Courier New" w:cs="Courier New"/>
        </w:rPr>
        <w:t>3</w:t>
      </w:r>
      <w:r w:rsidRPr="002C2000">
        <w:rPr>
          <w:rFonts w:ascii="Courier New" w:hAnsi="Courier New" w:cs="Courier New"/>
        </w:rPr>
        <w:t xml:space="preserve"> </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 xml:space="preserve">Sequence-Controlled Data Processing procedure NOTIFY operation </w:t>
      </w:r>
    </w:p>
    <w:p w:rsidR="00A54823" w:rsidRPr="002C2000" w:rsidRDefault="00A54823" w:rsidP="00A54823">
      <w:pPr>
        <w:pStyle w:val="PlainText"/>
        <w:rPr>
          <w:rFonts w:ascii="Courier New" w:hAnsi="Courier New" w:cs="Courier New"/>
        </w:rPr>
      </w:pPr>
      <w:r w:rsidRPr="002C2000">
        <w:rPr>
          <w:rFonts w:ascii="Courier New" w:hAnsi="Courier New" w:cs="Courier New"/>
        </w:rPr>
        <w:t>------------------------------------------------------------------</w:t>
      </w:r>
    </w:p>
    <w:p w:rsidR="00A54823" w:rsidRPr="002C2000" w:rsidRDefault="00A54823" w:rsidP="00A54823">
      <w:pPr>
        <w:pStyle w:val="PlainText"/>
        <w:rPr>
          <w:rFonts w:ascii="Courier New" w:hAnsi="Courier New" w:cs="Courier New"/>
        </w:rPr>
      </w:pPr>
      <w:r w:rsidRPr="002C2000">
        <w:rPr>
          <w:rFonts w:ascii="Courier New" w:hAnsi="Courier New" w:cs="Courier New"/>
        </w:rPr>
        <w:t>DESCRIPTION OF REQUESTED CHANGE:  (Use From: "..." To "..." format)</w:t>
      </w:r>
    </w:p>
    <w:p w:rsidR="00966121" w:rsidRDefault="00966121" w:rsidP="00853672">
      <w:pPr>
        <w:pStyle w:val="PlainText"/>
        <w:numPr>
          <w:ilvl w:val="0"/>
          <w:numId w:val="7"/>
        </w:numPr>
        <w:ind w:left="360"/>
        <w:rPr>
          <w:rFonts w:ascii="Times New Roman" w:hAnsi="Times New Roman" w:cs="Times New Roman"/>
          <w:sz w:val="24"/>
          <w:szCs w:val="24"/>
        </w:rPr>
      </w:pPr>
      <w:r>
        <w:rPr>
          <w:rFonts w:ascii="Times New Roman" w:hAnsi="Times New Roman" w:cs="Times New Roman"/>
          <w:sz w:val="24"/>
          <w:szCs w:val="24"/>
        </w:rPr>
        <w:t>In table 4-41, change the NOTIFY/Extended cell from “N” to “Y”.</w:t>
      </w:r>
    </w:p>
    <w:p w:rsidR="00A54823" w:rsidRDefault="00853672" w:rsidP="00853672">
      <w:pPr>
        <w:pStyle w:val="PlainText"/>
        <w:numPr>
          <w:ilvl w:val="0"/>
          <w:numId w:val="7"/>
        </w:numPr>
        <w:ind w:left="360"/>
        <w:rPr>
          <w:rFonts w:ascii="Times New Roman" w:hAnsi="Times New Roman" w:cs="Times New Roman"/>
          <w:sz w:val="24"/>
          <w:szCs w:val="24"/>
        </w:rPr>
      </w:pPr>
      <w:r>
        <w:rPr>
          <w:rFonts w:ascii="Times New Roman" w:hAnsi="Times New Roman" w:cs="Times New Roman"/>
          <w:sz w:val="24"/>
          <w:szCs w:val="24"/>
        </w:rPr>
        <w:t>In the first paragraph under 4.8.4.3.1, change “The Sequence Controlled Data Processing procedure refines the NOTIFY operation …” to “The Sequence Controlled Data Processing procedure extends the NOTIFY operation …”</w:t>
      </w:r>
      <w:r w:rsidR="00A54823">
        <w:rPr>
          <w:rFonts w:ascii="Times New Roman" w:hAnsi="Times New Roman" w:cs="Times New Roman"/>
          <w:sz w:val="24"/>
          <w:szCs w:val="24"/>
        </w:rPr>
        <w:t>.</w:t>
      </w:r>
    </w:p>
    <w:p w:rsidR="00853672" w:rsidRDefault="00853672" w:rsidP="00853672">
      <w:pPr>
        <w:pStyle w:val="PlainText"/>
        <w:numPr>
          <w:ilvl w:val="0"/>
          <w:numId w:val="7"/>
        </w:numPr>
        <w:ind w:left="360"/>
        <w:rPr>
          <w:rFonts w:ascii="Times New Roman" w:hAnsi="Times New Roman" w:cs="Times New Roman"/>
          <w:sz w:val="24"/>
          <w:szCs w:val="24"/>
        </w:rPr>
      </w:pPr>
      <w:r>
        <w:rPr>
          <w:rFonts w:ascii="Times New Roman" w:hAnsi="Times New Roman" w:cs="Times New Roman"/>
          <w:sz w:val="24"/>
          <w:szCs w:val="24"/>
        </w:rPr>
        <w:t>Change the name of 4.8.4.3.2 from “Refinement” to “Extension”.</w:t>
      </w:r>
    </w:p>
    <w:p w:rsidR="00A54823" w:rsidRDefault="00A54823" w:rsidP="00853672">
      <w:pPr>
        <w:pStyle w:val="PlainText"/>
        <w:numPr>
          <w:ilvl w:val="0"/>
          <w:numId w:val="7"/>
        </w:numPr>
        <w:ind w:left="360"/>
        <w:rPr>
          <w:rFonts w:ascii="Times New Roman" w:hAnsi="Times New Roman" w:cs="Times New Roman"/>
          <w:sz w:val="24"/>
          <w:szCs w:val="24"/>
        </w:rPr>
      </w:pPr>
      <w:r>
        <w:rPr>
          <w:rFonts w:ascii="Times New Roman" w:hAnsi="Times New Roman" w:cs="Times New Roman"/>
          <w:sz w:val="24"/>
          <w:szCs w:val="24"/>
        </w:rPr>
        <w:t>Replace the current content of 4.</w:t>
      </w:r>
      <w:r w:rsidR="00853672">
        <w:rPr>
          <w:rFonts w:ascii="Times New Roman" w:hAnsi="Times New Roman" w:cs="Times New Roman"/>
          <w:sz w:val="24"/>
          <w:szCs w:val="24"/>
        </w:rPr>
        <w:t>8.4.3.2</w:t>
      </w:r>
      <w:r>
        <w:rPr>
          <w:rFonts w:ascii="Times New Roman" w:hAnsi="Times New Roman" w:cs="Times New Roman"/>
          <w:sz w:val="24"/>
          <w:szCs w:val="24"/>
        </w:rPr>
        <w:t xml:space="preserve"> with:</w:t>
      </w:r>
    </w:p>
    <w:p w:rsidR="00A54823" w:rsidRDefault="00A54823" w:rsidP="00A54823">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w:t>
      </w:r>
      <w:r>
        <w:rPr>
          <w:rFonts w:ascii="Times New Roman" w:hAnsi="Times New Roman" w:cs="Times New Roman"/>
          <w:b/>
          <w:bCs/>
          <w:sz w:val="24"/>
          <w:szCs w:val="24"/>
        </w:rPr>
        <w:t>4.</w:t>
      </w:r>
      <w:r w:rsidR="00853672">
        <w:rPr>
          <w:rFonts w:ascii="Times New Roman" w:hAnsi="Times New Roman" w:cs="Times New Roman"/>
          <w:b/>
          <w:bCs/>
          <w:sz w:val="24"/>
          <w:szCs w:val="24"/>
        </w:rPr>
        <w:t>8</w:t>
      </w:r>
      <w:r>
        <w:rPr>
          <w:rFonts w:ascii="Times New Roman" w:hAnsi="Times New Roman" w:cs="Times New Roman"/>
          <w:b/>
          <w:bCs/>
          <w:sz w:val="24"/>
          <w:szCs w:val="24"/>
        </w:rPr>
        <w:t>.4.</w:t>
      </w:r>
      <w:r w:rsidR="00853672">
        <w:rPr>
          <w:rFonts w:ascii="Times New Roman" w:hAnsi="Times New Roman" w:cs="Times New Roman"/>
          <w:b/>
          <w:bCs/>
          <w:sz w:val="24"/>
          <w:szCs w:val="24"/>
        </w:rPr>
        <w:t>3.2</w:t>
      </w:r>
      <w:r>
        <w:rPr>
          <w:rFonts w:ascii="Times New Roman" w:hAnsi="Times New Roman" w:cs="Times New Roman"/>
          <w:b/>
          <w:bCs/>
          <w:sz w:val="24"/>
          <w:szCs w:val="24"/>
        </w:rPr>
        <w:t xml:space="preserve">.1  </w:t>
      </w:r>
      <w:r>
        <w:rPr>
          <w:rFonts w:ascii="TimesNewRomanPSMT" w:hAnsi="TimesNewRomanPSMT" w:cs="TimesNewRomanPSMT"/>
          <w:sz w:val="24"/>
          <w:szCs w:val="24"/>
        </w:rPr>
        <w:t xml:space="preserve">The value of the </w:t>
      </w:r>
      <w:r>
        <w:rPr>
          <w:rFonts w:ascii="Courier New" w:hAnsi="Courier New" w:cs="Courier New"/>
          <w:b/>
          <w:bCs/>
          <w:sz w:val="24"/>
          <w:szCs w:val="24"/>
        </w:rPr>
        <w:t xml:space="preserve">notification-type </w:t>
      </w:r>
      <w:r>
        <w:rPr>
          <w:rFonts w:ascii="TimesNewRomanPSMT" w:hAnsi="TimesNewRomanPSMT" w:cs="TimesNewRomanPSMT"/>
          <w:sz w:val="24"/>
          <w:szCs w:val="24"/>
        </w:rPr>
        <w:t>shall be one of the following:</w:t>
      </w:r>
    </w:p>
    <w:p w:rsidR="00A54823" w:rsidRDefault="00A54823" w:rsidP="00A54823">
      <w:pPr>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t xml:space="preserve">one of the events specified by the </w:t>
      </w:r>
      <w:r w:rsidR="00853672">
        <w:rPr>
          <w:rFonts w:ascii="TimesNewRomanPSMT" w:hAnsi="TimesNewRomanPSMT" w:cs="TimesNewRomanPSMT"/>
          <w:sz w:val="24"/>
          <w:szCs w:val="24"/>
        </w:rPr>
        <w:t>Data Processing procedure</w:t>
      </w:r>
      <w:r>
        <w:rPr>
          <w:rFonts w:ascii="TimesNewRomanPSMT" w:hAnsi="TimesNewRomanPSMT" w:cs="TimesNewRomanPSMT"/>
          <w:sz w:val="24"/>
          <w:szCs w:val="24"/>
        </w:rPr>
        <w:t xml:space="preserve"> NOTIFY operation in </w:t>
      </w:r>
      <w:r w:rsidR="00DA270B">
        <w:rPr>
          <w:rFonts w:ascii="Times New Roman" w:hAnsi="Times New Roman" w:cs="Times New Roman"/>
          <w:sz w:val="24"/>
          <w:szCs w:val="24"/>
        </w:rPr>
        <w:t>4.6.4.2.3</w:t>
      </w:r>
      <w:r w:rsidR="00853672">
        <w:rPr>
          <w:rFonts w:ascii="TimesNewRomanPSMT" w:hAnsi="TimesNewRomanPSMT" w:cs="TimesNewRomanPSMT"/>
          <w:sz w:val="24"/>
          <w:szCs w:val="24"/>
        </w:rPr>
        <w:t>.</w:t>
      </w:r>
      <w:r>
        <w:rPr>
          <w:rFonts w:ascii="TimesNewRomanPSMT" w:hAnsi="TimesNewRomanPSMT" w:cs="TimesNewRomanPSMT"/>
          <w:sz w:val="24"/>
          <w:szCs w:val="24"/>
        </w:rPr>
        <w:t xml:space="preserve">; or </w:t>
      </w:r>
    </w:p>
    <w:p w:rsidR="00DA270B" w:rsidRDefault="00A54823" w:rsidP="00DA270B">
      <w:pPr>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r>
      <w:r w:rsidR="00DA270B">
        <w:rPr>
          <w:rFonts w:ascii="TimesNewRomanPSMT" w:hAnsi="TimesNewRomanPSMT" w:cs="TimesNewRomanPSMT"/>
          <w:sz w:val="24"/>
          <w:szCs w:val="24"/>
        </w:rPr>
        <w:t>‘expired’—at the time when processing is being started, the latest-data-process-</w:t>
      </w:r>
      <w:proofErr w:type="spellStart"/>
      <w:r w:rsidR="00DA270B">
        <w:rPr>
          <w:rFonts w:ascii="TimesNewRomanPSMT" w:hAnsi="TimesNewRomanPSMT" w:cs="TimesNewRomanPSMT"/>
          <w:sz w:val="24"/>
          <w:szCs w:val="24"/>
        </w:rPr>
        <w:t>starttime</w:t>
      </w:r>
      <w:proofErr w:type="spellEnd"/>
    </w:p>
    <w:p w:rsidR="00DA270B" w:rsidRDefault="00DA270B" w:rsidP="00DA2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is already in the past;</w:t>
      </w:r>
    </w:p>
    <w:p w:rsidR="00DA270B" w:rsidRDefault="00DA270B" w:rsidP="007336E6">
      <w:pPr>
        <w:autoSpaceDE w:val="0"/>
        <w:autoSpaceDN w:val="0"/>
        <w:adjustRightInd w:val="0"/>
        <w:spacing w:after="0" w:line="240" w:lineRule="auto"/>
        <w:ind w:left="720" w:hanging="360"/>
        <w:rPr>
          <w:rFonts w:ascii="TimesNewRomanPSMT" w:hAnsi="TimesNewRomanPSMT" w:cs="TimesNewRomanPSMT"/>
          <w:sz w:val="24"/>
          <w:szCs w:val="24"/>
        </w:rPr>
      </w:pPr>
      <w:r>
        <w:rPr>
          <w:rFonts w:ascii="TimesNewRomanPSMT" w:hAnsi="TimesNewRomanPSMT" w:cs="TimesNewRomanPSMT"/>
          <w:sz w:val="24"/>
          <w:szCs w:val="24"/>
        </w:rPr>
        <w:t xml:space="preserve">1) unless otherwise specified by the service using that procedure or by a derived procedure, the associated </w:t>
      </w:r>
      <w:r>
        <w:rPr>
          <w:rFonts w:ascii="Courier New" w:hAnsi="Courier New" w:cs="Courier New"/>
          <w:sz w:val="24"/>
          <w:szCs w:val="24"/>
        </w:rPr>
        <w:t xml:space="preserve">event-value </w:t>
      </w:r>
      <w:r w:rsidR="007336E6">
        <w:rPr>
          <w:rFonts w:ascii="TimesNewRomanPSMT" w:hAnsi="TimesNewRomanPSMT" w:cs="TimesNewRomanPSMT"/>
          <w:sz w:val="24"/>
          <w:szCs w:val="24"/>
        </w:rPr>
        <w:t>shall be empty.</w:t>
      </w:r>
    </w:p>
    <w:p w:rsidR="00DA270B" w:rsidRDefault="00DA270B" w:rsidP="00DA270B">
      <w:pPr>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c) </w:t>
      </w:r>
      <w:r>
        <w:rPr>
          <w:rFonts w:ascii="TimesNewRomanPSMT" w:hAnsi="TimesNewRomanPSMT" w:cs="TimesNewRomanPSMT"/>
          <w:sz w:val="24"/>
          <w:szCs w:val="24"/>
        </w:rPr>
        <w:tab/>
        <w:t>‘locked’—at the time when processing is supposed to be started or while a date unit is</w:t>
      </w:r>
    </w:p>
    <w:p w:rsidR="00DA270B" w:rsidRDefault="00DA270B" w:rsidP="00DA2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being processed, one of the conditions specified in 4.8.3.5.2 occurred.</w:t>
      </w:r>
    </w:p>
    <w:p w:rsidR="00DA270B" w:rsidRDefault="00DA270B" w:rsidP="00DA270B">
      <w:pPr>
        <w:autoSpaceDE w:val="0"/>
        <w:autoSpaceDN w:val="0"/>
        <w:adjustRightInd w:val="0"/>
        <w:spacing w:after="0" w:line="240" w:lineRule="auto"/>
        <w:ind w:left="720" w:hanging="360"/>
        <w:rPr>
          <w:rFonts w:ascii="TimesNewRomanPSMT" w:hAnsi="TimesNewRomanPSMT" w:cs="TimesNewRomanPSMT"/>
          <w:sz w:val="24"/>
          <w:szCs w:val="24"/>
        </w:rPr>
      </w:pPr>
      <w:r>
        <w:rPr>
          <w:rFonts w:ascii="TimesNewRomanPSMT" w:hAnsi="TimesNewRomanPSMT" w:cs="TimesNewRomanPSMT"/>
          <w:sz w:val="24"/>
          <w:szCs w:val="24"/>
        </w:rPr>
        <w:t xml:space="preserve">1) unless otherwise specified by the service using that procedure or by a derived procedure, the associated </w:t>
      </w:r>
      <w:r>
        <w:rPr>
          <w:rFonts w:ascii="Courier New" w:hAnsi="Courier New" w:cs="Courier New"/>
          <w:sz w:val="24"/>
          <w:szCs w:val="24"/>
        </w:rPr>
        <w:t xml:space="preserve">event-value </w:t>
      </w:r>
      <w:r>
        <w:rPr>
          <w:rFonts w:ascii="TimesNewRomanPSMT" w:hAnsi="TimesNewRomanPSMT" w:cs="TimesNewRomanPSMT"/>
          <w:sz w:val="24"/>
          <w:szCs w:val="24"/>
        </w:rPr>
        <w:t>shall be empty</w:t>
      </w:r>
      <w:r w:rsidR="007336E6">
        <w:rPr>
          <w:rFonts w:ascii="TimesNewRomanPSMT" w:hAnsi="TimesNewRomanPSMT" w:cs="TimesNewRomanPSMT"/>
          <w:sz w:val="24"/>
          <w:szCs w:val="24"/>
        </w:rPr>
        <w:t>.</w:t>
      </w:r>
    </w:p>
    <w:p w:rsidR="00DA270B" w:rsidRDefault="00DA270B" w:rsidP="00DA270B">
      <w:pPr>
        <w:autoSpaceDE w:val="0"/>
        <w:autoSpaceDN w:val="0"/>
        <w:adjustRightInd w:val="0"/>
        <w:spacing w:after="0" w:line="240" w:lineRule="auto"/>
        <w:rPr>
          <w:rFonts w:ascii="TimesNewRomanPSMT" w:hAnsi="TimesNewRomanPSMT" w:cs="TimesNewRomanPSMT"/>
          <w:sz w:val="24"/>
          <w:szCs w:val="24"/>
        </w:rPr>
      </w:pPr>
    </w:p>
    <w:p w:rsidR="00A54823" w:rsidRPr="00DA270B" w:rsidRDefault="00DA270B" w:rsidP="00DA2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NOTE – When the ‘expired’ event occurs, the procedure enters the </w:t>
      </w:r>
      <w:proofErr w:type="spellStart"/>
      <w:r>
        <w:rPr>
          <w:rFonts w:ascii="TimesNewRomanPSMT" w:hAnsi="TimesNewRomanPSMT" w:cs="TimesNewRomanPSMT"/>
          <w:sz w:val="24"/>
          <w:szCs w:val="24"/>
        </w:rPr>
        <w:t>active.locked</w:t>
      </w:r>
      <w:proofErr w:type="spellEnd"/>
      <w:r>
        <w:rPr>
          <w:rFonts w:ascii="TimesNewRomanPSMT" w:hAnsi="TimesNewRomanPSMT" w:cs="TimesNewRomanPSMT"/>
          <w:sz w:val="24"/>
          <w:szCs w:val="24"/>
        </w:rPr>
        <w:t xml:space="preserve"> state (see 4.8.3.5.2) which in turn means that the ‘locked’ event is to be reported. Therefore, whenever the ‘expired’ event occurs, two notifications will be sent by this procedure. </w:t>
      </w:r>
      <w:r w:rsidR="00A54823">
        <w:rPr>
          <w:rFonts w:ascii="TimesNewRomanPSMT" w:hAnsi="TimesNewRomanPSMT" w:cs="TimesNewRomanPSMT"/>
          <w:sz w:val="24"/>
          <w:szCs w:val="24"/>
        </w:rPr>
        <w:t xml:space="preserve">‘data processing completed’ (event-name)—processing of the data unit identified in the parameter </w:t>
      </w:r>
      <w:proofErr w:type="spellStart"/>
      <w:r w:rsidR="00A54823">
        <w:rPr>
          <w:rFonts w:ascii="Courier New" w:hAnsi="Courier New" w:cs="Courier New"/>
          <w:sz w:val="24"/>
          <w:szCs w:val="24"/>
        </w:rPr>
        <w:t>dataunit</w:t>
      </w:r>
      <w:proofErr w:type="spellEnd"/>
      <w:r w:rsidR="00A54823">
        <w:rPr>
          <w:rFonts w:ascii="Courier New" w:hAnsi="Courier New" w:cs="Courier New"/>
          <w:sz w:val="24"/>
          <w:szCs w:val="24"/>
        </w:rPr>
        <w:t xml:space="preserve">-id-last-OK </w:t>
      </w:r>
      <w:r w:rsidR="00A54823">
        <w:rPr>
          <w:rFonts w:ascii="TimesNewRomanPSMT" w:hAnsi="TimesNewRomanPSMT" w:cs="TimesNewRomanPSMT"/>
          <w:sz w:val="24"/>
          <w:szCs w:val="24"/>
        </w:rPr>
        <w:t>completed successfully</w:t>
      </w:r>
    </w:p>
    <w:p w:rsidR="00A54823" w:rsidRDefault="00A54823" w:rsidP="00A54823">
      <w:pPr>
        <w:pStyle w:val="PlainText"/>
        <w:ind w:left="720" w:hanging="360"/>
        <w:rPr>
          <w:rFonts w:ascii="TimesNewRomanPSMT" w:hAnsi="TimesNewRomanPSMT" w:cs="TimesNewRomanPSMT"/>
          <w:sz w:val="24"/>
          <w:szCs w:val="24"/>
        </w:rPr>
      </w:pPr>
    </w:p>
    <w:p w:rsidR="00A54823" w:rsidRDefault="00A54823" w:rsidP="00A54823">
      <w:pPr>
        <w:pStyle w:val="PlainText"/>
        <w:rPr>
          <w:rFonts w:ascii="Times New Roman" w:hAnsi="Times New Roman" w:cs="Times New Roman"/>
          <w:sz w:val="24"/>
          <w:szCs w:val="24"/>
        </w:rPr>
      </w:pPr>
      <w:r>
        <w:rPr>
          <w:rFonts w:ascii="Times New Roman" w:hAnsi="Times New Roman" w:cs="Times New Roman"/>
          <w:b/>
          <w:bCs/>
          <w:sz w:val="24"/>
          <w:szCs w:val="24"/>
        </w:rPr>
        <w:t>4.</w:t>
      </w:r>
      <w:r w:rsidR="00DA270B">
        <w:rPr>
          <w:rFonts w:ascii="Times New Roman" w:hAnsi="Times New Roman" w:cs="Times New Roman"/>
          <w:b/>
          <w:bCs/>
          <w:sz w:val="24"/>
          <w:szCs w:val="24"/>
        </w:rPr>
        <w:t>8</w:t>
      </w:r>
      <w:r>
        <w:rPr>
          <w:rFonts w:ascii="Times New Roman" w:hAnsi="Times New Roman" w:cs="Times New Roman"/>
          <w:b/>
          <w:bCs/>
          <w:sz w:val="24"/>
          <w:szCs w:val="24"/>
        </w:rPr>
        <w:t>.4.</w:t>
      </w:r>
      <w:r w:rsidR="00DA270B">
        <w:rPr>
          <w:rFonts w:ascii="Times New Roman" w:hAnsi="Times New Roman" w:cs="Times New Roman"/>
          <w:b/>
          <w:bCs/>
          <w:sz w:val="24"/>
          <w:szCs w:val="24"/>
        </w:rPr>
        <w:t>3.2</w:t>
      </w:r>
      <w:r>
        <w:rPr>
          <w:rFonts w:ascii="Times New Roman" w:hAnsi="Times New Roman" w:cs="Times New Roman"/>
          <w:b/>
          <w:bCs/>
          <w:sz w:val="24"/>
          <w:szCs w:val="24"/>
        </w:rPr>
        <w:t>.2</w:t>
      </w:r>
      <w:r>
        <w:rPr>
          <w:rFonts w:ascii="Times New Roman" w:hAnsi="Times New Roman" w:cs="Times New Roman"/>
          <w:sz w:val="24"/>
          <w:szCs w:val="24"/>
        </w:rPr>
        <w:t xml:space="preserve">  “The Published Identifiers for the above event-name</w:t>
      </w:r>
      <w:r w:rsidR="00DA270B">
        <w:rPr>
          <w:rFonts w:ascii="Times New Roman" w:hAnsi="Times New Roman" w:cs="Times New Roman"/>
          <w:sz w:val="24"/>
          <w:szCs w:val="24"/>
        </w:rPr>
        <w:t>s</w:t>
      </w:r>
      <w:r>
        <w:rPr>
          <w:rFonts w:ascii="Times New Roman" w:hAnsi="Times New Roman" w:cs="Times New Roman"/>
          <w:sz w:val="24"/>
          <w:szCs w:val="24"/>
        </w:rPr>
        <w:t xml:space="preserve"> </w:t>
      </w:r>
      <w:r w:rsidR="00DA270B">
        <w:rPr>
          <w:rFonts w:ascii="Times New Roman" w:hAnsi="Times New Roman" w:cs="Times New Roman"/>
          <w:sz w:val="24"/>
          <w:szCs w:val="24"/>
        </w:rPr>
        <w:t>are</w:t>
      </w:r>
      <w:r>
        <w:rPr>
          <w:rFonts w:ascii="Times New Roman" w:hAnsi="Times New Roman" w:cs="Times New Roman"/>
          <w:sz w:val="24"/>
          <w:szCs w:val="24"/>
        </w:rPr>
        <w:t xml:space="preserve"> specified in E3.16 as </w:t>
      </w:r>
      <w:proofErr w:type="spellStart"/>
      <w:r w:rsidRPr="00CD2DF5">
        <w:rPr>
          <w:rFonts w:ascii="Courier New" w:hAnsi="Courier New" w:cs="Courier New"/>
          <w:sz w:val="24"/>
          <w:szCs w:val="24"/>
        </w:rPr>
        <w:t>p</w:t>
      </w:r>
      <w:r w:rsidR="00DA270B">
        <w:rPr>
          <w:rFonts w:ascii="Courier New" w:hAnsi="Courier New" w:cs="Courier New"/>
          <w:sz w:val="24"/>
          <w:szCs w:val="24"/>
        </w:rPr>
        <w:t>SCDPexpired</w:t>
      </w:r>
      <w:proofErr w:type="spellEnd"/>
      <w:r w:rsidR="00DA270B" w:rsidRPr="00DA270B">
        <w:rPr>
          <w:rFonts w:ascii="Times New Roman" w:hAnsi="Times New Roman" w:cs="Times New Roman"/>
          <w:sz w:val="24"/>
          <w:szCs w:val="24"/>
        </w:rPr>
        <w:t xml:space="preserve"> and</w:t>
      </w:r>
      <w:r w:rsidR="00DA270B">
        <w:rPr>
          <w:rFonts w:ascii="Courier New" w:hAnsi="Courier New" w:cs="Courier New"/>
          <w:sz w:val="24"/>
          <w:szCs w:val="24"/>
        </w:rPr>
        <w:t xml:space="preserve"> </w:t>
      </w:r>
      <w:proofErr w:type="spellStart"/>
      <w:r w:rsidR="00DA270B">
        <w:rPr>
          <w:rFonts w:ascii="Courier New" w:hAnsi="Courier New" w:cs="Courier New"/>
          <w:sz w:val="24"/>
          <w:szCs w:val="24"/>
        </w:rPr>
        <w:t>pSCPDlocked</w:t>
      </w:r>
      <w:proofErr w:type="spellEnd"/>
      <w:r w:rsidR="00DA270B" w:rsidRPr="00DA270B">
        <w:rPr>
          <w:rFonts w:ascii="Times New Roman" w:hAnsi="Times New Roman" w:cs="Times New Roman"/>
          <w:sz w:val="24"/>
          <w:szCs w:val="24"/>
        </w:rPr>
        <w:t>, respectively</w:t>
      </w:r>
      <w:r>
        <w:rPr>
          <w:rFonts w:ascii="Times New Roman" w:hAnsi="Times New Roman" w:cs="Times New Roman"/>
          <w:sz w:val="24"/>
          <w:szCs w:val="24"/>
        </w:rPr>
        <w:t>.</w:t>
      </w:r>
    </w:p>
    <w:p w:rsidR="00A54823" w:rsidRDefault="00A54823" w:rsidP="00A54823">
      <w:pPr>
        <w:autoSpaceDE w:val="0"/>
        <w:autoSpaceDN w:val="0"/>
        <w:adjustRightInd w:val="0"/>
        <w:spacing w:after="0" w:line="240" w:lineRule="auto"/>
        <w:rPr>
          <w:rFonts w:ascii="Times New Roman" w:hAnsi="Times New Roman" w:cs="Times New Roman"/>
          <w:b/>
          <w:bCs/>
          <w:sz w:val="24"/>
          <w:szCs w:val="24"/>
        </w:rPr>
      </w:pPr>
    </w:p>
    <w:p w:rsidR="00A54823" w:rsidRDefault="00A54823" w:rsidP="00A54823">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lastRenderedPageBreak/>
        <w:t xml:space="preserve">4.6.4.2.3.1  </w:t>
      </w:r>
      <w:r>
        <w:rPr>
          <w:rFonts w:ascii="TimesNewRomanPSMT" w:hAnsi="TimesNewRomanPSMT" w:cs="TimesNewRomanPSMT"/>
          <w:sz w:val="24"/>
          <w:szCs w:val="24"/>
        </w:rPr>
        <w:t xml:space="preserve">The events defined by the </w:t>
      </w:r>
      <w:r w:rsidR="00DA270B">
        <w:rPr>
          <w:rFonts w:ascii="TimesNewRomanPSMT" w:hAnsi="TimesNewRomanPSMT" w:cs="TimesNewRomanPSMT"/>
          <w:sz w:val="24"/>
          <w:szCs w:val="24"/>
        </w:rPr>
        <w:t xml:space="preserve">Sequence-Controlled </w:t>
      </w:r>
      <w:r>
        <w:rPr>
          <w:rFonts w:ascii="TimesNewRomanPSMT" w:hAnsi="TimesNewRomanPSMT" w:cs="TimesNewRomanPSMT"/>
          <w:sz w:val="24"/>
          <w:szCs w:val="24"/>
        </w:rPr>
        <w:t>Data Processing procedure shall be transferred with the Functional Resource Name of the service triggering the events.”</w:t>
      </w:r>
    </w:p>
    <w:p w:rsidR="00A54823" w:rsidRPr="002C2000" w:rsidRDefault="00A54823" w:rsidP="00A54823">
      <w:pPr>
        <w:pStyle w:val="PlainText"/>
        <w:rPr>
          <w:rFonts w:ascii="Courier New" w:hAnsi="Courier New" w:cs="Courier New"/>
        </w:rPr>
      </w:pPr>
      <w:r w:rsidRPr="002C2000">
        <w:rPr>
          <w:rFonts w:ascii="Courier New" w:hAnsi="Courier New" w:cs="Courier New"/>
        </w:rPr>
        <w:t>------------------------------------------------------------------</w:t>
      </w:r>
    </w:p>
    <w:p w:rsidR="00A54823" w:rsidRPr="002C2000" w:rsidRDefault="00A54823" w:rsidP="00A54823">
      <w:pPr>
        <w:pStyle w:val="PlainText"/>
        <w:rPr>
          <w:rFonts w:ascii="Courier New" w:hAnsi="Courier New" w:cs="Courier New"/>
        </w:rPr>
      </w:pPr>
      <w:r w:rsidRPr="002C2000">
        <w:rPr>
          <w:rFonts w:ascii="Courier New" w:hAnsi="Courier New" w:cs="Courier New"/>
        </w:rPr>
        <w:t>CATEGORY OF REQUESTED CHANGE:</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    Editorial ___</w:t>
      </w:r>
    </w:p>
    <w:p w:rsidR="00A54823" w:rsidRPr="002C2000" w:rsidRDefault="00A54823" w:rsidP="00A54823">
      <w:pPr>
        <w:pStyle w:val="PlainText"/>
        <w:rPr>
          <w:rFonts w:ascii="Courier New" w:hAnsi="Courier New" w:cs="Courier New"/>
        </w:rPr>
      </w:pPr>
      <w:r w:rsidRPr="002C2000">
        <w:rPr>
          <w:rFonts w:ascii="Courier New" w:hAnsi="Courier New" w:cs="Courier New"/>
        </w:rPr>
        <w:t>NOTES:</w:t>
      </w:r>
    </w:p>
    <w:p w:rsidR="00A54823" w:rsidRPr="002C2000" w:rsidRDefault="00A54823" w:rsidP="00A5482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A54823" w:rsidRPr="002C2000" w:rsidRDefault="00A54823" w:rsidP="00A54823">
      <w:pPr>
        <w:pStyle w:val="PlainText"/>
        <w:rPr>
          <w:rFonts w:ascii="Courier New" w:hAnsi="Courier New" w:cs="Courier New"/>
        </w:rPr>
      </w:pPr>
      <w:r w:rsidRPr="002C2000">
        <w:rPr>
          <w:rFonts w:ascii="Courier New" w:hAnsi="Courier New" w:cs="Courier New"/>
        </w:rPr>
        <w:t>RECOMMENDED:  Change of a nature that would, if incorporated, produce</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A54823" w:rsidRPr="002C2000" w:rsidRDefault="00A54823" w:rsidP="00A54823">
      <w:pPr>
        <w:pStyle w:val="PlainText"/>
        <w:rPr>
          <w:rFonts w:ascii="Courier New" w:hAnsi="Courier New" w:cs="Courier New"/>
        </w:rPr>
      </w:pPr>
      <w:r w:rsidRPr="002C2000">
        <w:rPr>
          <w:rFonts w:ascii="Courier New" w:hAnsi="Courier New" w:cs="Courier New"/>
        </w:rPr>
        <w:t>EDITORIAL:  Typographical or other factual error needing correction.</w:t>
      </w:r>
    </w:p>
    <w:p w:rsidR="00A54823" w:rsidRPr="002C2000" w:rsidRDefault="00A54823" w:rsidP="00A5482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A54823" w:rsidRPr="002C2000" w:rsidRDefault="00A54823" w:rsidP="00A54823">
      <w:pPr>
        <w:pStyle w:val="PlainText"/>
        <w:rPr>
          <w:rFonts w:ascii="Courier New" w:hAnsi="Courier New" w:cs="Courier New"/>
        </w:rPr>
      </w:pPr>
      <w:r w:rsidRPr="002C2000">
        <w:rPr>
          <w:rFonts w:ascii="Courier New" w:hAnsi="Courier New" w:cs="Courier New"/>
        </w:rPr>
        <w:t>------------------------------------------------------------------</w:t>
      </w:r>
    </w:p>
    <w:p w:rsidR="00A54823" w:rsidRPr="002C2000" w:rsidRDefault="00A54823" w:rsidP="00A54823">
      <w:pPr>
        <w:pStyle w:val="PlainText"/>
        <w:rPr>
          <w:rFonts w:ascii="Courier New" w:hAnsi="Courier New" w:cs="Courier New"/>
        </w:rPr>
      </w:pPr>
      <w:r w:rsidRPr="002C2000">
        <w:rPr>
          <w:rFonts w:ascii="Courier New" w:hAnsi="Courier New" w:cs="Courier New"/>
        </w:rPr>
        <w:t>SUPPORTING ANALYSIS:</w:t>
      </w:r>
    </w:p>
    <w:p w:rsidR="00966121" w:rsidRDefault="00966121" w:rsidP="00853672">
      <w:pPr>
        <w:pStyle w:val="PlainText"/>
        <w:numPr>
          <w:ilvl w:val="0"/>
          <w:numId w:val="8"/>
        </w:numPr>
        <w:ind w:left="360"/>
        <w:rPr>
          <w:rFonts w:ascii="Times New Roman" w:hAnsi="Times New Roman" w:cs="Times New Roman"/>
          <w:sz w:val="24"/>
          <w:szCs w:val="24"/>
        </w:rPr>
      </w:pPr>
      <w:r>
        <w:rPr>
          <w:rFonts w:ascii="Times New Roman" w:hAnsi="Times New Roman" w:cs="Times New Roman"/>
          <w:sz w:val="24"/>
          <w:szCs w:val="24"/>
        </w:rPr>
        <w:t>This procedure extends the NOTIFY operation by adding notification-type events.</w:t>
      </w:r>
    </w:p>
    <w:p w:rsidR="00853672" w:rsidRDefault="00853672" w:rsidP="00853672">
      <w:pPr>
        <w:pStyle w:val="PlainText"/>
        <w:numPr>
          <w:ilvl w:val="0"/>
          <w:numId w:val="8"/>
        </w:numPr>
        <w:ind w:left="360"/>
        <w:rPr>
          <w:rFonts w:ascii="Times New Roman" w:hAnsi="Times New Roman" w:cs="Times New Roman"/>
          <w:sz w:val="24"/>
          <w:szCs w:val="24"/>
        </w:rPr>
      </w:pPr>
      <w:r>
        <w:rPr>
          <w:rFonts w:ascii="Times New Roman" w:hAnsi="Times New Roman" w:cs="Times New Roman"/>
          <w:sz w:val="24"/>
          <w:szCs w:val="24"/>
        </w:rPr>
        <w:t>This procedure is adding new values, which is extension, not refinement (which modifies or constrains the existing values)</w:t>
      </w:r>
      <w:r w:rsidR="00A54823">
        <w:rPr>
          <w:rFonts w:ascii="Times New Roman" w:hAnsi="Times New Roman" w:cs="Times New Roman"/>
          <w:sz w:val="24"/>
          <w:szCs w:val="24"/>
        </w:rPr>
        <w:t>.</w:t>
      </w:r>
    </w:p>
    <w:p w:rsidR="00A54823" w:rsidRDefault="00853672" w:rsidP="00853672">
      <w:pPr>
        <w:pStyle w:val="PlainText"/>
        <w:numPr>
          <w:ilvl w:val="0"/>
          <w:numId w:val="8"/>
        </w:numPr>
        <w:ind w:left="360"/>
        <w:rPr>
          <w:rFonts w:ascii="Times New Roman" w:hAnsi="Times New Roman" w:cs="Times New Roman"/>
          <w:sz w:val="24"/>
          <w:szCs w:val="24"/>
        </w:rPr>
      </w:pPr>
      <w:r>
        <w:rPr>
          <w:rFonts w:ascii="Times New Roman" w:hAnsi="Times New Roman" w:cs="Times New Roman"/>
          <w:sz w:val="24"/>
          <w:szCs w:val="24"/>
        </w:rPr>
        <w:t>This procedure is adding new values, which is extension, not refinement (which modifies or constrains the existing values).</w:t>
      </w:r>
    </w:p>
    <w:p w:rsidR="00A54823" w:rsidRPr="00853672" w:rsidRDefault="00A54823" w:rsidP="00853672">
      <w:pPr>
        <w:pStyle w:val="PlainText"/>
        <w:numPr>
          <w:ilvl w:val="0"/>
          <w:numId w:val="8"/>
        </w:numPr>
        <w:ind w:left="360"/>
        <w:rPr>
          <w:rFonts w:ascii="Times New Roman" w:hAnsi="Times New Roman" w:cs="Times New Roman"/>
          <w:sz w:val="24"/>
          <w:szCs w:val="24"/>
        </w:rPr>
      </w:pPr>
      <w:r>
        <w:rPr>
          <w:rFonts w:ascii="Times New Roman" w:hAnsi="Times New Roman" w:cs="Times New Roman"/>
          <w:sz w:val="24"/>
          <w:szCs w:val="24"/>
        </w:rPr>
        <w:t>a) this style is consistent with the way new notification-type events are added in the other procedures on the book;</w:t>
      </w:r>
      <w:r w:rsidR="00853672">
        <w:rPr>
          <w:rFonts w:ascii="Times New Roman" w:hAnsi="Times New Roman" w:cs="Times New Roman"/>
          <w:sz w:val="24"/>
          <w:szCs w:val="24"/>
        </w:rPr>
        <w:br/>
        <w:t>b)  The text must make clear what set of values are being added to.</w:t>
      </w:r>
      <w:r w:rsidRPr="00853672">
        <w:rPr>
          <w:rFonts w:ascii="Times New Roman" w:hAnsi="Times New Roman" w:cs="Times New Roman"/>
          <w:sz w:val="24"/>
          <w:szCs w:val="24"/>
        </w:rPr>
        <w:br/>
      </w:r>
      <w:r w:rsidR="007336E6">
        <w:rPr>
          <w:rFonts w:ascii="Times New Roman" w:hAnsi="Times New Roman" w:cs="Times New Roman"/>
          <w:sz w:val="24"/>
          <w:szCs w:val="24"/>
        </w:rPr>
        <w:t>c</w:t>
      </w:r>
      <w:r w:rsidRPr="00853672">
        <w:rPr>
          <w:rFonts w:ascii="Times New Roman" w:hAnsi="Times New Roman" w:cs="Times New Roman"/>
          <w:sz w:val="24"/>
          <w:szCs w:val="24"/>
        </w:rPr>
        <w:t>) The content of the event-value must be addressed; and</w:t>
      </w:r>
      <w:r w:rsidRPr="00853672">
        <w:rPr>
          <w:rFonts w:ascii="Times New Roman" w:hAnsi="Times New Roman" w:cs="Times New Roman"/>
          <w:sz w:val="24"/>
          <w:szCs w:val="24"/>
        </w:rPr>
        <w:br/>
        <w:t>d) The Published Identifier</w:t>
      </w:r>
      <w:r w:rsidR="008F37CB">
        <w:rPr>
          <w:rFonts w:ascii="Times New Roman" w:hAnsi="Times New Roman" w:cs="Times New Roman"/>
          <w:sz w:val="24"/>
          <w:szCs w:val="24"/>
        </w:rPr>
        <w:t>s</w:t>
      </w:r>
      <w:r w:rsidRPr="00853672">
        <w:rPr>
          <w:rFonts w:ascii="Times New Roman" w:hAnsi="Times New Roman" w:cs="Times New Roman"/>
          <w:sz w:val="24"/>
          <w:szCs w:val="24"/>
        </w:rPr>
        <w:t xml:space="preserve"> must be specified.</w:t>
      </w:r>
    </w:p>
    <w:p w:rsidR="00CD26CA" w:rsidRPr="002C2000" w:rsidRDefault="00CD26CA" w:rsidP="00CD26CA">
      <w:pPr>
        <w:pStyle w:val="PlainText"/>
        <w:rPr>
          <w:rFonts w:ascii="Courier New" w:hAnsi="Courier New" w:cs="Courier New"/>
        </w:rPr>
      </w:pPr>
      <w:r w:rsidRPr="002C2000">
        <w:rPr>
          <w:rFonts w:ascii="Courier New" w:hAnsi="Courier New" w:cs="Courier New"/>
        </w:rPr>
        <w:t>------------------------------------------------------------------</w:t>
      </w:r>
    </w:p>
    <w:p w:rsidR="00CD26CA" w:rsidRDefault="00CD26CA" w:rsidP="00CD26CA">
      <w:pPr>
        <w:pStyle w:val="PlainText"/>
        <w:rPr>
          <w:rFonts w:ascii="Courier New" w:hAnsi="Courier New" w:cs="Courier New"/>
        </w:rPr>
      </w:pPr>
      <w:r w:rsidRPr="002C2000">
        <w:rPr>
          <w:rFonts w:ascii="Courier New" w:hAnsi="Courier New" w:cs="Courier New"/>
        </w:rPr>
        <w:t>DISPOSITION:</w:t>
      </w:r>
    </w:p>
    <w:p w:rsidR="00CD26CA" w:rsidRDefault="000C1654" w:rsidP="00CD26CA">
      <w:pPr>
        <w:pStyle w:val="PlainText"/>
        <w:rPr>
          <w:rFonts w:ascii="Courier New" w:hAnsi="Courier New" w:cs="Courier New"/>
        </w:rPr>
      </w:pPr>
      <w:r>
        <w:rPr>
          <w:rFonts w:ascii="Courier New" w:hAnsi="Courier New" w:cs="Courier New"/>
        </w:rPr>
        <w:t>Accepted and document updated accordingly.</w:t>
      </w:r>
    </w:p>
    <w:p w:rsidR="00CD26CA" w:rsidRDefault="00CD26CA" w:rsidP="00CD26CA">
      <w:pPr>
        <w:pStyle w:val="PlainText"/>
        <w:rPr>
          <w:rFonts w:ascii="Courier New" w:hAnsi="Courier New" w:cs="Courier New"/>
        </w:rPr>
        <w:sectPr w:rsidR="00CD26CA" w:rsidSect="00872953">
          <w:footerReference w:type="default" r:id="rId21"/>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w:t>
      </w:r>
      <w:r w:rsidR="004C1BC5">
        <w:rPr>
          <w:rFonts w:ascii="Courier New" w:hAnsi="Courier New" w:cs="Courier New"/>
        </w:rPr>
        <w:t>9</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4C1BC5">
        <w:rPr>
          <w:rFonts w:ascii="Courier New" w:hAnsi="Courier New" w:cs="Courier New"/>
        </w:rPr>
        <w:t>2-13, 2-14</w:t>
      </w:r>
      <w:r w:rsidRPr="002C2000">
        <w:rPr>
          <w:rFonts w:ascii="Courier New" w:hAnsi="Courier New" w:cs="Courier New"/>
        </w:rPr>
        <w:t xml:space="preserve">                PARAGRAPH NUMBER: </w:t>
      </w:r>
      <w:r w:rsidR="004C1BC5">
        <w:rPr>
          <w:rFonts w:ascii="Courier New" w:hAnsi="Courier New" w:cs="Courier New"/>
        </w:rPr>
        <w:t>2.6.1</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A15B20">
        <w:rPr>
          <w:rFonts w:ascii="Courier New" w:hAnsi="Courier New" w:cs="Courier New"/>
        </w:rPr>
        <w:t>Compress or re-draw figures 2</w:t>
      </w:r>
      <w:r w:rsidR="004C1BC5">
        <w:rPr>
          <w:rFonts w:ascii="Courier New" w:hAnsi="Courier New" w:cs="Courier New"/>
        </w:rPr>
        <w:t>-</w:t>
      </w:r>
      <w:r w:rsidR="00A15B20">
        <w:rPr>
          <w:rFonts w:ascii="Courier New" w:hAnsi="Courier New" w:cs="Courier New"/>
        </w:rPr>
        <w:t>2 and 2</w:t>
      </w:r>
      <w:r w:rsidR="004C1BC5">
        <w:rPr>
          <w:rFonts w:ascii="Courier New" w:hAnsi="Courier New" w:cs="Courier New"/>
        </w:rPr>
        <w:t>-</w:t>
      </w:r>
      <w:r w:rsidR="00A15B20">
        <w:rPr>
          <w:rFonts w:ascii="Courier New" w:hAnsi="Courier New" w:cs="Courier New"/>
        </w:rPr>
        <w:t>3</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2C2000" w:rsidRDefault="004C1BC5" w:rsidP="00872953">
      <w:pPr>
        <w:pStyle w:val="PlainText"/>
        <w:rPr>
          <w:rFonts w:ascii="Courier New" w:hAnsi="Courier New" w:cs="Courier New"/>
        </w:rPr>
      </w:pPr>
      <w:r>
        <w:rPr>
          <w:rFonts w:ascii="Courier New" w:hAnsi="Courier New" w:cs="Courier New"/>
        </w:rPr>
        <w:t>Compress or re-draw figures 2-2 and 2-3 so that they are simple graphics.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4C1BC5">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4C1BC5" w:rsidP="00872953">
      <w:pPr>
        <w:pStyle w:val="PlainText"/>
        <w:rPr>
          <w:rFonts w:ascii="Courier New" w:hAnsi="Courier New" w:cs="Courier New"/>
        </w:rPr>
      </w:pPr>
      <w:r>
        <w:rPr>
          <w:rFonts w:ascii="Courier New" w:hAnsi="Courier New" w:cs="Courier New"/>
        </w:rPr>
        <w:t xml:space="preserve">The current graphics are too large and complex to print on some printers, causing errors.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377DFB" w:rsidP="00872953">
      <w:pPr>
        <w:pStyle w:val="PlainText"/>
        <w:rPr>
          <w:rFonts w:ascii="Courier New" w:hAnsi="Courier New" w:cs="Courier New"/>
        </w:rPr>
      </w:pPr>
      <w:r>
        <w:rPr>
          <w:rFonts w:ascii="Courier New" w:hAnsi="Courier New" w:cs="Courier New"/>
        </w:rPr>
        <w:t xml:space="preserve">Accepted and redrawn figures inserted into the document. The reduced will take effect only once the changes have been accepted. The printing problem with the </w:t>
      </w:r>
      <w:proofErr w:type="spellStart"/>
      <w:r>
        <w:rPr>
          <w:rFonts w:ascii="Courier New" w:hAnsi="Courier New" w:cs="Courier New"/>
        </w:rPr>
        <w:t>pdf</w:t>
      </w:r>
      <w:proofErr w:type="spellEnd"/>
      <w:r>
        <w:rPr>
          <w:rFonts w:ascii="Courier New" w:hAnsi="Courier New" w:cs="Courier New"/>
        </w:rPr>
        <w:t xml:space="preserve"> version of the RED-2 Book appears however to be a local issue. </w:t>
      </w:r>
    </w:p>
    <w:p w:rsidR="00872953" w:rsidRDefault="00872953" w:rsidP="00872953">
      <w:pPr>
        <w:pStyle w:val="PlainText"/>
        <w:rPr>
          <w:rFonts w:ascii="Courier New" w:hAnsi="Courier New" w:cs="Courier New"/>
        </w:rPr>
        <w:sectPr w:rsidR="00872953" w:rsidSect="00872953">
          <w:footerReference w:type="default" r:id="rId22"/>
          <w:pgSz w:w="12240" w:h="15840"/>
          <w:pgMar w:top="1440" w:right="1502" w:bottom="1440" w:left="1501" w:header="720" w:footer="720" w:gutter="0"/>
          <w:pgNumType w:start="1" w:chapStyle="1"/>
          <w:cols w:space="720"/>
          <w:docGrid w:linePitch="360"/>
        </w:sectPr>
      </w:pPr>
    </w:p>
    <w:p w:rsidR="00491BD0" w:rsidRPr="00872953" w:rsidRDefault="00491BD0" w:rsidP="00491BD0">
      <w:pPr>
        <w:pStyle w:val="Heading1"/>
      </w:pPr>
    </w:p>
    <w:p w:rsidR="00491BD0" w:rsidRPr="002C2000" w:rsidRDefault="00491BD0" w:rsidP="00491BD0">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JVP-10</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CODE:              </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491BD0" w:rsidRPr="002C2000" w:rsidRDefault="00491BD0" w:rsidP="00491BD0">
      <w:pPr>
        <w:pStyle w:val="PlainText"/>
        <w:rPr>
          <w:rFonts w:ascii="Courier New" w:hAnsi="Courier New" w:cs="Courier New"/>
        </w:rPr>
      </w:pPr>
      <w:r w:rsidRPr="002C2000">
        <w:rPr>
          <w:rFonts w:ascii="Courier New" w:hAnsi="Courier New" w:cs="Courier New"/>
        </w:rPr>
        <w:t>DATE ISSUED:       March 2014</w:t>
      </w:r>
    </w:p>
    <w:p w:rsidR="00491BD0" w:rsidRDefault="00491BD0" w:rsidP="00491BD0">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1-14, 4-7, 4-28, 4-43,</w:t>
      </w:r>
      <w:r w:rsidRPr="002C2000">
        <w:rPr>
          <w:rFonts w:ascii="Courier New" w:hAnsi="Courier New" w:cs="Courier New"/>
        </w:rPr>
        <w:t xml:space="preserve"> </w:t>
      </w:r>
      <w:r>
        <w:rPr>
          <w:rFonts w:ascii="Courier New" w:hAnsi="Courier New" w:cs="Courier New"/>
        </w:rPr>
        <w:t>4-53,</w:t>
      </w:r>
      <w:r w:rsidRPr="002C2000">
        <w:rPr>
          <w:rFonts w:ascii="Courier New" w:hAnsi="Courier New" w:cs="Courier New"/>
        </w:rPr>
        <w:t xml:space="preserve"> </w:t>
      </w:r>
      <w:r>
        <w:rPr>
          <w:rFonts w:ascii="Courier New" w:hAnsi="Courier New" w:cs="Courier New"/>
        </w:rPr>
        <w:t>4-70,</w:t>
      </w:r>
      <w:r w:rsidRPr="002C2000">
        <w:rPr>
          <w:rFonts w:ascii="Courier New" w:hAnsi="Courier New" w:cs="Courier New"/>
        </w:rPr>
        <w:t xml:space="preserve"> </w:t>
      </w:r>
      <w:r>
        <w:rPr>
          <w:rFonts w:ascii="Courier New" w:hAnsi="Courier New" w:cs="Courier New"/>
        </w:rPr>
        <w:t xml:space="preserve">4-76, 4-86, 4-97, and </w:t>
      </w:r>
      <w:r>
        <w:rPr>
          <w:rFonts w:ascii="Courier New" w:hAnsi="Courier New" w:cs="Courier New"/>
        </w:rPr>
        <w:br/>
        <w:t xml:space="preserve">4-103 </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PARAGRAPH NUMBER: </w:t>
      </w:r>
      <w:r>
        <w:rPr>
          <w:rFonts w:ascii="Courier New" w:hAnsi="Courier New" w:cs="Courier New"/>
        </w:rPr>
        <w:t>1.6.3.2.6, 4.3.5, 4.5.5.1, 4.6.5.1,</w:t>
      </w:r>
      <w:r w:rsidRPr="002C2000">
        <w:rPr>
          <w:rFonts w:ascii="Courier New" w:hAnsi="Courier New" w:cs="Courier New"/>
        </w:rPr>
        <w:t xml:space="preserve"> </w:t>
      </w:r>
      <w:r>
        <w:rPr>
          <w:rFonts w:ascii="Courier New" w:hAnsi="Courier New" w:cs="Courier New"/>
        </w:rPr>
        <w:t xml:space="preserve">4.7.5.1, 4.8.5.1, 4.9.5, 4.10.5, 4.11.5, and 4.12.5 </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 xml:space="preserve">Procedure Configuration parameters </w:t>
      </w:r>
      <w:r w:rsidR="00036DD1">
        <w:rPr>
          <w:rFonts w:ascii="Courier New" w:hAnsi="Courier New" w:cs="Courier New"/>
        </w:rPr>
        <w:t>tables</w:t>
      </w: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Pr="002C2000" w:rsidRDefault="00491BD0" w:rsidP="00491BD0">
      <w:pPr>
        <w:pStyle w:val="PlainText"/>
        <w:rPr>
          <w:rFonts w:ascii="Courier New" w:hAnsi="Courier New" w:cs="Courier New"/>
        </w:rPr>
      </w:pPr>
      <w:r w:rsidRPr="002C2000">
        <w:rPr>
          <w:rFonts w:ascii="Courier New" w:hAnsi="Courier New" w:cs="Courier New"/>
        </w:rPr>
        <w:t>DESCRIPTION OF REQUESTED CHANGE:  (Use From: "..." To "..." format)</w:t>
      </w:r>
    </w:p>
    <w:p w:rsidR="00036DD1" w:rsidRPr="00A51FB9" w:rsidRDefault="00036DD1" w:rsidP="00036DD1">
      <w:pPr>
        <w:pStyle w:val="PlainText"/>
        <w:rPr>
          <w:rFonts w:ascii="Times New Roman" w:hAnsi="Times New Roman" w:cs="Times New Roman"/>
          <w:sz w:val="22"/>
          <w:szCs w:val="22"/>
        </w:rPr>
      </w:pPr>
      <w:r w:rsidRPr="00A51FB9">
        <w:rPr>
          <w:rFonts w:ascii="Times New Roman" w:hAnsi="Times New Roman" w:cs="Times New Roman"/>
          <w:sz w:val="22"/>
          <w:szCs w:val="22"/>
        </w:rPr>
        <w:t xml:space="preserve">The Configuration Parameters section of the procedure specifications should specify *all* configuration parameters that are identified in the specifications of those procedures, not just the ones that are “accessible” and/or dynamically reconfigurable. </w:t>
      </w:r>
    </w:p>
    <w:p w:rsidR="00036DD1" w:rsidRPr="00A51FB9" w:rsidRDefault="00036DD1" w:rsidP="00036DD1">
      <w:pPr>
        <w:pStyle w:val="PlainText"/>
        <w:rPr>
          <w:rFonts w:ascii="Times New Roman" w:hAnsi="Times New Roman" w:cs="Times New Roman"/>
          <w:sz w:val="22"/>
          <w:szCs w:val="22"/>
        </w:rPr>
      </w:pPr>
    </w:p>
    <w:p w:rsidR="00491BD0" w:rsidRPr="00A51FB9" w:rsidRDefault="00491BD0" w:rsidP="00491BD0">
      <w:pPr>
        <w:pStyle w:val="PlainText"/>
        <w:numPr>
          <w:ilvl w:val="0"/>
          <w:numId w:val="10"/>
        </w:numPr>
        <w:ind w:left="360"/>
        <w:rPr>
          <w:rFonts w:ascii="Times New Roman" w:hAnsi="Times New Roman" w:cs="Times New Roman"/>
          <w:sz w:val="22"/>
          <w:szCs w:val="22"/>
        </w:rPr>
      </w:pPr>
      <w:r w:rsidRPr="00A51FB9">
        <w:rPr>
          <w:rFonts w:ascii="Times New Roman" w:hAnsi="Times New Roman" w:cs="Times New Roman"/>
          <w:sz w:val="22"/>
          <w:szCs w:val="22"/>
        </w:rPr>
        <w:t>Change the second and third paragraphs of 1.6.3.2.6 from:</w:t>
      </w: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“This subsection also identifies those parameters that are accessible by the service user for</w:t>
      </w: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monitoring. The parameters can be accessed by means of the GET operation or are provided</w:t>
      </w: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by means of the NOTIFY operation.</w:t>
      </w:r>
    </w:p>
    <w:p w:rsidR="00491BD0" w:rsidRPr="00A51FB9" w:rsidRDefault="00491BD0" w:rsidP="00491BD0">
      <w:pPr>
        <w:autoSpaceDE w:val="0"/>
        <w:autoSpaceDN w:val="0"/>
        <w:adjustRightInd w:val="0"/>
        <w:spacing w:after="0" w:line="240" w:lineRule="auto"/>
        <w:rPr>
          <w:rFonts w:ascii="Times New Roman" w:hAnsi="Times New Roman" w:cs="Times New Roman"/>
        </w:rPr>
      </w:pP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Furthermore, this subsection specifies which, if any, of the configuration parameter values</w:t>
      </w:r>
    </w:p>
    <w:p w:rsidR="00491BD0" w:rsidRPr="00A51FB9" w:rsidRDefault="00491BD0" w:rsidP="00491BD0">
      <w:pPr>
        <w:pStyle w:val="PlainText"/>
        <w:rPr>
          <w:rFonts w:ascii="Times New Roman" w:hAnsi="Times New Roman" w:cs="Times New Roman"/>
          <w:sz w:val="22"/>
          <w:szCs w:val="22"/>
        </w:rPr>
      </w:pPr>
      <w:r w:rsidRPr="00A51FB9">
        <w:rPr>
          <w:rFonts w:ascii="Times New Roman" w:hAnsi="Times New Roman" w:cs="Times New Roman"/>
          <w:sz w:val="22"/>
          <w:szCs w:val="22"/>
        </w:rPr>
        <w:t>may be updated while the service executing the procedure is bound.”</w:t>
      </w:r>
    </w:p>
    <w:p w:rsidR="00491BD0" w:rsidRPr="00A51FB9" w:rsidRDefault="00491BD0" w:rsidP="00491BD0">
      <w:pPr>
        <w:pStyle w:val="PlainText"/>
        <w:rPr>
          <w:rFonts w:ascii="Times New Roman" w:hAnsi="Times New Roman" w:cs="Times New Roman"/>
          <w:sz w:val="22"/>
          <w:szCs w:val="22"/>
        </w:rPr>
      </w:pPr>
    </w:p>
    <w:p w:rsidR="00491BD0" w:rsidRPr="00A51FB9" w:rsidRDefault="00491BD0" w:rsidP="00491BD0">
      <w:pPr>
        <w:pStyle w:val="PlainText"/>
        <w:rPr>
          <w:rFonts w:ascii="Times New Roman" w:hAnsi="Times New Roman" w:cs="Times New Roman"/>
          <w:sz w:val="22"/>
          <w:szCs w:val="22"/>
        </w:rPr>
      </w:pPr>
      <w:r w:rsidRPr="00A51FB9">
        <w:rPr>
          <w:rFonts w:ascii="Times New Roman" w:hAnsi="Times New Roman" w:cs="Times New Roman"/>
          <w:sz w:val="22"/>
          <w:szCs w:val="22"/>
        </w:rPr>
        <w:t>To</w:t>
      </w: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 xml:space="preserve">“This subsection also identifies those parameters that may be accessed (read) by the service user of any service that includes a procedure that contains a GET operation. For each configuration parameter, this subsection provides cross references to the use of the parameter in the specification of the procedure, and also identifies the Parameter Identifier to be used in reporting the value of the parameter (see 1.6.1.4.33). </w:t>
      </w:r>
    </w:p>
    <w:p w:rsidR="00491BD0" w:rsidRPr="00A51FB9" w:rsidRDefault="00491BD0" w:rsidP="00491BD0">
      <w:pPr>
        <w:autoSpaceDE w:val="0"/>
        <w:autoSpaceDN w:val="0"/>
        <w:adjustRightInd w:val="0"/>
        <w:spacing w:after="0" w:line="240" w:lineRule="auto"/>
        <w:rPr>
          <w:rFonts w:ascii="Times New Roman" w:hAnsi="Times New Roman" w:cs="Times New Roman"/>
        </w:rPr>
      </w:pPr>
    </w:p>
    <w:p w:rsidR="00491BD0" w:rsidRPr="00A51FB9" w:rsidRDefault="00491BD0" w:rsidP="00491BD0">
      <w:pPr>
        <w:autoSpaceDE w:val="0"/>
        <w:autoSpaceDN w:val="0"/>
        <w:adjustRightInd w:val="0"/>
        <w:spacing w:after="0" w:line="240" w:lineRule="auto"/>
        <w:rPr>
          <w:rFonts w:ascii="Times New Roman" w:hAnsi="Times New Roman" w:cs="Times New Roman"/>
        </w:rPr>
      </w:pPr>
      <w:r w:rsidRPr="00A51FB9">
        <w:rPr>
          <w:rFonts w:ascii="Times New Roman" w:hAnsi="Times New Roman" w:cs="Times New Roman"/>
        </w:rPr>
        <w:t>Furthermore, this subsection specifies which, if any, of the configuration parameter values may be dynamically modified while the service that is executing the procedure is bound. If one or more configuration parameters are dynamically modifiable, the subsection identifies the event that is used to notify (by means of the NOTIFY operation) when such a modification has occurred.”</w:t>
      </w:r>
    </w:p>
    <w:p w:rsidR="00491BD0" w:rsidRDefault="00491BD0" w:rsidP="00491BD0">
      <w:pPr>
        <w:pStyle w:val="PlainText"/>
        <w:rPr>
          <w:rFonts w:ascii="Times New Roman" w:hAnsi="Times New Roman" w:cs="Times New Roman"/>
          <w:sz w:val="22"/>
          <w:szCs w:val="22"/>
        </w:rPr>
      </w:pPr>
    </w:p>
    <w:p w:rsidR="0026351D" w:rsidRPr="00A51FB9" w:rsidRDefault="0026351D" w:rsidP="00491BD0">
      <w:pPr>
        <w:pStyle w:val="PlainText"/>
        <w:rPr>
          <w:rFonts w:ascii="Times New Roman" w:hAnsi="Times New Roman" w:cs="Times New Roman"/>
          <w:sz w:val="22"/>
          <w:szCs w:val="22"/>
        </w:rPr>
      </w:pPr>
    </w:p>
    <w:p w:rsidR="00491BD0" w:rsidRPr="00A51FB9" w:rsidRDefault="00491BD0" w:rsidP="00491BD0">
      <w:pPr>
        <w:pStyle w:val="PlainText"/>
        <w:numPr>
          <w:ilvl w:val="0"/>
          <w:numId w:val="10"/>
        </w:numPr>
        <w:ind w:left="360"/>
        <w:rPr>
          <w:rFonts w:ascii="Times New Roman" w:hAnsi="Times New Roman" w:cs="Times New Roman"/>
          <w:sz w:val="22"/>
          <w:szCs w:val="22"/>
        </w:rPr>
      </w:pPr>
      <w:r w:rsidRPr="00A51FB9">
        <w:rPr>
          <w:rFonts w:ascii="Times New Roman" w:hAnsi="Times New Roman" w:cs="Times New Roman"/>
          <w:sz w:val="22"/>
          <w:szCs w:val="22"/>
        </w:rPr>
        <w:t>For procedure configuration parameters tables 4-2, 4-16, 4-26, 4-34, 4-44, 4-51, 4-58, 4-66, and 4-74</w:t>
      </w:r>
      <w:r w:rsidR="00036DD1" w:rsidRPr="00A51FB9">
        <w:rPr>
          <w:rFonts w:ascii="Times New Roman" w:hAnsi="Times New Roman" w:cs="Times New Roman"/>
          <w:sz w:val="22"/>
          <w:szCs w:val="22"/>
        </w:rPr>
        <w:t xml:space="preserve">, </w:t>
      </w:r>
      <w:r w:rsidRPr="00A51FB9">
        <w:rPr>
          <w:rFonts w:ascii="Times New Roman" w:hAnsi="Times New Roman" w:cs="Times New Roman"/>
          <w:sz w:val="22"/>
          <w:szCs w:val="22"/>
        </w:rPr>
        <w:t xml:space="preserve">ensure that the wording of the description of each table </w:t>
      </w:r>
      <w:r w:rsidR="00036DD1" w:rsidRPr="00A51FB9">
        <w:rPr>
          <w:rFonts w:ascii="Times New Roman" w:hAnsi="Times New Roman" w:cs="Times New Roman"/>
          <w:sz w:val="22"/>
          <w:szCs w:val="22"/>
        </w:rPr>
        <w:t>and the contents of each section are</w:t>
      </w:r>
      <w:r w:rsidRPr="00A51FB9">
        <w:rPr>
          <w:rFonts w:ascii="Times New Roman" w:hAnsi="Times New Roman" w:cs="Times New Roman"/>
          <w:sz w:val="22"/>
          <w:szCs w:val="22"/>
        </w:rPr>
        <w:t xml:space="preserve"> consistent with the contents of (the new) section </w:t>
      </w:r>
      <w:r w:rsidR="00A51FB9" w:rsidRPr="00A51FB9">
        <w:rPr>
          <w:rFonts w:ascii="Times New Roman" w:hAnsi="Times New Roman" w:cs="Times New Roman"/>
          <w:sz w:val="22"/>
          <w:szCs w:val="22"/>
        </w:rPr>
        <w:t xml:space="preserve">1.6.3.2.6 </w:t>
      </w:r>
      <w:r w:rsidRPr="00A51FB9">
        <w:rPr>
          <w:rFonts w:ascii="Times New Roman" w:hAnsi="Times New Roman" w:cs="Times New Roman"/>
          <w:sz w:val="22"/>
          <w:szCs w:val="22"/>
        </w:rPr>
        <w:t xml:space="preserve"> (e.g., </w:t>
      </w:r>
      <w:r w:rsidR="00036DD1" w:rsidRPr="00A51FB9">
        <w:rPr>
          <w:rFonts w:ascii="Times New Roman" w:hAnsi="Times New Roman" w:cs="Times New Roman"/>
          <w:sz w:val="22"/>
          <w:szCs w:val="22"/>
        </w:rPr>
        <w:t xml:space="preserve">(a) make sure that all configuration </w:t>
      </w:r>
      <w:r w:rsidR="00036DD1" w:rsidRPr="00A51FB9">
        <w:rPr>
          <w:rFonts w:ascii="Times New Roman" w:hAnsi="Times New Roman" w:cs="Times New Roman"/>
          <w:sz w:val="22"/>
          <w:szCs w:val="22"/>
        </w:rPr>
        <w:lastRenderedPageBreak/>
        <w:t>parameters are included, not just those that are either “accessible” or dynamically modifiable</w:t>
      </w:r>
      <w:r w:rsidR="00A51FB9" w:rsidRPr="00A51FB9">
        <w:rPr>
          <w:rFonts w:ascii="Times New Roman" w:hAnsi="Times New Roman" w:cs="Times New Roman"/>
          <w:sz w:val="22"/>
          <w:szCs w:val="22"/>
        </w:rPr>
        <w:t xml:space="preserve">, and (b) </w:t>
      </w:r>
      <w:r w:rsidRPr="00A51FB9">
        <w:rPr>
          <w:rFonts w:ascii="Times New Roman" w:hAnsi="Times New Roman" w:cs="Times New Roman"/>
          <w:sz w:val="22"/>
          <w:szCs w:val="22"/>
        </w:rPr>
        <w:t>don’t use “monitoring”).</w:t>
      </w:r>
    </w:p>
    <w:p w:rsidR="00491BD0" w:rsidRPr="00E81719" w:rsidRDefault="00491BD0" w:rsidP="00491BD0">
      <w:pPr>
        <w:pStyle w:val="PlainText"/>
        <w:rPr>
          <w:rFonts w:ascii="Times New Roman" w:hAnsi="Times New Roman" w:cs="Times New Roman"/>
          <w:sz w:val="24"/>
          <w:szCs w:val="24"/>
        </w:rPr>
      </w:pP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Pr="002C2000" w:rsidRDefault="00491BD0" w:rsidP="00491BD0">
      <w:pPr>
        <w:pStyle w:val="PlainText"/>
        <w:rPr>
          <w:rFonts w:ascii="Courier New" w:hAnsi="Courier New" w:cs="Courier New"/>
        </w:rPr>
      </w:pPr>
      <w:r w:rsidRPr="002C2000">
        <w:rPr>
          <w:rFonts w:ascii="Courier New" w:hAnsi="Courier New" w:cs="Courier New"/>
        </w:rPr>
        <w:t>CATEGORY OF REQUESTED CHANGE:</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     Technical Fact ___    Recommended _</w:t>
      </w:r>
      <w:r>
        <w:rPr>
          <w:rFonts w:ascii="Courier New" w:hAnsi="Courier New" w:cs="Courier New"/>
        </w:rPr>
        <w:t>X</w:t>
      </w:r>
      <w:r w:rsidRPr="002C2000">
        <w:rPr>
          <w:rFonts w:ascii="Courier New" w:hAnsi="Courier New" w:cs="Courier New"/>
        </w:rPr>
        <w:t>_    Editorial ___</w:t>
      </w:r>
    </w:p>
    <w:p w:rsidR="00491BD0" w:rsidRPr="002C2000" w:rsidRDefault="00491BD0" w:rsidP="00491BD0">
      <w:pPr>
        <w:pStyle w:val="PlainText"/>
        <w:rPr>
          <w:rFonts w:ascii="Courier New" w:hAnsi="Courier New" w:cs="Courier New"/>
        </w:rPr>
      </w:pPr>
      <w:r w:rsidRPr="002C2000">
        <w:rPr>
          <w:rFonts w:ascii="Courier New" w:hAnsi="Courier New" w:cs="Courier New"/>
        </w:rPr>
        <w:t>NOTES:</w:t>
      </w:r>
    </w:p>
    <w:p w:rsidR="00491BD0" w:rsidRPr="002C2000" w:rsidRDefault="00491BD0" w:rsidP="00491BD0">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491BD0" w:rsidRPr="002C2000" w:rsidRDefault="00491BD0" w:rsidP="00491BD0">
      <w:pPr>
        <w:pStyle w:val="PlainText"/>
        <w:rPr>
          <w:rFonts w:ascii="Courier New" w:hAnsi="Courier New" w:cs="Courier New"/>
        </w:rPr>
      </w:pPr>
      <w:r w:rsidRPr="002C2000">
        <w:rPr>
          <w:rFonts w:ascii="Courier New" w:hAnsi="Courier New" w:cs="Courier New"/>
        </w:rPr>
        <w:t>RECOMMENDED:  Change of a nature that would, if incorporated, produce</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491BD0" w:rsidRPr="002C2000" w:rsidRDefault="00491BD0" w:rsidP="00491BD0">
      <w:pPr>
        <w:pStyle w:val="PlainText"/>
        <w:rPr>
          <w:rFonts w:ascii="Courier New" w:hAnsi="Courier New" w:cs="Courier New"/>
        </w:rPr>
      </w:pPr>
      <w:r w:rsidRPr="002C2000">
        <w:rPr>
          <w:rFonts w:ascii="Courier New" w:hAnsi="Courier New" w:cs="Courier New"/>
        </w:rPr>
        <w:t>EDITORIAL:  Typographical or other factual error needing correction.</w:t>
      </w:r>
    </w:p>
    <w:p w:rsidR="00491BD0" w:rsidRPr="002C2000" w:rsidRDefault="00491BD0" w:rsidP="00491BD0">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Pr="002C2000" w:rsidRDefault="00491BD0" w:rsidP="00491BD0">
      <w:pPr>
        <w:pStyle w:val="PlainText"/>
        <w:rPr>
          <w:rFonts w:ascii="Courier New" w:hAnsi="Courier New" w:cs="Courier New"/>
        </w:rPr>
      </w:pPr>
      <w:r w:rsidRPr="002C2000">
        <w:rPr>
          <w:rFonts w:ascii="Courier New" w:hAnsi="Courier New" w:cs="Courier New"/>
        </w:rPr>
        <w:t>SUPPORTING ANALYSIS:</w:t>
      </w:r>
    </w:p>
    <w:p w:rsidR="00491BD0" w:rsidRPr="00A51FB9" w:rsidRDefault="00491BD0" w:rsidP="00491BD0">
      <w:pPr>
        <w:pStyle w:val="PlainText"/>
        <w:numPr>
          <w:ilvl w:val="0"/>
          <w:numId w:val="11"/>
        </w:numPr>
        <w:ind w:left="360"/>
        <w:rPr>
          <w:rFonts w:ascii="Times New Roman" w:hAnsi="Times New Roman" w:cs="Times New Roman"/>
          <w:sz w:val="22"/>
          <w:szCs w:val="22"/>
        </w:rPr>
      </w:pPr>
      <w:r w:rsidRPr="00A51FB9">
        <w:rPr>
          <w:rFonts w:ascii="Times New Roman" w:hAnsi="Times New Roman" w:cs="Times New Roman"/>
          <w:sz w:val="22"/>
          <w:szCs w:val="22"/>
        </w:rPr>
        <w:t>a) The suggested rewording avoids the term “monitoring”, which could mistakenly be interpreted as allowing these parameters to be accessed by the MD-CSTS, which is not possible. [NOTE – I was going to suggest replacing “accessible” with “gettable” or “</w:t>
      </w:r>
      <w:proofErr w:type="spellStart"/>
      <w:r w:rsidRPr="00A51FB9">
        <w:rPr>
          <w:rFonts w:ascii="Times New Roman" w:hAnsi="Times New Roman" w:cs="Times New Roman"/>
          <w:sz w:val="22"/>
          <w:szCs w:val="22"/>
        </w:rPr>
        <w:t>queriable</w:t>
      </w:r>
      <w:proofErr w:type="spellEnd"/>
      <w:r w:rsidRPr="00A51FB9">
        <w:rPr>
          <w:rFonts w:ascii="Times New Roman" w:hAnsi="Times New Roman" w:cs="Times New Roman"/>
          <w:sz w:val="22"/>
          <w:szCs w:val="22"/>
        </w:rPr>
        <w:t xml:space="preserve">”, but that would involve changing all of the configuration parameter table headings.] </w:t>
      </w:r>
      <w:r w:rsidRPr="00A51FB9">
        <w:rPr>
          <w:rFonts w:ascii="Times New Roman" w:hAnsi="Times New Roman" w:cs="Times New Roman"/>
          <w:sz w:val="22"/>
          <w:szCs w:val="22"/>
        </w:rPr>
        <w:br/>
        <w:t>b) The fact that the Parameter IDs are also identified should be called out.</w:t>
      </w:r>
      <w:r w:rsidRPr="00A51FB9">
        <w:rPr>
          <w:rFonts w:ascii="Times New Roman" w:hAnsi="Times New Roman" w:cs="Times New Roman"/>
          <w:sz w:val="22"/>
          <w:szCs w:val="22"/>
        </w:rPr>
        <w:br/>
        <w:t>c) How the NOTIFY operation is involved with these parameters needs a more-accurate description.</w:t>
      </w:r>
    </w:p>
    <w:p w:rsidR="00491BD0" w:rsidRPr="00A51FB9" w:rsidRDefault="00036DD1" w:rsidP="00491BD0">
      <w:pPr>
        <w:pStyle w:val="PlainText"/>
        <w:numPr>
          <w:ilvl w:val="0"/>
          <w:numId w:val="11"/>
        </w:numPr>
        <w:ind w:left="360"/>
        <w:rPr>
          <w:rFonts w:ascii="Times New Roman" w:hAnsi="Times New Roman" w:cs="Times New Roman"/>
          <w:sz w:val="22"/>
          <w:szCs w:val="22"/>
        </w:rPr>
      </w:pPr>
      <w:r w:rsidRPr="00A51FB9">
        <w:rPr>
          <w:rFonts w:ascii="Times New Roman" w:hAnsi="Times New Roman" w:cs="Times New Roman"/>
          <w:sz w:val="22"/>
          <w:szCs w:val="22"/>
        </w:rPr>
        <w:t xml:space="preserve">a) </w:t>
      </w:r>
      <w:r w:rsidR="00A51FB9" w:rsidRPr="00A51FB9">
        <w:rPr>
          <w:rFonts w:ascii="Times New Roman" w:hAnsi="Times New Roman" w:cs="Times New Roman"/>
          <w:sz w:val="22"/>
          <w:szCs w:val="22"/>
        </w:rPr>
        <w:t>The first paragraph of 1.6.3.2.6  states “</w:t>
      </w:r>
      <w:r w:rsidRPr="00A51FB9">
        <w:rPr>
          <w:rFonts w:ascii="Times New Roman" w:hAnsi="Times New Roman" w:cs="Times New Roman"/>
          <w:sz w:val="22"/>
          <w:szCs w:val="22"/>
        </w:rPr>
        <w:t>This Configuration Parameters subsection lists the parameters that need to be configured in the context of this procedure.</w:t>
      </w:r>
      <w:r w:rsidR="00A51FB9" w:rsidRPr="00A51FB9">
        <w:rPr>
          <w:rFonts w:ascii="Times New Roman" w:hAnsi="Times New Roman" w:cs="Times New Roman"/>
          <w:sz w:val="22"/>
          <w:szCs w:val="22"/>
        </w:rPr>
        <w:t xml:space="preserve">” </w:t>
      </w:r>
      <w:proofErr w:type="spellStart"/>
      <w:r w:rsidR="00A51FB9" w:rsidRPr="00A51FB9">
        <w:rPr>
          <w:rFonts w:ascii="Times New Roman" w:hAnsi="Times New Roman" w:cs="Times New Roman"/>
          <w:sz w:val="22"/>
          <w:szCs w:val="22"/>
        </w:rPr>
        <w:t>Thisis</w:t>
      </w:r>
      <w:proofErr w:type="spellEnd"/>
      <w:r w:rsidR="00A51FB9" w:rsidRPr="00A51FB9">
        <w:rPr>
          <w:rFonts w:ascii="Times New Roman" w:hAnsi="Times New Roman" w:cs="Times New Roman"/>
          <w:sz w:val="22"/>
          <w:szCs w:val="22"/>
        </w:rPr>
        <w:t xml:space="preserve"> not limited to accessible and/or dynamically modifiable parameters.</w:t>
      </w:r>
      <w:r w:rsidRPr="00A51FB9">
        <w:rPr>
          <w:rFonts w:ascii="Times New Roman" w:hAnsi="Times New Roman" w:cs="Times New Roman"/>
          <w:sz w:val="22"/>
          <w:szCs w:val="22"/>
        </w:rPr>
        <w:t xml:space="preserve"> </w:t>
      </w:r>
      <w:r w:rsidR="00A51FB9" w:rsidRPr="00A51FB9">
        <w:rPr>
          <w:rFonts w:ascii="Times New Roman" w:hAnsi="Times New Roman" w:cs="Times New Roman"/>
          <w:sz w:val="22"/>
          <w:szCs w:val="22"/>
        </w:rPr>
        <w:br/>
        <w:t xml:space="preserve">b) </w:t>
      </w:r>
      <w:r w:rsidR="00491BD0" w:rsidRPr="00A51FB9">
        <w:rPr>
          <w:rFonts w:ascii="Times New Roman" w:hAnsi="Times New Roman" w:cs="Times New Roman"/>
          <w:sz w:val="22"/>
          <w:szCs w:val="22"/>
        </w:rPr>
        <w:t>The cited tables are all described as identifying the configuration parameters that can be “monitored”.</w:t>
      </w:r>
    </w:p>
    <w:p w:rsidR="00491BD0" w:rsidRPr="002C2000" w:rsidRDefault="00491BD0" w:rsidP="00491BD0">
      <w:pPr>
        <w:pStyle w:val="PlainText"/>
        <w:rPr>
          <w:rFonts w:ascii="Courier New" w:hAnsi="Courier New" w:cs="Courier New"/>
        </w:rPr>
      </w:pPr>
      <w:r w:rsidRPr="002C2000">
        <w:rPr>
          <w:rFonts w:ascii="Courier New" w:hAnsi="Courier New" w:cs="Courier New"/>
        </w:rPr>
        <w:t>------------------------------------------------------------------</w:t>
      </w:r>
    </w:p>
    <w:p w:rsidR="00491BD0" w:rsidRDefault="00491BD0" w:rsidP="00491BD0">
      <w:pPr>
        <w:pStyle w:val="PlainText"/>
        <w:rPr>
          <w:rFonts w:ascii="Courier New" w:hAnsi="Courier New" w:cs="Courier New"/>
        </w:rPr>
      </w:pPr>
      <w:r w:rsidRPr="002C2000">
        <w:rPr>
          <w:rFonts w:ascii="Courier New" w:hAnsi="Courier New" w:cs="Courier New"/>
        </w:rPr>
        <w:t>DISPOSITION:</w:t>
      </w:r>
    </w:p>
    <w:p w:rsidR="00491BD0" w:rsidRDefault="00B160EA" w:rsidP="00491BD0">
      <w:pPr>
        <w:pStyle w:val="PlainText"/>
        <w:rPr>
          <w:rFonts w:ascii="Courier New" w:hAnsi="Courier New" w:cs="Courier New"/>
        </w:rPr>
      </w:pPr>
      <w:r>
        <w:rPr>
          <w:rFonts w:ascii="Courier New" w:hAnsi="Courier New" w:cs="Courier New"/>
        </w:rPr>
        <w:t xml:space="preserve">Accepted and document updated accordingly as far as item 1) is concerned. Regarding item 2) the wording has been changed as to avoid the term ‘monitoring’. However, apart from that I’m not sure what is missing. I did not find any example of a not listed configuration parameter including those parameters that are neither </w:t>
      </w:r>
      <w:proofErr w:type="spellStart"/>
      <w:r>
        <w:rPr>
          <w:rFonts w:ascii="Courier New" w:hAnsi="Courier New" w:cs="Courier New"/>
        </w:rPr>
        <w:t>queriable</w:t>
      </w:r>
      <w:proofErr w:type="spellEnd"/>
      <w:r>
        <w:rPr>
          <w:rFonts w:ascii="Courier New" w:hAnsi="Courier New" w:cs="Courier New"/>
        </w:rPr>
        <w:t xml:space="preserve"> nor dynamically modifiable.</w:t>
      </w:r>
    </w:p>
    <w:p w:rsidR="00491BD0" w:rsidRDefault="00B160EA" w:rsidP="00491BD0">
      <w:pPr>
        <w:pStyle w:val="PlainText"/>
        <w:rPr>
          <w:rFonts w:ascii="Courier New" w:hAnsi="Courier New" w:cs="Courier New"/>
        </w:rPr>
        <w:sectPr w:rsidR="00491BD0" w:rsidSect="00872953">
          <w:footerReference w:type="default" r:id="rId23"/>
          <w:pgSz w:w="12240" w:h="15840"/>
          <w:pgMar w:top="1440" w:right="1502" w:bottom="1440" w:left="1501" w:header="720" w:footer="720" w:gutter="0"/>
          <w:pgNumType w:start="1" w:chapStyle="1"/>
          <w:cols w:space="720"/>
          <w:docGrid w:linePitch="360"/>
        </w:sectPr>
      </w:pPr>
      <w:r>
        <w:rPr>
          <w:rFonts w:ascii="Courier New" w:hAnsi="Courier New" w:cs="Courier New"/>
        </w:rPr>
        <w:t xml:space="preserve">The only parameters I found that need to be set and are not listed in the configuration parameter tables of the procedures are those related to PDU authentication. But they are not procedure specific and therefore it is correct that they are not listed. Which other configuration parameters are missing?  </w:t>
      </w: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w:t>
      </w:r>
      <w:r w:rsidR="00D90609">
        <w:rPr>
          <w:rFonts w:ascii="Courier New" w:hAnsi="Courier New" w:cs="Courier New"/>
        </w:rPr>
        <w:t>1</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383A9D">
        <w:rPr>
          <w:rFonts w:ascii="Courier New" w:hAnsi="Courier New" w:cs="Courier New"/>
        </w:rPr>
        <w:t>2-4</w:t>
      </w:r>
      <w:r w:rsidRPr="002C2000">
        <w:rPr>
          <w:rFonts w:ascii="Courier New" w:hAnsi="Courier New" w:cs="Courier New"/>
        </w:rPr>
        <w:t xml:space="preserve">                  PARAGRAPH NUMBER: </w:t>
      </w:r>
      <w:r w:rsidR="00383A9D">
        <w:rPr>
          <w:rFonts w:ascii="Courier New" w:hAnsi="Courier New" w:cs="Courier New"/>
        </w:rPr>
        <w:t>2.2.2.2</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383A9D">
        <w:rPr>
          <w:rFonts w:ascii="Courier New" w:hAnsi="Courier New" w:cs="Courier New"/>
        </w:rPr>
        <w:t>Query of Production Status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rPr>
        <w:t>Change the second paragraph from:</w:t>
      </w:r>
      <w:r>
        <w:rPr>
          <w:rFonts w:ascii="Courier New" w:hAnsi="Courier New" w:cs="Courier New"/>
        </w:rPr>
        <w:br/>
      </w:r>
      <w:r w:rsidRPr="00383A9D">
        <w:rPr>
          <w:rFonts w:ascii="Times New Roman" w:hAnsi="Times New Roman" w:cs="Times New Roman"/>
          <w:sz w:val="24"/>
          <w:szCs w:val="24"/>
        </w:rPr>
        <w:t>“Production status changes are notified to the service user via the Notification procedure (see</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sidRPr="00383A9D">
        <w:rPr>
          <w:rFonts w:ascii="Times New Roman" w:hAnsi="Times New Roman" w:cs="Times New Roman"/>
          <w:sz w:val="24"/>
          <w:szCs w:val="24"/>
        </w:rPr>
        <w:t>4.11) or via associated NOTIFY operations included in other procedures. The current value</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sidRPr="00383A9D">
        <w:rPr>
          <w:rFonts w:ascii="Times New Roman" w:hAnsi="Times New Roman" w:cs="Times New Roman"/>
          <w:sz w:val="24"/>
          <w:szCs w:val="24"/>
        </w:rPr>
        <w:t>of the production-status may be obtained using the Cyclic Report procedure defined</w:t>
      </w:r>
    </w:p>
    <w:p w:rsidR="00872953" w:rsidRDefault="00383A9D" w:rsidP="00383A9D">
      <w:pPr>
        <w:pStyle w:val="PlainText"/>
        <w:rPr>
          <w:rFonts w:ascii="Times New Roman" w:hAnsi="Times New Roman" w:cs="Times New Roman"/>
          <w:sz w:val="24"/>
          <w:szCs w:val="24"/>
        </w:rPr>
      </w:pPr>
      <w:r w:rsidRPr="00383A9D">
        <w:rPr>
          <w:rFonts w:ascii="Times New Roman" w:hAnsi="Times New Roman" w:cs="Times New Roman"/>
          <w:sz w:val="24"/>
          <w:szCs w:val="24"/>
        </w:rPr>
        <w:t>in 4.6, if that is supported by the service.</w:t>
      </w:r>
      <w:r>
        <w:rPr>
          <w:rFonts w:ascii="Times New Roman" w:hAnsi="Times New Roman" w:cs="Times New Roman"/>
          <w:sz w:val="24"/>
          <w:szCs w:val="24"/>
        </w:rPr>
        <w:t>”</w:t>
      </w:r>
    </w:p>
    <w:p w:rsidR="00383A9D" w:rsidRDefault="00383A9D" w:rsidP="00383A9D">
      <w:pPr>
        <w:pStyle w:val="PlainText"/>
        <w:rPr>
          <w:rFonts w:ascii="Times New Roman" w:hAnsi="Times New Roman" w:cs="Times New Roman"/>
          <w:sz w:val="24"/>
          <w:szCs w:val="24"/>
        </w:rPr>
      </w:pPr>
      <w:r>
        <w:rPr>
          <w:rFonts w:ascii="Times New Roman" w:hAnsi="Times New Roman" w:cs="Times New Roman"/>
          <w:sz w:val="24"/>
          <w:szCs w:val="24"/>
        </w:rPr>
        <w:t>To</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sidRPr="00383A9D">
        <w:rPr>
          <w:rFonts w:ascii="Times New Roman" w:hAnsi="Times New Roman" w:cs="Times New Roman"/>
          <w:sz w:val="24"/>
          <w:szCs w:val="24"/>
        </w:rPr>
        <w:t>“Production status changes are notified to the service user via the Notification procedure (see</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sidRPr="00383A9D">
        <w:rPr>
          <w:rFonts w:ascii="Times New Roman" w:hAnsi="Times New Roman" w:cs="Times New Roman"/>
          <w:sz w:val="24"/>
          <w:szCs w:val="24"/>
        </w:rPr>
        <w:t>4.11) or via associated NOTIFY operations included in other procedures. The current value</w:t>
      </w:r>
    </w:p>
    <w:p w:rsidR="00383A9D" w:rsidRPr="00383A9D" w:rsidRDefault="00383A9D" w:rsidP="00383A9D">
      <w:pPr>
        <w:autoSpaceDE w:val="0"/>
        <w:autoSpaceDN w:val="0"/>
        <w:adjustRightInd w:val="0"/>
        <w:spacing w:after="0" w:line="240" w:lineRule="auto"/>
        <w:rPr>
          <w:rFonts w:ascii="Times New Roman" w:hAnsi="Times New Roman" w:cs="Times New Roman"/>
          <w:sz w:val="24"/>
          <w:szCs w:val="24"/>
        </w:rPr>
      </w:pPr>
      <w:r w:rsidRPr="00383A9D">
        <w:rPr>
          <w:rFonts w:ascii="Times New Roman" w:hAnsi="Times New Roman" w:cs="Times New Roman"/>
          <w:sz w:val="24"/>
          <w:szCs w:val="24"/>
        </w:rPr>
        <w:t xml:space="preserve">of the production-status may be obtained using </w:t>
      </w:r>
      <w:r>
        <w:rPr>
          <w:rFonts w:ascii="Times New Roman" w:hAnsi="Times New Roman" w:cs="Times New Roman"/>
          <w:sz w:val="24"/>
          <w:szCs w:val="24"/>
        </w:rPr>
        <w:t xml:space="preserve">(a) </w:t>
      </w:r>
      <w:r w:rsidRPr="00383A9D">
        <w:rPr>
          <w:rFonts w:ascii="Times New Roman" w:hAnsi="Times New Roman" w:cs="Times New Roman"/>
          <w:sz w:val="24"/>
          <w:szCs w:val="24"/>
        </w:rPr>
        <w:t>the Cyclic Report procedure defined</w:t>
      </w:r>
    </w:p>
    <w:p w:rsidR="00383A9D" w:rsidRPr="00383A9D" w:rsidRDefault="00383A9D" w:rsidP="00383A9D">
      <w:pPr>
        <w:pStyle w:val="PlainText"/>
        <w:rPr>
          <w:rFonts w:ascii="Times New Roman" w:hAnsi="Times New Roman" w:cs="Times New Roman"/>
          <w:sz w:val="24"/>
          <w:szCs w:val="24"/>
        </w:rPr>
      </w:pPr>
      <w:r w:rsidRPr="00383A9D">
        <w:rPr>
          <w:rFonts w:ascii="Times New Roman" w:hAnsi="Times New Roman" w:cs="Times New Roman"/>
          <w:sz w:val="24"/>
          <w:szCs w:val="24"/>
        </w:rPr>
        <w:t>in 4.6, if that is supported by the service</w:t>
      </w:r>
      <w:r>
        <w:rPr>
          <w:rFonts w:ascii="Times New Roman" w:hAnsi="Times New Roman" w:cs="Times New Roman"/>
          <w:sz w:val="24"/>
          <w:szCs w:val="24"/>
        </w:rPr>
        <w:t>, (b) the GET operation, if any procedure of the service (including the Information Query procedure) uses the GET operation</w:t>
      </w:r>
      <w:r w:rsidRPr="00383A9D">
        <w:rPr>
          <w:rFonts w:ascii="Times New Roman" w:hAnsi="Times New Roman" w:cs="Times New Roman"/>
          <w:sz w:val="24"/>
          <w:szCs w:val="24"/>
        </w:rPr>
        <w:t>.</w:t>
      </w:r>
      <w:r>
        <w:rPr>
          <w:rFonts w:ascii="Times New Roman" w:hAnsi="Times New Roman" w:cs="Times New Roman"/>
          <w:sz w:val="24"/>
          <w:szCs w:val="24"/>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383A9D">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383A9D" w:rsidP="00872953">
      <w:pPr>
        <w:pStyle w:val="PlainText"/>
        <w:rPr>
          <w:rFonts w:ascii="Courier New" w:hAnsi="Courier New" w:cs="Courier New"/>
        </w:rPr>
      </w:pPr>
      <w:r>
        <w:rPr>
          <w:rFonts w:ascii="Courier New" w:hAnsi="Courier New" w:cs="Courier New"/>
        </w:rPr>
        <w:t>The description fails to identify the ability to get the current value of production-status using the GET operation.</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1A5A69"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24"/>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w:t>
      </w:r>
      <w:r w:rsidR="00E22EDC">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E22EDC">
        <w:rPr>
          <w:rFonts w:ascii="Courier New" w:hAnsi="Courier New" w:cs="Courier New"/>
        </w:rPr>
        <w:t>3-15</w:t>
      </w:r>
      <w:r w:rsidRPr="002C2000">
        <w:rPr>
          <w:rFonts w:ascii="Courier New" w:hAnsi="Courier New" w:cs="Courier New"/>
        </w:rPr>
        <w:t xml:space="preserve">                  PARAGRAPH NUMBER: </w:t>
      </w:r>
      <w:r w:rsidR="00E22EDC">
        <w:rPr>
          <w:rFonts w:ascii="Courier New" w:hAnsi="Courier New" w:cs="Courier New"/>
        </w:rPr>
        <w:t>3.6.2.2.1 (a)</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E22EDC">
        <w:rPr>
          <w:rFonts w:ascii="Courier New" w:hAnsi="Courier New" w:cs="Courier New"/>
        </w:rPr>
        <w:t>PEER-ABORT ‘communications failure’ diagnostic</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E22EDC" w:rsidRDefault="00E22EDC" w:rsidP="00E22E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Insert the following NOTE after 3.6.2.2.1 (a):</w:t>
      </w:r>
    </w:p>
    <w:p w:rsidR="00872953" w:rsidRPr="00F12226" w:rsidRDefault="00E22EDC" w:rsidP="00F122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“NOTE – The </w:t>
      </w:r>
      <w:r>
        <w:rPr>
          <w:rFonts w:ascii="Courier New" w:hAnsi="Courier New" w:cs="Courier New"/>
          <w:sz w:val="24"/>
          <w:szCs w:val="24"/>
        </w:rPr>
        <w:t xml:space="preserve">‘communications failure’ </w:t>
      </w:r>
      <w:r>
        <w:rPr>
          <w:rFonts w:ascii="TimesNewRomanPSMT" w:hAnsi="TimesNewRomanPSMT" w:cs="TimesNewRomanPSMT"/>
          <w:sz w:val="24"/>
          <w:szCs w:val="24"/>
        </w:rPr>
        <w:t>diagnostic is included in the PEER-ABORT invocation to support its possible use by particular kinds of gateways. It is used by such gateways to report on communication failure with the peer application entity, and it is not intended to be used by the peer application entity itself. Beyond this statement, the behavior of such gatewa</w:t>
      </w:r>
      <w:r w:rsidR="00F12226">
        <w:rPr>
          <w:rFonts w:ascii="TimesNewRomanPSMT" w:hAnsi="TimesNewRomanPSMT" w:cs="TimesNewRomanPSMT"/>
          <w:sz w:val="24"/>
          <w:szCs w:val="24"/>
        </w:rPr>
        <w:t xml:space="preserve">ys is outside the scope of this </w:t>
      </w:r>
      <w:r>
        <w:rPr>
          <w:rFonts w:ascii="TimesNewRomanPSMT" w:hAnsi="TimesNewRomanPSMT" w:cs="TimesNewRomanPSMT"/>
          <w:sz w:val="24"/>
          <w:szCs w:val="24"/>
        </w:rPr>
        <w:t>Recommended Standard.”</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9421EE">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9421EE" w:rsidP="00872953">
      <w:pPr>
        <w:pStyle w:val="PlainText"/>
        <w:rPr>
          <w:rFonts w:ascii="Courier New" w:hAnsi="Courier New" w:cs="Courier New"/>
        </w:rPr>
      </w:pPr>
      <w:r>
        <w:rPr>
          <w:rFonts w:ascii="Courier New" w:hAnsi="Courier New" w:cs="Courier New"/>
        </w:rPr>
        <w:t xml:space="preserve">The note clarifies that the use of gateways is outside the scope of the Recommended Standard, and is based on the wording used to describe the </w:t>
      </w:r>
      <w:r w:rsidR="00D47681">
        <w:rPr>
          <w:rFonts w:ascii="Courier New" w:hAnsi="Courier New" w:cs="Courier New"/>
        </w:rPr>
        <w:t>responder</w:t>
      </w:r>
      <w:r>
        <w:rPr>
          <w:rFonts w:ascii="Courier New" w:hAnsi="Courier New" w:cs="Courier New"/>
        </w:rPr>
        <w:t>-port-identifier parameter of the BIND invocation.</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602318"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25"/>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w:t>
      </w:r>
      <w:r w:rsidR="00683F0B">
        <w:rPr>
          <w:rFonts w:ascii="Courier New" w:hAnsi="Courier New" w:cs="Courier New"/>
        </w:rPr>
        <w:t>3</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683F0B">
        <w:rPr>
          <w:rFonts w:ascii="Courier New" w:hAnsi="Courier New" w:cs="Courier New"/>
        </w:rPr>
        <w:t>4-1</w:t>
      </w:r>
      <w:r w:rsidRPr="002C2000">
        <w:rPr>
          <w:rFonts w:ascii="Courier New" w:hAnsi="Courier New" w:cs="Courier New"/>
        </w:rPr>
        <w:t xml:space="preserve">                  PARAGRAPH NUMBER: </w:t>
      </w:r>
      <w:r w:rsidR="00683F0B">
        <w:rPr>
          <w:rFonts w:ascii="Courier New" w:hAnsi="Courier New" w:cs="Courier New"/>
        </w:rPr>
        <w:t>4.2.1.2</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683F0B">
        <w:rPr>
          <w:rFonts w:ascii="Courier New" w:hAnsi="Courier New" w:cs="Courier New"/>
        </w:rPr>
        <w:t>Exception of Association Control procedure</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683F0B" w:rsidRDefault="00683F0B" w:rsidP="00872953">
      <w:pPr>
        <w:pStyle w:val="PlainText"/>
        <w:rPr>
          <w:rFonts w:ascii="Times New Roman" w:hAnsi="Times New Roman" w:cs="Times New Roman"/>
          <w:sz w:val="24"/>
          <w:szCs w:val="24"/>
        </w:rPr>
      </w:pPr>
      <w:r>
        <w:rPr>
          <w:rFonts w:ascii="Times New Roman" w:hAnsi="Times New Roman" w:cs="Times New Roman"/>
          <w:sz w:val="24"/>
          <w:szCs w:val="24"/>
        </w:rPr>
        <w:t>From</w:t>
      </w:r>
      <w:r w:rsidRPr="00683F0B">
        <w:rPr>
          <w:rFonts w:ascii="Times New Roman" w:hAnsi="Times New Roman" w:cs="Times New Roman"/>
          <w:sz w:val="24"/>
          <w:szCs w:val="24"/>
        </w:rPr>
        <w:t>:</w:t>
      </w:r>
    </w:p>
    <w:p w:rsidR="00683F0B" w:rsidRPr="00683F0B" w:rsidRDefault="00683F0B" w:rsidP="00683F0B">
      <w:pPr>
        <w:autoSpaceDE w:val="0"/>
        <w:autoSpaceDN w:val="0"/>
        <w:adjustRightInd w:val="0"/>
        <w:spacing w:after="0" w:line="240" w:lineRule="auto"/>
        <w:rPr>
          <w:rFonts w:ascii="Times New Roman" w:hAnsi="Times New Roman" w:cs="Times New Roman"/>
          <w:sz w:val="24"/>
          <w:szCs w:val="24"/>
        </w:rPr>
      </w:pPr>
      <w:r w:rsidRPr="00683F0B">
        <w:rPr>
          <w:rFonts w:ascii="Times New Roman" w:hAnsi="Times New Roman" w:cs="Times New Roman"/>
          <w:sz w:val="24"/>
          <w:szCs w:val="24"/>
        </w:rPr>
        <w:t>“The procedures shall be instantiated as soon as a po</w:t>
      </w:r>
      <w:r>
        <w:rPr>
          <w:rFonts w:ascii="Times New Roman" w:hAnsi="Times New Roman" w:cs="Times New Roman"/>
          <w:sz w:val="24"/>
          <w:szCs w:val="24"/>
        </w:rPr>
        <w:t xml:space="preserve">sitive BIND return is issued by </w:t>
      </w:r>
      <w:r w:rsidRPr="00683F0B">
        <w:rPr>
          <w:rFonts w:ascii="Times New Roman" w:hAnsi="Times New Roman" w:cs="Times New Roman"/>
          <w:sz w:val="24"/>
          <w:szCs w:val="24"/>
        </w:rPr>
        <w:t>the service provider. Exception to that statement is the Associ</w:t>
      </w:r>
      <w:r>
        <w:rPr>
          <w:rFonts w:ascii="Times New Roman" w:hAnsi="Times New Roman" w:cs="Times New Roman"/>
          <w:sz w:val="24"/>
          <w:szCs w:val="24"/>
        </w:rPr>
        <w:t xml:space="preserve">ation Control procedure that </w:t>
      </w:r>
      <w:r w:rsidRPr="00683F0B">
        <w:rPr>
          <w:rFonts w:ascii="Times New Roman" w:hAnsi="Times New Roman" w:cs="Times New Roman"/>
          <w:sz w:val="24"/>
          <w:szCs w:val="24"/>
        </w:rPr>
        <w:t>shall be instantiated at service instance creation.”</w:t>
      </w:r>
    </w:p>
    <w:p w:rsidR="00683F0B" w:rsidRPr="00683F0B" w:rsidRDefault="00683F0B" w:rsidP="00683F0B">
      <w:pPr>
        <w:pStyle w:val="PlainText"/>
        <w:rPr>
          <w:rFonts w:ascii="Times New Roman" w:hAnsi="Times New Roman" w:cs="Times New Roman"/>
          <w:sz w:val="24"/>
          <w:szCs w:val="24"/>
        </w:rPr>
      </w:pPr>
      <w:r w:rsidRPr="00683F0B">
        <w:rPr>
          <w:rFonts w:ascii="Times New Roman" w:hAnsi="Times New Roman" w:cs="Times New Roman"/>
          <w:sz w:val="24"/>
          <w:szCs w:val="24"/>
        </w:rPr>
        <w:t>To</w:t>
      </w:r>
    </w:p>
    <w:p w:rsidR="00683F0B" w:rsidRPr="00683F0B" w:rsidRDefault="00683F0B" w:rsidP="00683F0B">
      <w:pPr>
        <w:autoSpaceDE w:val="0"/>
        <w:autoSpaceDN w:val="0"/>
        <w:adjustRightInd w:val="0"/>
        <w:spacing w:after="0" w:line="240" w:lineRule="auto"/>
        <w:rPr>
          <w:rFonts w:ascii="Times New Roman" w:hAnsi="Times New Roman" w:cs="Times New Roman"/>
          <w:sz w:val="24"/>
          <w:szCs w:val="24"/>
        </w:rPr>
      </w:pPr>
      <w:r w:rsidRPr="00683F0B">
        <w:rPr>
          <w:rFonts w:ascii="Times New Roman" w:hAnsi="Times New Roman" w:cs="Times New Roman"/>
          <w:sz w:val="24"/>
          <w:szCs w:val="24"/>
        </w:rPr>
        <w:t>“</w:t>
      </w:r>
      <w:r>
        <w:rPr>
          <w:rFonts w:ascii="Times New Roman" w:hAnsi="Times New Roman" w:cs="Times New Roman"/>
          <w:sz w:val="24"/>
          <w:szCs w:val="24"/>
        </w:rPr>
        <w:t>All procedures other than the Association Control procedure</w:t>
      </w:r>
      <w:r w:rsidRPr="00683F0B">
        <w:rPr>
          <w:rFonts w:ascii="Times New Roman" w:hAnsi="Times New Roman" w:cs="Times New Roman"/>
          <w:sz w:val="24"/>
          <w:szCs w:val="24"/>
        </w:rPr>
        <w:t xml:space="preserve"> shall be instantiated as soon as a po</w:t>
      </w:r>
      <w:r>
        <w:rPr>
          <w:rFonts w:ascii="Times New Roman" w:hAnsi="Times New Roman" w:cs="Times New Roman"/>
          <w:sz w:val="24"/>
          <w:szCs w:val="24"/>
        </w:rPr>
        <w:t xml:space="preserve">sitive BIND return is issued by </w:t>
      </w:r>
      <w:r w:rsidRPr="00683F0B">
        <w:rPr>
          <w:rFonts w:ascii="Times New Roman" w:hAnsi="Times New Roman" w:cs="Times New Roman"/>
          <w:sz w:val="24"/>
          <w:szCs w:val="24"/>
        </w:rPr>
        <w:t>the service provider.”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683F0B">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683F0B" w:rsidP="00872953">
      <w:pPr>
        <w:pStyle w:val="PlainText"/>
        <w:rPr>
          <w:rFonts w:ascii="Courier New" w:hAnsi="Courier New" w:cs="Courier New"/>
        </w:rPr>
      </w:pPr>
      <w:r>
        <w:rPr>
          <w:rFonts w:ascii="Courier New" w:hAnsi="Courier New" w:cs="Courier New"/>
        </w:rPr>
        <w:t>The revised text is more direct and avoids repeating material from the previous clause.</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602318"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26"/>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w:t>
      </w:r>
      <w:r w:rsidR="00037454">
        <w:rPr>
          <w:rFonts w:ascii="Courier New" w:hAnsi="Courier New" w:cs="Courier New"/>
        </w:rPr>
        <w:t>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037454">
        <w:rPr>
          <w:rFonts w:ascii="Courier New" w:hAnsi="Courier New" w:cs="Courier New"/>
        </w:rPr>
        <w:t>3-16</w:t>
      </w:r>
      <w:r w:rsidRPr="002C2000">
        <w:rPr>
          <w:rFonts w:ascii="Courier New" w:hAnsi="Courier New" w:cs="Courier New"/>
        </w:rPr>
        <w:t xml:space="preserve">                  PARAGRAPH NUMBER: </w:t>
      </w:r>
      <w:r w:rsidR="00037454">
        <w:rPr>
          <w:rFonts w:ascii="Courier New" w:hAnsi="Courier New" w:cs="Courier New"/>
        </w:rPr>
        <w:t>3.7.2.3.1 (a)</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037454">
        <w:rPr>
          <w:rFonts w:ascii="Courier New" w:hAnsi="Courier New" w:cs="Courier New"/>
        </w:rPr>
        <w:t>‘unable to comply’ START diagnostic</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12446B" w:rsidRDefault="00037454" w:rsidP="00872953">
      <w:pPr>
        <w:pStyle w:val="PlainText"/>
        <w:rPr>
          <w:rFonts w:ascii="Times New Roman" w:hAnsi="Times New Roman" w:cs="Times New Roman"/>
          <w:sz w:val="24"/>
          <w:szCs w:val="24"/>
        </w:rPr>
      </w:pPr>
      <w:r w:rsidRPr="0012446B">
        <w:rPr>
          <w:rFonts w:ascii="Times New Roman" w:hAnsi="Times New Roman" w:cs="Times New Roman"/>
          <w:sz w:val="24"/>
          <w:szCs w:val="24"/>
        </w:rPr>
        <w:t>From:</w:t>
      </w:r>
    </w:p>
    <w:p w:rsidR="00037454" w:rsidRPr="0012446B" w:rsidRDefault="00037454" w:rsidP="0012446B">
      <w:pPr>
        <w:autoSpaceDE w:val="0"/>
        <w:autoSpaceDN w:val="0"/>
        <w:adjustRightInd w:val="0"/>
        <w:spacing w:after="0" w:line="240" w:lineRule="auto"/>
        <w:rPr>
          <w:rFonts w:ascii="Times New Roman" w:hAnsi="Times New Roman" w:cs="Times New Roman"/>
          <w:sz w:val="24"/>
          <w:szCs w:val="24"/>
        </w:rPr>
      </w:pPr>
      <w:r w:rsidRPr="0012446B">
        <w:rPr>
          <w:rFonts w:ascii="Times New Roman" w:hAnsi="Times New Roman" w:cs="Times New Roman"/>
          <w:sz w:val="24"/>
          <w:szCs w:val="24"/>
        </w:rPr>
        <w:t>“</w:t>
      </w:r>
      <w:r w:rsidR="0012446B" w:rsidRPr="0012446B">
        <w:rPr>
          <w:rFonts w:ascii="Times New Roman" w:hAnsi="Times New Roman" w:cs="Times New Roman"/>
          <w:sz w:val="24"/>
          <w:szCs w:val="24"/>
        </w:rPr>
        <w:t>‘unable to comply’—the service provider is unable t</w:t>
      </w:r>
      <w:r w:rsidR="0012446B">
        <w:rPr>
          <w:rFonts w:ascii="Times New Roman" w:hAnsi="Times New Roman" w:cs="Times New Roman"/>
          <w:sz w:val="24"/>
          <w:szCs w:val="24"/>
        </w:rPr>
        <w:t xml:space="preserve">o perform the requested service </w:t>
      </w:r>
      <w:r w:rsidR="0012446B" w:rsidRPr="0012446B">
        <w:rPr>
          <w:rFonts w:ascii="Times New Roman" w:hAnsi="Times New Roman" w:cs="Times New Roman"/>
          <w:sz w:val="24"/>
          <w:szCs w:val="24"/>
        </w:rPr>
        <w:t>at this time because of a fault affecting the service”</w:t>
      </w:r>
    </w:p>
    <w:p w:rsidR="0012446B" w:rsidRPr="0012446B" w:rsidRDefault="0012446B" w:rsidP="0012446B">
      <w:pPr>
        <w:pStyle w:val="PlainText"/>
        <w:rPr>
          <w:rFonts w:ascii="Times New Roman" w:hAnsi="Times New Roman" w:cs="Times New Roman"/>
          <w:sz w:val="24"/>
          <w:szCs w:val="24"/>
        </w:rPr>
      </w:pPr>
      <w:r w:rsidRPr="0012446B">
        <w:rPr>
          <w:rFonts w:ascii="Times New Roman" w:hAnsi="Times New Roman" w:cs="Times New Roman"/>
          <w:sz w:val="24"/>
          <w:szCs w:val="24"/>
        </w:rPr>
        <w:t>to</w:t>
      </w:r>
    </w:p>
    <w:p w:rsidR="0012446B" w:rsidRPr="0012446B" w:rsidRDefault="0012446B" w:rsidP="0012446B">
      <w:pPr>
        <w:autoSpaceDE w:val="0"/>
        <w:autoSpaceDN w:val="0"/>
        <w:adjustRightInd w:val="0"/>
        <w:spacing w:after="0" w:line="240" w:lineRule="auto"/>
        <w:rPr>
          <w:rFonts w:ascii="Times New Roman" w:hAnsi="Times New Roman" w:cs="Times New Roman"/>
          <w:sz w:val="24"/>
          <w:szCs w:val="24"/>
        </w:rPr>
      </w:pPr>
      <w:r w:rsidRPr="0012446B">
        <w:rPr>
          <w:rFonts w:ascii="Times New Roman" w:hAnsi="Times New Roman" w:cs="Times New Roman"/>
          <w:sz w:val="24"/>
          <w:szCs w:val="24"/>
        </w:rPr>
        <w:t xml:space="preserve">“‘unable to comply’—the service provider is unable to </w:t>
      </w:r>
      <w:r>
        <w:rPr>
          <w:rFonts w:ascii="Times New Roman" w:hAnsi="Times New Roman" w:cs="Times New Roman"/>
          <w:sz w:val="24"/>
          <w:szCs w:val="24"/>
        </w:rPr>
        <w:t>activate</w:t>
      </w:r>
      <w:r w:rsidRPr="0012446B">
        <w:rPr>
          <w:rFonts w:ascii="Times New Roman" w:hAnsi="Times New Roman" w:cs="Times New Roman"/>
          <w:sz w:val="24"/>
          <w:szCs w:val="24"/>
        </w:rPr>
        <w:t xml:space="preserve"> the </w:t>
      </w:r>
      <w:r>
        <w:rPr>
          <w:rFonts w:ascii="Times New Roman" w:hAnsi="Times New Roman" w:cs="Times New Roman"/>
          <w:sz w:val="24"/>
          <w:szCs w:val="24"/>
        </w:rPr>
        <w:t xml:space="preserve">procedure </w:t>
      </w:r>
      <w:r w:rsidRPr="0012446B">
        <w:rPr>
          <w:rFonts w:ascii="Times New Roman" w:hAnsi="Times New Roman" w:cs="Times New Roman"/>
          <w:sz w:val="24"/>
          <w:szCs w:val="24"/>
        </w:rPr>
        <w:t>at this time because of a fault affecting the service”.</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12446B">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12446B" w:rsidP="00872953">
      <w:pPr>
        <w:pStyle w:val="PlainText"/>
        <w:rPr>
          <w:rFonts w:ascii="Courier New" w:hAnsi="Courier New" w:cs="Courier New"/>
        </w:rPr>
      </w:pPr>
      <w:r>
        <w:rPr>
          <w:rFonts w:ascii="Courier New" w:hAnsi="Courier New" w:cs="Courier New"/>
        </w:rPr>
        <w:t xml:space="preserve">The inability to start a procedure does not necessarily affect the performance of the whole service, just the instance of the procedure for which the START is being invoked.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602318"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27"/>
          <w:pgSz w:w="12240" w:h="15840"/>
          <w:pgMar w:top="1440" w:right="1502" w:bottom="1440" w:left="1501" w:header="720" w:footer="720" w:gutter="0"/>
          <w:pgNumType w:start="1" w:chapStyle="1"/>
          <w:cols w:space="720"/>
          <w:docGrid w:linePitch="360"/>
        </w:sectPr>
      </w:pPr>
    </w:p>
    <w:p w:rsidR="00A84C8F" w:rsidRPr="00872953" w:rsidRDefault="00A84C8F" w:rsidP="00A84C8F">
      <w:pPr>
        <w:pStyle w:val="Heading1"/>
      </w:pPr>
    </w:p>
    <w:p w:rsidR="00A84C8F" w:rsidRPr="002C2000" w:rsidRDefault="00A84C8F" w:rsidP="00A84C8F">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JVP-15</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CODE:              </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A84C8F" w:rsidRPr="002C2000" w:rsidRDefault="00A84C8F" w:rsidP="00A84C8F">
      <w:pPr>
        <w:pStyle w:val="PlainText"/>
        <w:rPr>
          <w:rFonts w:ascii="Courier New" w:hAnsi="Courier New" w:cs="Courier New"/>
        </w:rPr>
      </w:pPr>
      <w:r w:rsidRPr="002C2000">
        <w:rPr>
          <w:rFonts w:ascii="Courier New" w:hAnsi="Courier New" w:cs="Courier New"/>
        </w:rPr>
        <w:t>DATE ISSUED:       March 2014</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3-16</w:t>
      </w:r>
      <w:r w:rsidRPr="002C2000">
        <w:rPr>
          <w:rFonts w:ascii="Courier New" w:hAnsi="Courier New" w:cs="Courier New"/>
        </w:rPr>
        <w:t xml:space="preserve">                  PARAGRAPH NUMBER: </w:t>
      </w:r>
      <w:r>
        <w:rPr>
          <w:rFonts w:ascii="Courier New" w:hAnsi="Courier New" w:cs="Courier New"/>
        </w:rPr>
        <w:t>3.7.2.3.1 (b)</w:t>
      </w:r>
      <w:r w:rsidRPr="002C2000">
        <w:rPr>
          <w:rFonts w:ascii="Courier New" w:hAnsi="Courier New" w:cs="Courier New"/>
        </w:rPr>
        <w:t xml:space="preserve"> </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‘out of service’ START diagnostic</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Pr="002C2000" w:rsidRDefault="00A84C8F" w:rsidP="00A84C8F">
      <w:pPr>
        <w:pStyle w:val="PlainText"/>
        <w:rPr>
          <w:rFonts w:ascii="Courier New" w:hAnsi="Courier New" w:cs="Courier New"/>
        </w:rPr>
      </w:pPr>
      <w:r w:rsidRPr="002C2000">
        <w:rPr>
          <w:rFonts w:ascii="Courier New" w:hAnsi="Courier New" w:cs="Courier New"/>
        </w:rPr>
        <w:t>DESCRIPTION OF REQUESTED CHANGE:  (Use From: "..." To "..." format)</w:t>
      </w:r>
    </w:p>
    <w:p w:rsidR="00A84C8F" w:rsidRDefault="00A84C8F" w:rsidP="00A84C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Revisit the validity of the ‘out of service’ diagnostic as it applies to the activation of an individual procedure</w:t>
      </w:r>
      <w:r w:rsidRPr="0012446B">
        <w:rPr>
          <w:rFonts w:ascii="Times New Roman" w:hAnsi="Times New Roman" w:cs="Times New Roman"/>
          <w:sz w:val="24"/>
          <w:szCs w:val="24"/>
        </w:rPr>
        <w:t>.</w:t>
      </w:r>
    </w:p>
    <w:p w:rsidR="00597033" w:rsidRDefault="00597033" w:rsidP="00A84C8F">
      <w:pPr>
        <w:autoSpaceDE w:val="0"/>
        <w:autoSpaceDN w:val="0"/>
        <w:adjustRightInd w:val="0"/>
        <w:spacing w:after="0" w:line="240" w:lineRule="auto"/>
        <w:rPr>
          <w:rFonts w:ascii="Times New Roman" w:hAnsi="Times New Roman" w:cs="Times New Roman"/>
          <w:sz w:val="24"/>
          <w:szCs w:val="24"/>
        </w:rPr>
      </w:pPr>
    </w:p>
    <w:p w:rsidR="00597033" w:rsidRPr="0012446B" w:rsidRDefault="00597033" w:rsidP="00A84C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 “the service provider has been taken out of service”.</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Pr="002C2000" w:rsidRDefault="00A84C8F" w:rsidP="00A84C8F">
      <w:pPr>
        <w:pStyle w:val="PlainText"/>
        <w:rPr>
          <w:rFonts w:ascii="Courier New" w:hAnsi="Courier New" w:cs="Courier New"/>
        </w:rPr>
      </w:pPr>
      <w:r w:rsidRPr="002C2000">
        <w:rPr>
          <w:rFonts w:ascii="Courier New" w:hAnsi="Courier New" w:cs="Courier New"/>
        </w:rPr>
        <w:t>CATEGORY OF REQUESTED CHANGE:</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A84C8F" w:rsidRPr="002C2000" w:rsidRDefault="00A84C8F" w:rsidP="00A84C8F">
      <w:pPr>
        <w:pStyle w:val="PlainText"/>
        <w:rPr>
          <w:rFonts w:ascii="Courier New" w:hAnsi="Courier New" w:cs="Courier New"/>
        </w:rPr>
      </w:pPr>
      <w:r w:rsidRPr="002C2000">
        <w:rPr>
          <w:rFonts w:ascii="Courier New" w:hAnsi="Courier New" w:cs="Courier New"/>
        </w:rPr>
        <w:t>NOTES:</w:t>
      </w:r>
    </w:p>
    <w:p w:rsidR="00A84C8F" w:rsidRPr="002C2000" w:rsidRDefault="00A84C8F" w:rsidP="00A84C8F">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A84C8F" w:rsidRPr="002C2000" w:rsidRDefault="00A84C8F" w:rsidP="00A84C8F">
      <w:pPr>
        <w:pStyle w:val="PlainText"/>
        <w:rPr>
          <w:rFonts w:ascii="Courier New" w:hAnsi="Courier New" w:cs="Courier New"/>
        </w:rPr>
      </w:pPr>
      <w:r w:rsidRPr="002C2000">
        <w:rPr>
          <w:rFonts w:ascii="Courier New" w:hAnsi="Courier New" w:cs="Courier New"/>
        </w:rPr>
        <w:t>RECOMMENDED:  Change of a nature that would, if incorporated, produce</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A84C8F" w:rsidRPr="002C2000" w:rsidRDefault="00A84C8F" w:rsidP="00A84C8F">
      <w:pPr>
        <w:pStyle w:val="PlainText"/>
        <w:rPr>
          <w:rFonts w:ascii="Courier New" w:hAnsi="Courier New" w:cs="Courier New"/>
        </w:rPr>
      </w:pPr>
      <w:r w:rsidRPr="002C2000">
        <w:rPr>
          <w:rFonts w:ascii="Courier New" w:hAnsi="Courier New" w:cs="Courier New"/>
        </w:rPr>
        <w:t>EDITORIAL:  Typographical or other factual error needing correction.</w:t>
      </w:r>
    </w:p>
    <w:p w:rsidR="00A84C8F" w:rsidRPr="002C2000" w:rsidRDefault="00A84C8F" w:rsidP="00A84C8F">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Pr="002C2000" w:rsidRDefault="00A84C8F" w:rsidP="00A84C8F">
      <w:pPr>
        <w:pStyle w:val="PlainText"/>
        <w:rPr>
          <w:rFonts w:ascii="Courier New" w:hAnsi="Courier New" w:cs="Courier New"/>
        </w:rPr>
      </w:pPr>
      <w:r w:rsidRPr="002C2000">
        <w:rPr>
          <w:rFonts w:ascii="Courier New" w:hAnsi="Courier New" w:cs="Courier New"/>
        </w:rPr>
        <w:t>SUPPORTING ANALYSIS:</w:t>
      </w:r>
    </w:p>
    <w:p w:rsidR="00A84C8F" w:rsidRPr="002C2000" w:rsidRDefault="00597033" w:rsidP="00A84C8F">
      <w:pPr>
        <w:pStyle w:val="PlainText"/>
        <w:rPr>
          <w:rFonts w:ascii="Courier New" w:hAnsi="Courier New" w:cs="Courier New"/>
        </w:rPr>
      </w:pPr>
      <w:r>
        <w:rPr>
          <w:rFonts w:ascii="Courier New" w:hAnsi="Courier New" w:cs="Courier New"/>
        </w:rPr>
        <w:t xml:space="preserve">The BIND definition of ‘out of service’ is that production status is ‘halted’. Is that what is meant </w:t>
      </w:r>
      <w:proofErr w:type="spellStart"/>
      <w:r>
        <w:rPr>
          <w:rFonts w:ascii="Courier New" w:hAnsi="Courier New" w:cs="Courier New"/>
        </w:rPr>
        <w:t>dfor</w:t>
      </w:r>
      <w:proofErr w:type="spellEnd"/>
      <w:r>
        <w:rPr>
          <w:rFonts w:ascii="Courier New" w:hAnsi="Courier New" w:cs="Courier New"/>
        </w:rPr>
        <w:t xml:space="preserve"> the START operation, too? If the production status is ‘halted’, the BIND fails in the first place, prohibiting the START invocation in the first place. If the intent is to prohibit starting a procedure if the production status is ‘halted’, that should be made obvious in the various Starting BEHAVIOR sections</w:t>
      </w:r>
      <w:r w:rsidR="003F5339">
        <w:rPr>
          <w:rFonts w:ascii="Courier New" w:hAnsi="Courier New" w:cs="Courier New"/>
        </w:rPr>
        <w:t>.</w:t>
      </w:r>
      <w:r w:rsidR="00A84C8F">
        <w:rPr>
          <w:rFonts w:ascii="Courier New" w:hAnsi="Courier New" w:cs="Courier New"/>
        </w:rPr>
        <w:t xml:space="preserve"> </w:t>
      </w:r>
    </w:p>
    <w:p w:rsidR="00A84C8F" w:rsidRPr="002C2000" w:rsidRDefault="00A84C8F" w:rsidP="00A84C8F">
      <w:pPr>
        <w:pStyle w:val="PlainText"/>
        <w:rPr>
          <w:rFonts w:ascii="Courier New" w:hAnsi="Courier New" w:cs="Courier New"/>
        </w:rPr>
      </w:pPr>
      <w:r w:rsidRPr="002C2000">
        <w:rPr>
          <w:rFonts w:ascii="Courier New" w:hAnsi="Courier New" w:cs="Courier New"/>
        </w:rPr>
        <w:t>------------------------------------------------------------------</w:t>
      </w:r>
    </w:p>
    <w:p w:rsidR="00A84C8F" w:rsidRDefault="00A84C8F" w:rsidP="00A84C8F">
      <w:pPr>
        <w:pStyle w:val="PlainText"/>
        <w:rPr>
          <w:rFonts w:ascii="Courier New" w:hAnsi="Courier New" w:cs="Courier New"/>
        </w:rPr>
      </w:pPr>
      <w:r w:rsidRPr="002C2000">
        <w:rPr>
          <w:rFonts w:ascii="Courier New" w:hAnsi="Courier New" w:cs="Courier New"/>
        </w:rPr>
        <w:t>DISPOSITION:</w:t>
      </w:r>
    </w:p>
    <w:p w:rsidR="00A76AF5" w:rsidRDefault="00A76AF5" w:rsidP="00A84C8F">
      <w:pPr>
        <w:pStyle w:val="PlainText"/>
        <w:rPr>
          <w:rFonts w:ascii="Courier New" w:hAnsi="Courier New" w:cs="Courier New"/>
        </w:rPr>
      </w:pPr>
      <w:r>
        <w:rPr>
          <w:rFonts w:ascii="Courier New" w:hAnsi="Courier New" w:cs="Courier New"/>
        </w:rPr>
        <w:t>Accepted and document updated accordingly.</w:t>
      </w:r>
    </w:p>
    <w:p w:rsidR="00A84C8F" w:rsidRDefault="00A76AF5" w:rsidP="00A84C8F">
      <w:pPr>
        <w:pStyle w:val="PlainText"/>
        <w:rPr>
          <w:rFonts w:ascii="Courier New" w:hAnsi="Courier New" w:cs="Courier New"/>
        </w:rPr>
      </w:pPr>
      <w:r>
        <w:rPr>
          <w:rFonts w:ascii="Courier New" w:hAnsi="Courier New" w:cs="Courier New"/>
        </w:rPr>
        <w:t xml:space="preserve">For those procedures that use the START operation but did not yet contain a clause specifying the behavior in case production status is ‘halted’ when the START invocation arrives, such clause has been added to the Starting subsection. For the one occurrence of ‘taken out of service’, text has been added stating that this is equivalent to production status being ‘halted’. </w:t>
      </w:r>
    </w:p>
    <w:p w:rsidR="00A84C8F" w:rsidRDefault="00A84C8F" w:rsidP="00A84C8F">
      <w:pPr>
        <w:pStyle w:val="PlainText"/>
        <w:rPr>
          <w:rFonts w:ascii="Courier New" w:hAnsi="Courier New" w:cs="Courier New"/>
        </w:rPr>
        <w:sectPr w:rsidR="00A84C8F" w:rsidSect="00872953">
          <w:footerReference w:type="default" r:id="rId28"/>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w:t>
      </w:r>
      <w:r w:rsidR="0026351D">
        <w:rPr>
          <w:rFonts w:ascii="Courier New" w:hAnsi="Courier New" w:cs="Courier New"/>
        </w:rPr>
        <w:t>NASA-JPL-</w:t>
      </w:r>
      <w:r>
        <w:rPr>
          <w:rFonts w:ascii="Courier New" w:hAnsi="Courier New" w:cs="Courier New"/>
        </w:rPr>
        <w:t>JVP-1</w:t>
      </w:r>
      <w:r w:rsidR="0026351D">
        <w:rPr>
          <w:rFonts w:ascii="Courier New" w:hAnsi="Courier New" w:cs="Courier New"/>
        </w:rPr>
        <w:t>6</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26351D">
        <w:rPr>
          <w:rFonts w:ascii="Courier New" w:hAnsi="Courier New" w:cs="Courier New"/>
        </w:rPr>
        <w:t>4-12</w:t>
      </w:r>
      <w:r w:rsidRPr="002C2000">
        <w:rPr>
          <w:rFonts w:ascii="Courier New" w:hAnsi="Courier New" w:cs="Courier New"/>
        </w:rPr>
        <w:t xml:space="preserve">                  PARAGRAPH NUMBER: </w:t>
      </w:r>
      <w:r w:rsidR="0026351D">
        <w:rPr>
          <w:rFonts w:ascii="Courier New" w:hAnsi="Courier New" w:cs="Courier New"/>
        </w:rPr>
        <w:t>4.4.5</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proofErr w:type="spellStart"/>
      <w:r w:rsidR="0026351D">
        <w:rPr>
          <w:rFonts w:ascii="Courier New" w:hAnsi="Courier New" w:cs="Courier New"/>
        </w:rPr>
        <w:t>Unbuffered</w:t>
      </w:r>
      <w:proofErr w:type="spellEnd"/>
      <w:r w:rsidR="0026351D">
        <w:rPr>
          <w:rFonts w:ascii="Courier New" w:hAnsi="Courier New" w:cs="Courier New"/>
        </w:rPr>
        <w:t xml:space="preserve"> Data Delivery configuration parameters</w:t>
      </w:r>
      <w:r w:rsidR="00C04D1F">
        <w:rPr>
          <w:rFonts w:ascii="Courier New" w:hAnsi="Courier New" w:cs="Courier New"/>
        </w:rPr>
        <w:t>?</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C04D1F" w:rsidRPr="00C04D1F" w:rsidRDefault="00C04D1F" w:rsidP="00C04D1F">
      <w:pPr>
        <w:pStyle w:val="PlainText"/>
        <w:ind w:left="36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Delete the sentence :</w:t>
      </w:r>
    </w:p>
    <w:p w:rsidR="00C04D1F" w:rsidRDefault="00C04D1F" w:rsidP="00C04D1F">
      <w:pPr>
        <w:autoSpaceDE w:val="0"/>
        <w:autoSpaceDN w:val="0"/>
        <w:adjustRightInd w:val="0"/>
        <w:spacing w:after="0" w:line="240" w:lineRule="auto"/>
        <w:ind w:left="360" w:hanging="360"/>
        <w:rPr>
          <w:rFonts w:ascii="Times New Roman" w:hAnsi="Times New Roman" w:cs="Times New Roman"/>
        </w:rPr>
      </w:pPr>
      <w:r w:rsidRPr="00C04D1F">
        <w:rPr>
          <w:rFonts w:ascii="Times New Roman" w:hAnsi="Times New Roman" w:cs="Times New Roman"/>
        </w:rPr>
        <w:t xml:space="preserve">“The service or the derived procedure using the </w:t>
      </w:r>
      <w:proofErr w:type="spellStart"/>
      <w:r w:rsidRPr="00C04D1F">
        <w:rPr>
          <w:rFonts w:ascii="Times New Roman" w:hAnsi="Times New Roman" w:cs="Times New Roman"/>
        </w:rPr>
        <w:t>Unbuffered</w:t>
      </w:r>
      <w:proofErr w:type="spellEnd"/>
      <w:r w:rsidRPr="00C04D1F">
        <w:rPr>
          <w:rFonts w:ascii="Times New Roman" w:hAnsi="Times New Roman" w:cs="Times New Roman"/>
        </w:rPr>
        <w:t xml:space="preserve"> Data Delivery procedure shall define the semantic and the syntax of the data parameter (see 3.9.2.2.4.3).</w:t>
      </w:r>
      <w:r>
        <w:rPr>
          <w:rFonts w:ascii="Times New Roman" w:hAnsi="Times New Roman" w:cs="Times New Roman"/>
        </w:rPr>
        <w:t>”</w:t>
      </w:r>
    </w:p>
    <w:p w:rsidR="009D04A2" w:rsidRDefault="00C04D1F" w:rsidP="009D04A2">
      <w:r>
        <w:rPr>
          <w:rFonts w:ascii="Times New Roman" w:hAnsi="Times New Roman" w:cs="Times New Roman"/>
        </w:rPr>
        <w:t>2)</w:t>
      </w:r>
      <w:r>
        <w:rPr>
          <w:rFonts w:ascii="Times New Roman" w:hAnsi="Times New Roman" w:cs="Times New Roman"/>
        </w:rPr>
        <w:tab/>
        <w:t xml:space="preserve">Change the NOTE to be the normative content of the section. </w:t>
      </w:r>
      <w:r w:rsidRPr="00C04D1F">
        <w:rPr>
          <w:rFonts w:ascii="Times New Roman" w:hAnsi="Times New Roman" w:cs="Times New Roman"/>
          <w:u w:val="single"/>
        </w:rPr>
        <w:t>However</w:t>
      </w:r>
      <w:r>
        <w:rPr>
          <w:rFonts w:ascii="Times New Roman" w:hAnsi="Times New Roman" w:cs="Times New Roman"/>
        </w:rPr>
        <w:t>, this section must identify all configuration parameters, not just those that are accessible or modifiable:</w:t>
      </w:r>
      <w:r>
        <w:rPr>
          <w:rFonts w:ascii="Times New Roman" w:hAnsi="Times New Roman" w:cs="Times New Roman"/>
        </w:rPr>
        <w:br/>
        <w:t xml:space="preserve">a) If the </w:t>
      </w:r>
      <w:proofErr w:type="spellStart"/>
      <w:r w:rsidRPr="00C04D1F">
        <w:rPr>
          <w:rFonts w:ascii="Times New Roman" w:hAnsi="Times New Roman" w:cs="Times New Roman"/>
        </w:rPr>
        <w:t>Unbuffered</w:t>
      </w:r>
      <w:proofErr w:type="spellEnd"/>
      <w:r w:rsidRPr="00C04D1F">
        <w:rPr>
          <w:rFonts w:ascii="Times New Roman" w:hAnsi="Times New Roman" w:cs="Times New Roman"/>
        </w:rPr>
        <w:t xml:space="preserve"> Data Delivery procedure</w:t>
      </w:r>
      <w:r>
        <w:rPr>
          <w:rFonts w:ascii="Times New Roman" w:hAnsi="Times New Roman" w:cs="Times New Roman"/>
        </w:rPr>
        <w:t xml:space="preserve"> has no configuration parameters at all, change the paragraph to</w:t>
      </w:r>
      <w:r w:rsidR="009D04A2">
        <w:rPr>
          <w:rFonts w:ascii="Times New Roman" w:hAnsi="Times New Roman" w:cs="Times New Roman"/>
        </w:rPr>
        <w:t xml:space="preserve"> simply</w:t>
      </w:r>
      <w:r>
        <w:rPr>
          <w:rFonts w:ascii="Times New Roman" w:hAnsi="Times New Roman" w:cs="Times New Roman"/>
        </w:rPr>
        <w:t xml:space="preserve"> read: </w:t>
      </w:r>
      <w:r w:rsidR="009D04A2">
        <w:rPr>
          <w:rFonts w:ascii="Times New Roman" w:hAnsi="Times New Roman" w:cs="Times New Roman"/>
        </w:rPr>
        <w:t>“</w:t>
      </w:r>
      <w:r w:rsidR="009D04A2" w:rsidRPr="00C04D1F">
        <w:rPr>
          <w:rFonts w:ascii="Times New Roman" w:hAnsi="Times New Roman" w:cs="Times New Roman"/>
        </w:rPr>
        <w:t xml:space="preserve">The </w:t>
      </w:r>
      <w:proofErr w:type="spellStart"/>
      <w:r w:rsidR="009D04A2" w:rsidRPr="00C04D1F">
        <w:rPr>
          <w:rFonts w:ascii="Times New Roman" w:hAnsi="Times New Roman" w:cs="Times New Roman"/>
        </w:rPr>
        <w:t>Unbuffered</w:t>
      </w:r>
      <w:proofErr w:type="spellEnd"/>
      <w:r w:rsidR="009D04A2" w:rsidRPr="00C04D1F">
        <w:rPr>
          <w:rFonts w:ascii="Times New Roman" w:hAnsi="Times New Roman" w:cs="Times New Roman"/>
        </w:rPr>
        <w:t xml:space="preserve"> Data Delivery procedure </w:t>
      </w:r>
      <w:r w:rsidR="009D04A2">
        <w:rPr>
          <w:rFonts w:ascii="Times New Roman" w:hAnsi="Times New Roman" w:cs="Times New Roman"/>
        </w:rPr>
        <w:t xml:space="preserve">does not have any configuration </w:t>
      </w:r>
      <w:r w:rsidR="009D04A2" w:rsidRPr="00C04D1F">
        <w:rPr>
          <w:rFonts w:ascii="Times New Roman" w:hAnsi="Times New Roman" w:cs="Times New Roman"/>
        </w:rPr>
        <w:t>parameter</w:t>
      </w:r>
      <w:r w:rsidR="009D04A2">
        <w:rPr>
          <w:rFonts w:ascii="Times New Roman" w:hAnsi="Times New Roman" w:cs="Times New Roman"/>
        </w:rPr>
        <w:t>s.”</w:t>
      </w:r>
      <w:r w:rsidR="009D04A2">
        <w:rPr>
          <w:rFonts w:ascii="Times New Roman" w:hAnsi="Times New Roman" w:cs="Times New Roman"/>
        </w:rPr>
        <w:br/>
        <w:t xml:space="preserve">b) If the </w:t>
      </w:r>
      <w:proofErr w:type="spellStart"/>
      <w:r w:rsidR="009D04A2" w:rsidRPr="00C04D1F">
        <w:rPr>
          <w:rFonts w:ascii="Times New Roman" w:hAnsi="Times New Roman" w:cs="Times New Roman"/>
        </w:rPr>
        <w:t>Unbuffered</w:t>
      </w:r>
      <w:proofErr w:type="spellEnd"/>
      <w:r w:rsidR="009D04A2" w:rsidRPr="00C04D1F">
        <w:rPr>
          <w:rFonts w:ascii="Times New Roman" w:hAnsi="Times New Roman" w:cs="Times New Roman"/>
        </w:rPr>
        <w:t xml:space="preserve"> Data Delivery procedure</w:t>
      </w:r>
      <w:r w:rsidR="009D04A2">
        <w:rPr>
          <w:rFonts w:ascii="Times New Roman" w:hAnsi="Times New Roman" w:cs="Times New Roman"/>
        </w:rPr>
        <w:t xml:space="preserve"> has any configuration parameters, reword the section to identify those parameters and indicate that they are neither accessible nor dynamically modifiable.</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646DF6">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C04D1F" w:rsidRDefault="00C04D1F" w:rsidP="00C04D1F">
      <w:pPr>
        <w:pStyle w:val="PlainText"/>
        <w:numPr>
          <w:ilvl w:val="0"/>
          <w:numId w:val="13"/>
        </w:numPr>
        <w:rPr>
          <w:rFonts w:ascii="Times New Roman" w:hAnsi="Times New Roman" w:cs="Times New Roman"/>
          <w:sz w:val="22"/>
          <w:szCs w:val="22"/>
        </w:rPr>
      </w:pPr>
      <w:r w:rsidRPr="00C04D1F">
        <w:rPr>
          <w:rFonts w:ascii="Times New Roman" w:hAnsi="Times New Roman" w:cs="Times New Roman"/>
          <w:sz w:val="22"/>
          <w:szCs w:val="22"/>
        </w:rPr>
        <w:t>The semantic and syntax of the data parameter has not</w:t>
      </w:r>
      <w:r>
        <w:rPr>
          <w:rFonts w:ascii="Times New Roman" w:hAnsi="Times New Roman" w:cs="Times New Roman"/>
          <w:sz w:val="22"/>
          <w:szCs w:val="22"/>
        </w:rPr>
        <w:t>h</w:t>
      </w:r>
      <w:r w:rsidRPr="00C04D1F">
        <w:rPr>
          <w:rFonts w:ascii="Times New Roman" w:hAnsi="Times New Roman" w:cs="Times New Roman"/>
          <w:sz w:val="22"/>
          <w:szCs w:val="22"/>
        </w:rPr>
        <w:t>ing to do with the configuration of the procedure. This sentence does not belong</w:t>
      </w:r>
      <w:r w:rsidR="009D04A2">
        <w:rPr>
          <w:rFonts w:ascii="Times New Roman" w:hAnsi="Times New Roman" w:cs="Times New Roman"/>
          <w:sz w:val="22"/>
          <w:szCs w:val="22"/>
        </w:rPr>
        <w:t xml:space="preserve"> in the Configuration Parameters section. </w:t>
      </w:r>
    </w:p>
    <w:p w:rsidR="009D04A2" w:rsidRDefault="009D04A2" w:rsidP="00C04D1F">
      <w:pPr>
        <w:pStyle w:val="PlainText"/>
        <w:numPr>
          <w:ilvl w:val="0"/>
          <w:numId w:val="13"/>
        </w:numPr>
        <w:rPr>
          <w:rFonts w:ascii="Times New Roman" w:hAnsi="Times New Roman" w:cs="Times New Roman"/>
          <w:sz w:val="22"/>
          <w:szCs w:val="22"/>
        </w:rPr>
      </w:pPr>
      <w:r>
        <w:rPr>
          <w:rFonts w:ascii="Times New Roman" w:hAnsi="Times New Roman" w:cs="Times New Roman"/>
          <w:sz w:val="22"/>
          <w:szCs w:val="22"/>
        </w:rPr>
        <w:t xml:space="preserve">The section must address all configuration parameters, not just those that are accessible or </w:t>
      </w:r>
      <w:proofErr w:type="spellStart"/>
      <w:r>
        <w:rPr>
          <w:rFonts w:ascii="Times New Roman" w:hAnsi="Times New Roman" w:cs="Times New Roman"/>
          <w:sz w:val="22"/>
          <w:szCs w:val="22"/>
        </w:rPr>
        <w:t>mofifiable</w:t>
      </w:r>
      <w:proofErr w:type="spellEnd"/>
      <w:r>
        <w:rPr>
          <w:rFonts w:ascii="Times New Roman" w:hAnsi="Times New Roman" w:cs="Times New Roman"/>
          <w:sz w:val="22"/>
          <w:szCs w:val="22"/>
        </w:rPr>
        <w:t>.</w:t>
      </w:r>
      <w:r w:rsidR="006E0297">
        <w:rPr>
          <w:rFonts w:ascii="Times New Roman" w:hAnsi="Times New Roman" w:cs="Times New Roman"/>
          <w:sz w:val="22"/>
          <w:szCs w:val="22"/>
        </w:rPr>
        <w:t xml:space="preserve"> [NOTE – this RID is related to NASA-JPL-JVP-10.]</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D10FC7" w:rsidRDefault="00D10FC7" w:rsidP="00872953">
      <w:pPr>
        <w:pStyle w:val="PlainText"/>
        <w:rPr>
          <w:rFonts w:ascii="Courier New" w:hAnsi="Courier New" w:cs="Courier New"/>
        </w:rPr>
      </w:pPr>
      <w:r>
        <w:rPr>
          <w:rFonts w:ascii="Courier New" w:hAnsi="Courier New" w:cs="Courier New"/>
        </w:rPr>
        <w:t>Accepted and document updated accordingly.</w:t>
      </w:r>
    </w:p>
    <w:p w:rsidR="00872953" w:rsidRDefault="00D10FC7" w:rsidP="00872953">
      <w:pPr>
        <w:pStyle w:val="PlainText"/>
        <w:rPr>
          <w:rFonts w:ascii="Courier New" w:hAnsi="Courier New" w:cs="Courier New"/>
        </w:rPr>
      </w:pPr>
      <w:r>
        <w:rPr>
          <w:rFonts w:ascii="Courier New" w:hAnsi="Courier New" w:cs="Courier New"/>
        </w:rPr>
        <w:t xml:space="preserve">The procedure does not have any configuration parameters. </w:t>
      </w:r>
    </w:p>
    <w:p w:rsidR="00872953" w:rsidRDefault="00872953" w:rsidP="00872953">
      <w:pPr>
        <w:pStyle w:val="PlainText"/>
        <w:rPr>
          <w:rFonts w:ascii="Courier New" w:hAnsi="Courier New" w:cs="Courier New"/>
        </w:rPr>
        <w:sectPr w:rsidR="00872953" w:rsidSect="00872953">
          <w:footerReference w:type="default" r:id="rId29"/>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JVP-1</w:t>
      </w:r>
      <w:r w:rsidR="00CB4939">
        <w:rPr>
          <w:rFonts w:ascii="Courier New" w:hAnsi="Courier New" w:cs="Courier New"/>
        </w:rPr>
        <w:t>7</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646DF6">
        <w:rPr>
          <w:rFonts w:ascii="Courier New" w:hAnsi="Courier New" w:cs="Courier New"/>
        </w:rPr>
        <w:t>4-28</w:t>
      </w:r>
      <w:r w:rsidRPr="002C2000">
        <w:rPr>
          <w:rFonts w:ascii="Courier New" w:hAnsi="Courier New" w:cs="Courier New"/>
        </w:rPr>
        <w:t xml:space="preserve">                  PARAGRAPH NUMBER: </w:t>
      </w:r>
      <w:r w:rsidR="00646DF6">
        <w:rPr>
          <w:rFonts w:ascii="Courier New" w:hAnsi="Courier New" w:cs="Courier New"/>
        </w:rPr>
        <w:t>4.5.5.1</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646DF6">
        <w:rPr>
          <w:rFonts w:ascii="Courier New" w:hAnsi="Courier New" w:cs="Courier New"/>
        </w:rPr>
        <w:t>Non-</w:t>
      </w:r>
      <w:proofErr w:type="spellStart"/>
      <w:r w:rsidR="00646DF6">
        <w:rPr>
          <w:rFonts w:ascii="Courier New" w:hAnsi="Courier New" w:cs="Courier New"/>
        </w:rPr>
        <w:t>discardable</w:t>
      </w:r>
      <w:proofErr w:type="spellEnd"/>
      <w:r w:rsidR="00646DF6">
        <w:rPr>
          <w:rFonts w:ascii="Courier New" w:hAnsi="Courier New" w:cs="Courier New"/>
        </w:rPr>
        <w:t xml:space="preserve"> notifications is not a configuration param</w:t>
      </w:r>
      <w:r w:rsidR="00ED3232">
        <w:rPr>
          <w:rFonts w:ascii="Courier New" w:hAnsi="Courier New" w:cs="Courier New"/>
        </w:rPr>
        <w:t>e</w:t>
      </w:r>
      <w:r w:rsidR="00646DF6">
        <w:rPr>
          <w:rFonts w:ascii="Courier New" w:hAnsi="Courier New" w:cs="Courier New"/>
        </w:rPr>
        <w:t>ter</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2C2000" w:rsidRDefault="00646DF6" w:rsidP="00872953">
      <w:pPr>
        <w:pStyle w:val="PlainText"/>
        <w:rPr>
          <w:rFonts w:ascii="Courier New" w:hAnsi="Courier New" w:cs="Courier New"/>
        </w:rPr>
      </w:pPr>
      <w:r>
        <w:rPr>
          <w:rFonts w:ascii="Courier New" w:hAnsi="Courier New" w:cs="Courier New"/>
        </w:rPr>
        <w:t>Delete the non-</w:t>
      </w:r>
      <w:proofErr w:type="spellStart"/>
      <w:r>
        <w:rPr>
          <w:rFonts w:ascii="Courier New" w:hAnsi="Courier New" w:cs="Courier New"/>
        </w:rPr>
        <w:t>discardable</w:t>
      </w:r>
      <w:proofErr w:type="spellEnd"/>
      <w:r>
        <w:rPr>
          <w:rFonts w:ascii="Courier New" w:hAnsi="Courier New" w:cs="Courier New"/>
        </w:rPr>
        <w:t xml:space="preserve"> notifications row from table 4-16.</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646DF6">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646DF6" w:rsidP="00872953">
      <w:pPr>
        <w:pStyle w:val="PlainText"/>
        <w:rPr>
          <w:rFonts w:ascii="Courier New" w:hAnsi="Courier New" w:cs="Courier New"/>
        </w:rPr>
      </w:pPr>
      <w:r>
        <w:rPr>
          <w:rFonts w:ascii="Courier New" w:hAnsi="Courier New" w:cs="Courier New"/>
        </w:rPr>
        <w:t xml:space="preserve">Which notifications are </w:t>
      </w:r>
      <w:proofErr w:type="spellStart"/>
      <w:r>
        <w:rPr>
          <w:rFonts w:ascii="Courier New" w:hAnsi="Courier New" w:cs="Courier New"/>
        </w:rPr>
        <w:t>discardable</w:t>
      </w:r>
      <w:proofErr w:type="spellEnd"/>
      <w:r>
        <w:rPr>
          <w:rFonts w:ascii="Courier New" w:hAnsi="Courier New" w:cs="Courier New"/>
        </w:rPr>
        <w:t xml:space="preserve"> and which ones are not are not configurable parameters They are specified as part of the procedure and/or the service that uses the procedure.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B6039B"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30"/>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JVP-1</w:t>
      </w:r>
      <w:r w:rsidR="0078573D">
        <w:rPr>
          <w:rFonts w:ascii="Courier New" w:hAnsi="Courier New" w:cs="Courier New"/>
        </w:rPr>
        <w:t>8</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78573D" w:rsidRDefault="00872953" w:rsidP="00872953">
      <w:pPr>
        <w:pStyle w:val="PlainText"/>
        <w:rPr>
          <w:rFonts w:ascii="Courier New" w:hAnsi="Courier New" w:cs="Courier New"/>
        </w:rPr>
      </w:pPr>
      <w:r w:rsidRPr="002C2000">
        <w:rPr>
          <w:rFonts w:ascii="Courier New" w:hAnsi="Courier New" w:cs="Courier New"/>
        </w:rPr>
        <w:t xml:space="preserve">PAGE NUMBER: </w:t>
      </w:r>
      <w:r w:rsidR="0078573D">
        <w:rPr>
          <w:rFonts w:ascii="Courier New" w:hAnsi="Courier New" w:cs="Courier New"/>
        </w:rPr>
        <w:t xml:space="preserve">4-21, </w:t>
      </w:r>
      <w:r w:rsidR="00CE75B8">
        <w:rPr>
          <w:rFonts w:ascii="Courier New" w:hAnsi="Courier New" w:cs="Courier New"/>
        </w:rPr>
        <w:t>4.23</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PARAGRAPH NUMBER: </w:t>
      </w:r>
      <w:r w:rsidR="0078573D">
        <w:rPr>
          <w:rFonts w:ascii="Courier New" w:hAnsi="Courier New" w:cs="Courier New"/>
        </w:rPr>
        <w:t xml:space="preserve">4.5.3.2.8.3, 4.5.3.2.8.4, </w:t>
      </w:r>
      <w:r w:rsidR="00CE75B8">
        <w:rPr>
          <w:rFonts w:ascii="Courier New" w:hAnsi="Courier New" w:cs="Courier New"/>
        </w:rPr>
        <w:t>4.5.3.3.4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proofErr w:type="spellStart"/>
      <w:r w:rsidR="0078573D">
        <w:rPr>
          <w:rFonts w:ascii="Courier New" w:hAnsi="Courier New" w:cs="Courier New"/>
        </w:rPr>
        <w:t>ReturnBufferSize</w:t>
      </w:r>
      <w:proofErr w:type="spellEnd"/>
      <w:r w:rsidR="0078573D">
        <w:rPr>
          <w:rFonts w:ascii="Courier New" w:hAnsi="Courier New" w:cs="Courier New"/>
        </w:rPr>
        <w:t xml:space="preserve"> procedure-internal parameter vs. return-buffer-size configuration parameter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CE75B8" w:rsidRDefault="0078573D" w:rsidP="0078573D">
      <w:pPr>
        <w:pStyle w:val="PlainText"/>
        <w:numPr>
          <w:ilvl w:val="0"/>
          <w:numId w:val="14"/>
        </w:numPr>
        <w:ind w:left="360"/>
        <w:rPr>
          <w:rFonts w:ascii="Times New Roman" w:hAnsi="Times New Roman" w:cs="Times New Roman"/>
          <w:sz w:val="22"/>
          <w:szCs w:val="22"/>
        </w:rPr>
      </w:pPr>
      <w:r w:rsidRPr="00CE75B8">
        <w:rPr>
          <w:rFonts w:ascii="Times New Roman" w:hAnsi="Times New Roman" w:cs="Times New Roman"/>
          <w:sz w:val="22"/>
          <w:szCs w:val="22"/>
        </w:rPr>
        <w:t xml:space="preserve">In 4.5.3.2.8.3, change: </w:t>
      </w:r>
    </w:p>
    <w:p w:rsidR="00CE75B8" w:rsidRPr="00CE75B8" w:rsidRDefault="00CE75B8" w:rsidP="00CE75B8">
      <w:pPr>
        <w:autoSpaceDE w:val="0"/>
        <w:autoSpaceDN w:val="0"/>
        <w:adjustRightInd w:val="0"/>
        <w:spacing w:after="0" w:line="240" w:lineRule="auto"/>
        <w:rPr>
          <w:rFonts w:ascii="Times New Roman" w:hAnsi="Times New Roman" w:cs="Times New Roman"/>
        </w:rPr>
      </w:pPr>
      <w:r w:rsidRPr="00CE75B8">
        <w:rPr>
          <w:rFonts w:ascii="Times New Roman" w:hAnsi="Times New Roman" w:cs="Times New Roman"/>
        </w:rPr>
        <w:t xml:space="preserve">“That number, given by the return-buffer-size parameter, is configured by the service using this procedure or by a derived procedure.” </w:t>
      </w:r>
    </w:p>
    <w:p w:rsidR="00CE75B8" w:rsidRPr="00CE75B8" w:rsidRDefault="00CE75B8" w:rsidP="00CE75B8">
      <w:pPr>
        <w:autoSpaceDE w:val="0"/>
        <w:autoSpaceDN w:val="0"/>
        <w:adjustRightInd w:val="0"/>
        <w:spacing w:after="0" w:line="240" w:lineRule="auto"/>
        <w:rPr>
          <w:rFonts w:ascii="Times New Roman" w:hAnsi="Times New Roman" w:cs="Times New Roman"/>
        </w:rPr>
      </w:pPr>
      <w:r w:rsidRPr="00CE75B8">
        <w:rPr>
          <w:rFonts w:ascii="Times New Roman" w:hAnsi="Times New Roman" w:cs="Times New Roman"/>
        </w:rPr>
        <w:t>To</w:t>
      </w:r>
    </w:p>
    <w:p w:rsidR="00CE75B8" w:rsidRPr="00CE75B8" w:rsidRDefault="00CE75B8" w:rsidP="00CE75B8">
      <w:pPr>
        <w:autoSpaceDE w:val="0"/>
        <w:autoSpaceDN w:val="0"/>
        <w:adjustRightInd w:val="0"/>
        <w:spacing w:after="0" w:line="240" w:lineRule="auto"/>
        <w:rPr>
          <w:rFonts w:ascii="Times New Roman" w:hAnsi="Times New Roman" w:cs="Times New Roman"/>
        </w:rPr>
      </w:pPr>
      <w:r w:rsidRPr="00CE75B8">
        <w:rPr>
          <w:rFonts w:ascii="Times New Roman" w:hAnsi="Times New Roman" w:cs="Times New Roman"/>
        </w:rPr>
        <w:t xml:space="preserve">“That number, given by the </w:t>
      </w:r>
      <w:proofErr w:type="spellStart"/>
      <w:r w:rsidRPr="00CE75B8">
        <w:rPr>
          <w:rFonts w:ascii="Times New Roman" w:hAnsi="Times New Roman" w:cs="Times New Roman"/>
        </w:rPr>
        <w:t>ReturnBufferSize</w:t>
      </w:r>
      <w:proofErr w:type="spellEnd"/>
      <w:r w:rsidRPr="00CE75B8">
        <w:rPr>
          <w:rFonts w:ascii="Times New Roman" w:hAnsi="Times New Roman" w:cs="Times New Roman"/>
        </w:rPr>
        <w:t xml:space="preserve"> parameter, is </w:t>
      </w:r>
      <w:r>
        <w:rPr>
          <w:rFonts w:ascii="Times New Roman" w:hAnsi="Times New Roman" w:cs="Times New Roman"/>
        </w:rPr>
        <w:t xml:space="preserve">initially </w:t>
      </w:r>
      <w:r w:rsidRPr="00CE75B8">
        <w:rPr>
          <w:rFonts w:ascii="Times New Roman" w:hAnsi="Times New Roman" w:cs="Times New Roman"/>
        </w:rPr>
        <w:t xml:space="preserve">configured by the service using the return-buffer-size parameter </w:t>
      </w:r>
      <w:proofErr w:type="spellStart"/>
      <w:r w:rsidRPr="00CE75B8">
        <w:rPr>
          <w:rFonts w:ascii="Times New Roman" w:hAnsi="Times New Roman" w:cs="Times New Roman"/>
        </w:rPr>
        <w:t>parameter</w:t>
      </w:r>
      <w:proofErr w:type="spellEnd"/>
      <w:r w:rsidRPr="00CE75B8">
        <w:rPr>
          <w:rFonts w:ascii="Times New Roman" w:hAnsi="Times New Roman" w:cs="Times New Roman"/>
        </w:rPr>
        <w:t xml:space="preserve"> of this procedure or of a derived procedure.”</w:t>
      </w:r>
    </w:p>
    <w:p w:rsidR="00CE75B8" w:rsidRPr="00CE75B8" w:rsidRDefault="00CE75B8" w:rsidP="00CE75B8">
      <w:pPr>
        <w:autoSpaceDE w:val="0"/>
        <w:autoSpaceDN w:val="0"/>
        <w:adjustRightInd w:val="0"/>
        <w:spacing w:after="0" w:line="240" w:lineRule="auto"/>
        <w:rPr>
          <w:rFonts w:ascii="Times New Roman" w:hAnsi="Times New Roman" w:cs="Times New Roman"/>
        </w:rPr>
      </w:pPr>
    </w:p>
    <w:p w:rsidR="00CE75B8" w:rsidRPr="00CE75B8" w:rsidRDefault="00CE75B8" w:rsidP="00CE75B8">
      <w:pPr>
        <w:pStyle w:val="PlainText"/>
        <w:numPr>
          <w:ilvl w:val="0"/>
          <w:numId w:val="14"/>
        </w:numPr>
        <w:ind w:left="360"/>
        <w:rPr>
          <w:rFonts w:ascii="Times New Roman" w:hAnsi="Times New Roman" w:cs="Times New Roman"/>
          <w:sz w:val="22"/>
          <w:szCs w:val="22"/>
        </w:rPr>
      </w:pPr>
      <w:r w:rsidRPr="00CE75B8">
        <w:rPr>
          <w:rFonts w:ascii="Times New Roman" w:hAnsi="Times New Roman" w:cs="Times New Roman"/>
          <w:sz w:val="22"/>
          <w:szCs w:val="22"/>
        </w:rPr>
        <w:t>In 4.5.3.2.8.</w:t>
      </w:r>
      <w:r>
        <w:rPr>
          <w:rFonts w:ascii="Times New Roman" w:hAnsi="Times New Roman" w:cs="Times New Roman"/>
          <w:sz w:val="22"/>
          <w:szCs w:val="22"/>
        </w:rPr>
        <w:t>4 (a)</w:t>
      </w:r>
      <w:r w:rsidRPr="00CE75B8">
        <w:rPr>
          <w:rFonts w:ascii="Times New Roman" w:hAnsi="Times New Roman" w:cs="Times New Roman"/>
          <w:sz w:val="22"/>
          <w:szCs w:val="22"/>
        </w:rPr>
        <w:t xml:space="preserve">, change: </w:t>
      </w:r>
    </w:p>
    <w:p w:rsidR="00CE75B8" w:rsidRDefault="00CE75B8" w:rsidP="00CE75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is equal to the value of the </w:t>
      </w:r>
      <w:r>
        <w:rPr>
          <w:rFonts w:ascii="Courier New" w:hAnsi="Courier New" w:cs="Courier New"/>
          <w:sz w:val="24"/>
          <w:szCs w:val="24"/>
        </w:rPr>
        <w:t xml:space="preserve">return-buffer-size </w:t>
      </w:r>
      <w:r>
        <w:rPr>
          <w:rFonts w:ascii="TimesNewRomanPSMT" w:hAnsi="TimesNewRomanPSMT" w:cs="TimesNewRomanPSMT"/>
          <w:sz w:val="24"/>
          <w:szCs w:val="24"/>
        </w:rPr>
        <w:t xml:space="preserve">parameter…” </w:t>
      </w:r>
    </w:p>
    <w:p w:rsidR="00CE75B8" w:rsidRDefault="00CE75B8" w:rsidP="00CE75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w:t>
      </w:r>
    </w:p>
    <w:p w:rsidR="00CE75B8" w:rsidRDefault="00CE75B8" w:rsidP="00CE75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is equal to the value of the </w:t>
      </w:r>
      <w:proofErr w:type="spellStart"/>
      <w:r>
        <w:rPr>
          <w:rFonts w:ascii="Courier New" w:hAnsi="Courier New" w:cs="Courier New"/>
          <w:sz w:val="24"/>
          <w:szCs w:val="24"/>
        </w:rPr>
        <w:t>ReturnBufferSize</w:t>
      </w:r>
      <w:proofErr w:type="spellEnd"/>
      <w:r>
        <w:rPr>
          <w:rFonts w:ascii="Courier New" w:hAnsi="Courier New" w:cs="Courier New"/>
          <w:sz w:val="24"/>
          <w:szCs w:val="24"/>
        </w:rPr>
        <w:t xml:space="preserve"> </w:t>
      </w:r>
      <w:r>
        <w:rPr>
          <w:rFonts w:ascii="TimesNewRomanPSMT" w:hAnsi="TimesNewRomanPSMT" w:cs="TimesNewRomanPSMT"/>
          <w:sz w:val="24"/>
          <w:szCs w:val="24"/>
        </w:rPr>
        <w:t xml:space="preserve">parameter…” </w:t>
      </w:r>
    </w:p>
    <w:p w:rsidR="00CE75B8" w:rsidRPr="00CE75B8" w:rsidRDefault="00CE75B8" w:rsidP="00CE75B8">
      <w:pPr>
        <w:autoSpaceDE w:val="0"/>
        <w:autoSpaceDN w:val="0"/>
        <w:adjustRightInd w:val="0"/>
        <w:spacing w:after="0" w:line="240" w:lineRule="auto"/>
        <w:rPr>
          <w:rFonts w:ascii="Courier New" w:hAnsi="Courier New" w:cs="Courier New"/>
          <w:sz w:val="24"/>
          <w:szCs w:val="24"/>
        </w:rPr>
      </w:pPr>
    </w:p>
    <w:p w:rsidR="00CE75B8" w:rsidRPr="00CE75B8" w:rsidRDefault="00CE75B8" w:rsidP="00CE75B8">
      <w:pPr>
        <w:pStyle w:val="PlainText"/>
        <w:numPr>
          <w:ilvl w:val="0"/>
          <w:numId w:val="14"/>
        </w:numPr>
        <w:ind w:left="360"/>
        <w:rPr>
          <w:rFonts w:ascii="Times New Roman" w:hAnsi="Times New Roman" w:cs="Times New Roman"/>
          <w:sz w:val="22"/>
          <w:szCs w:val="22"/>
        </w:rPr>
      </w:pPr>
      <w:r w:rsidRPr="00CE75B8">
        <w:rPr>
          <w:rFonts w:ascii="Times New Roman" w:hAnsi="Times New Roman" w:cs="Times New Roman"/>
          <w:sz w:val="22"/>
          <w:szCs w:val="22"/>
        </w:rPr>
        <w:t>In 4.5.3.</w:t>
      </w:r>
      <w:r>
        <w:rPr>
          <w:rFonts w:ascii="Times New Roman" w:hAnsi="Times New Roman" w:cs="Times New Roman"/>
          <w:sz w:val="22"/>
          <w:szCs w:val="22"/>
        </w:rPr>
        <w:t>3.4 (d)</w:t>
      </w:r>
      <w:r w:rsidRPr="00CE75B8">
        <w:rPr>
          <w:rFonts w:ascii="Times New Roman" w:hAnsi="Times New Roman" w:cs="Times New Roman"/>
          <w:sz w:val="22"/>
          <w:szCs w:val="22"/>
        </w:rPr>
        <w:t xml:space="preserve">, change: </w:t>
      </w:r>
    </w:p>
    <w:p w:rsidR="00CE75B8" w:rsidRPr="00C36139" w:rsidRDefault="00C36139" w:rsidP="00C36139">
      <w:pPr>
        <w:autoSpaceDE w:val="0"/>
        <w:autoSpaceDN w:val="0"/>
        <w:adjustRightInd w:val="0"/>
        <w:spacing w:after="0" w:line="240" w:lineRule="auto"/>
        <w:rPr>
          <w:rFonts w:ascii="Times New Roman" w:hAnsi="Times New Roman" w:cs="Times New Roman"/>
        </w:rPr>
      </w:pPr>
      <w:r w:rsidRPr="00C36139">
        <w:rPr>
          <w:rFonts w:ascii="Times New Roman" w:hAnsi="Times New Roman" w:cs="Times New Roman"/>
        </w:rPr>
        <w:t>“increase the size of the return buffer (</w:t>
      </w:r>
      <w:r w:rsidRPr="00C36139">
        <w:rPr>
          <w:rFonts w:ascii="Courier New" w:hAnsi="Courier New" w:cs="Courier New"/>
        </w:rPr>
        <w:t>return-buffer-size</w:t>
      </w:r>
      <w:r w:rsidRPr="00C36139">
        <w:rPr>
          <w:rFonts w:ascii="Times New Roman" w:hAnsi="Times New Roman" w:cs="Times New Roman"/>
        </w:rPr>
        <w:t>) by one plus the number of notifications of non-</w:t>
      </w:r>
      <w:proofErr w:type="spellStart"/>
      <w:r w:rsidRPr="00C36139">
        <w:rPr>
          <w:rFonts w:ascii="Times New Roman" w:hAnsi="Times New Roman" w:cs="Times New Roman"/>
        </w:rPr>
        <w:t>discardable</w:t>
      </w:r>
      <w:proofErr w:type="spellEnd"/>
      <w:r w:rsidRPr="00C36139">
        <w:rPr>
          <w:rFonts w:ascii="Times New Roman" w:hAnsi="Times New Roman" w:cs="Times New Roman"/>
        </w:rPr>
        <w:t xml:space="preserve"> events; that new size shall remain in effect until the contents of the return buffer are passed to the communications service, after which the </w:t>
      </w:r>
      <w:r w:rsidRPr="00C36139">
        <w:rPr>
          <w:rFonts w:ascii="Courier New" w:hAnsi="Courier New" w:cs="Courier New"/>
        </w:rPr>
        <w:t>return-buffer-size</w:t>
      </w:r>
      <w:r w:rsidRPr="00C36139">
        <w:rPr>
          <w:rFonts w:ascii="Times New Roman" w:hAnsi="Times New Roman" w:cs="Times New Roman"/>
        </w:rPr>
        <w:t xml:space="preserve"> shall be reverted to the original size.”</w:t>
      </w:r>
    </w:p>
    <w:p w:rsidR="00C36139" w:rsidRPr="00C36139" w:rsidRDefault="00C36139" w:rsidP="00C36139">
      <w:pPr>
        <w:spacing w:after="0"/>
        <w:rPr>
          <w:rFonts w:ascii="Times New Roman" w:hAnsi="Times New Roman" w:cs="Times New Roman"/>
        </w:rPr>
      </w:pPr>
      <w:r w:rsidRPr="00C36139">
        <w:rPr>
          <w:rFonts w:ascii="Times New Roman" w:hAnsi="Times New Roman" w:cs="Times New Roman"/>
        </w:rPr>
        <w:t>To</w:t>
      </w:r>
    </w:p>
    <w:p w:rsidR="00C36139" w:rsidRPr="00C36139" w:rsidRDefault="00C36139" w:rsidP="00C36139">
      <w:pPr>
        <w:autoSpaceDE w:val="0"/>
        <w:autoSpaceDN w:val="0"/>
        <w:adjustRightInd w:val="0"/>
        <w:spacing w:after="0" w:line="240" w:lineRule="auto"/>
        <w:rPr>
          <w:rFonts w:ascii="Times New Roman" w:hAnsi="Times New Roman" w:cs="Times New Roman"/>
        </w:rPr>
      </w:pPr>
      <w:r w:rsidRPr="00C36139">
        <w:rPr>
          <w:rFonts w:ascii="Times New Roman" w:hAnsi="Times New Roman" w:cs="Times New Roman"/>
        </w:rPr>
        <w:t>“increase the size of the return buffer (</w:t>
      </w:r>
      <w:proofErr w:type="spellStart"/>
      <w:r>
        <w:rPr>
          <w:rFonts w:ascii="Times New Roman" w:hAnsi="Times New Roman" w:cs="Times New Roman"/>
        </w:rPr>
        <w:t>ReturnBufferS</w:t>
      </w:r>
      <w:r w:rsidRPr="00C36139">
        <w:rPr>
          <w:rFonts w:ascii="Times New Roman" w:hAnsi="Times New Roman" w:cs="Times New Roman"/>
        </w:rPr>
        <w:t>ize</w:t>
      </w:r>
      <w:proofErr w:type="spellEnd"/>
      <w:r w:rsidRPr="00C36139">
        <w:rPr>
          <w:rFonts w:ascii="Times New Roman" w:hAnsi="Times New Roman" w:cs="Times New Roman"/>
        </w:rPr>
        <w:t>) by one plus the number of notifications of non-</w:t>
      </w:r>
      <w:proofErr w:type="spellStart"/>
      <w:r w:rsidRPr="00C36139">
        <w:rPr>
          <w:rFonts w:ascii="Times New Roman" w:hAnsi="Times New Roman" w:cs="Times New Roman"/>
        </w:rPr>
        <w:t>discardable</w:t>
      </w:r>
      <w:proofErr w:type="spellEnd"/>
      <w:r w:rsidRPr="00C36139">
        <w:rPr>
          <w:rFonts w:ascii="Times New Roman" w:hAnsi="Times New Roman" w:cs="Times New Roman"/>
        </w:rPr>
        <w:t xml:space="preserve"> events; that new size shall remain in effect until the contents of the return buffer are passed to the communications service, after which </w:t>
      </w:r>
      <w:proofErr w:type="spellStart"/>
      <w:r>
        <w:rPr>
          <w:rFonts w:ascii="Times New Roman" w:hAnsi="Times New Roman" w:cs="Times New Roman"/>
        </w:rPr>
        <w:t>ReturnBufferS</w:t>
      </w:r>
      <w:r w:rsidRPr="00C36139">
        <w:rPr>
          <w:rFonts w:ascii="Times New Roman" w:hAnsi="Times New Roman" w:cs="Times New Roman"/>
        </w:rPr>
        <w:t>ize</w:t>
      </w:r>
      <w:proofErr w:type="spellEnd"/>
      <w:r w:rsidRPr="00C36139">
        <w:rPr>
          <w:rFonts w:ascii="Times New Roman" w:hAnsi="Times New Roman" w:cs="Times New Roman"/>
        </w:rPr>
        <w:t xml:space="preserve"> shall be reverted to the original size</w:t>
      </w:r>
      <w:r>
        <w:rPr>
          <w:rFonts w:ascii="Times New Roman" w:hAnsi="Times New Roman" w:cs="Times New Roman"/>
        </w:rPr>
        <w:t xml:space="preserve"> as configured via </w:t>
      </w:r>
      <w:r w:rsidRPr="00C36139">
        <w:rPr>
          <w:rFonts w:ascii="Courier New" w:hAnsi="Courier New" w:cs="Courier New"/>
        </w:rPr>
        <w:t>return-buffer-size</w:t>
      </w:r>
      <w:r w:rsidRPr="00C36139">
        <w:rPr>
          <w:rFonts w:ascii="Times New Roman" w:hAnsi="Times New Roman" w:cs="Times New Roman"/>
        </w:rPr>
        <w:t>.”</w:t>
      </w:r>
    </w:p>
    <w:p w:rsidR="00C36139" w:rsidRDefault="00C36139" w:rsidP="00C36139">
      <w:pPr>
        <w:spacing w:after="0"/>
      </w:pPr>
    </w:p>
    <w:p w:rsidR="00861720" w:rsidRPr="00CE75B8" w:rsidRDefault="00861720" w:rsidP="00861720">
      <w:pPr>
        <w:pStyle w:val="PlainText"/>
        <w:numPr>
          <w:ilvl w:val="0"/>
          <w:numId w:val="14"/>
        </w:numPr>
        <w:ind w:left="360"/>
        <w:rPr>
          <w:rFonts w:ascii="Times New Roman" w:hAnsi="Times New Roman" w:cs="Times New Roman"/>
          <w:sz w:val="22"/>
          <w:szCs w:val="22"/>
        </w:rPr>
      </w:pPr>
      <w:r w:rsidRPr="00CE75B8">
        <w:rPr>
          <w:rFonts w:ascii="Times New Roman" w:hAnsi="Times New Roman" w:cs="Times New Roman"/>
          <w:sz w:val="22"/>
          <w:szCs w:val="22"/>
        </w:rPr>
        <w:t>In 4.5.3.</w:t>
      </w:r>
      <w:r>
        <w:rPr>
          <w:rFonts w:ascii="Times New Roman" w:hAnsi="Times New Roman" w:cs="Times New Roman"/>
          <w:sz w:val="22"/>
          <w:szCs w:val="22"/>
        </w:rPr>
        <w:t>3.4 (d) NOTE</w:t>
      </w:r>
      <w:r w:rsidRPr="00CE75B8">
        <w:rPr>
          <w:rFonts w:ascii="Times New Roman" w:hAnsi="Times New Roman" w:cs="Times New Roman"/>
          <w:sz w:val="22"/>
          <w:szCs w:val="22"/>
        </w:rPr>
        <w:t>, change</w:t>
      </w:r>
      <w:r>
        <w:rPr>
          <w:rFonts w:ascii="Times New Roman" w:hAnsi="Times New Roman" w:cs="Times New Roman"/>
          <w:sz w:val="22"/>
          <w:szCs w:val="22"/>
        </w:rPr>
        <w:t xml:space="preserve"> “</w:t>
      </w:r>
      <w:r w:rsidRPr="00C36139">
        <w:rPr>
          <w:rFonts w:ascii="Courier New" w:hAnsi="Courier New" w:cs="Courier New"/>
          <w:sz w:val="22"/>
          <w:szCs w:val="22"/>
        </w:rPr>
        <w:t>return-buffer-size</w:t>
      </w:r>
      <w:r w:rsidRPr="00861720">
        <w:rPr>
          <w:rFonts w:ascii="Times New Roman" w:hAnsi="Times New Roman" w:cs="Times New Roman"/>
          <w:sz w:val="22"/>
          <w:szCs w:val="22"/>
        </w:rPr>
        <w:t>” to</w:t>
      </w:r>
      <w:r>
        <w:rPr>
          <w:rFonts w:ascii="Courier New" w:hAnsi="Courier New" w:cs="Courier New"/>
          <w:sz w:val="22"/>
          <w:szCs w:val="22"/>
        </w:rPr>
        <w:t xml:space="preserve"> “</w:t>
      </w:r>
      <w:proofErr w:type="spellStart"/>
      <w:r>
        <w:rPr>
          <w:rFonts w:ascii="Times New Roman" w:hAnsi="Times New Roman" w:cs="Times New Roman"/>
        </w:rPr>
        <w:t>ReturnBufferS</w:t>
      </w:r>
      <w:r w:rsidRPr="00C36139">
        <w:rPr>
          <w:rFonts w:ascii="Times New Roman" w:hAnsi="Times New Roman" w:cs="Times New Roman"/>
          <w:sz w:val="22"/>
          <w:szCs w:val="22"/>
        </w:rPr>
        <w:t>ize</w:t>
      </w:r>
      <w:proofErr w:type="spellEnd"/>
      <w:r>
        <w:rPr>
          <w:rFonts w:ascii="Times New Roman" w:hAnsi="Times New Roman" w:cs="Times New Roman"/>
          <w:sz w:val="22"/>
          <w:szCs w:val="22"/>
        </w:rPr>
        <w:t>”.</w:t>
      </w:r>
      <w:r w:rsidRPr="00CE75B8">
        <w:rPr>
          <w:rFonts w:ascii="Times New Roman" w:hAnsi="Times New Roman" w:cs="Times New Roman"/>
          <w:sz w:val="22"/>
          <w:szCs w:val="22"/>
        </w:rPr>
        <w:t xml:space="preserve"> </w:t>
      </w:r>
    </w:p>
    <w:p w:rsidR="00C36139" w:rsidRPr="00CE75B8" w:rsidRDefault="00C36139" w:rsidP="00C36139"/>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2765F6">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lastRenderedPageBreak/>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2C2000" w:rsidRDefault="002765F6" w:rsidP="00872953">
      <w:pPr>
        <w:pStyle w:val="PlainText"/>
        <w:rPr>
          <w:rFonts w:ascii="Courier New" w:hAnsi="Courier New" w:cs="Courier New"/>
        </w:rPr>
      </w:pPr>
      <w:r>
        <w:rPr>
          <w:rFonts w:ascii="Courier New" w:hAnsi="Courier New" w:cs="Courier New"/>
        </w:rPr>
        <w:t>The procedure-internal buffer size parameter (which may change rapidly) must be distinguished from the return-buffer-size configuration parameter. This is especially important because the return-buffer-size configuration parameter can be queried</w:t>
      </w:r>
      <w:r w:rsidR="009D4B18">
        <w:rPr>
          <w:rFonts w:ascii="Courier New" w:hAnsi="Courier New" w:cs="Courier New"/>
        </w:rPr>
        <w:t xml:space="preserve">, and implementers should not be allowed to interpret the specification that the dynamically-varying </w:t>
      </w:r>
      <w:proofErr w:type="spellStart"/>
      <w:r w:rsidR="009D4B18">
        <w:rPr>
          <w:rFonts w:ascii="Courier New" w:hAnsi="Courier New" w:cs="Courier New"/>
        </w:rPr>
        <w:t>ReturnBufferSize</w:t>
      </w:r>
      <w:proofErr w:type="spellEnd"/>
      <w:r w:rsidR="009D4B18">
        <w:rPr>
          <w:rFonts w:ascii="Courier New" w:hAnsi="Courier New" w:cs="Courier New"/>
        </w:rPr>
        <w:t xml:space="preserve"> is what is to be made accessible</w:t>
      </w:r>
      <w:r>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CE4562" w:rsidP="00872953">
      <w:pPr>
        <w:pStyle w:val="PlainText"/>
        <w:rPr>
          <w:rFonts w:ascii="Courier New" w:hAnsi="Courier New" w:cs="Courier New"/>
        </w:rPr>
      </w:pPr>
      <w:r>
        <w:rPr>
          <w:rFonts w:ascii="Courier New" w:hAnsi="Courier New" w:cs="Courier New"/>
        </w:rPr>
        <w:t>Accepted and updates of the document implemented with modifications.</w:t>
      </w:r>
    </w:p>
    <w:p w:rsidR="00CE4562" w:rsidRDefault="00CE4562" w:rsidP="00872953">
      <w:pPr>
        <w:pStyle w:val="PlainText"/>
        <w:rPr>
          <w:rFonts w:ascii="Courier New" w:hAnsi="Courier New" w:cs="Courier New"/>
        </w:rPr>
      </w:pPr>
    </w:p>
    <w:p w:rsidR="00CE4562" w:rsidRDefault="00CE4562" w:rsidP="00872953">
      <w:pPr>
        <w:pStyle w:val="PlainText"/>
        <w:rPr>
          <w:rFonts w:ascii="Courier New" w:hAnsi="Courier New" w:cs="Courier New"/>
        </w:rPr>
      </w:pPr>
      <w:r>
        <w:rPr>
          <w:rFonts w:ascii="Courier New" w:hAnsi="Courier New" w:cs="Courier New"/>
        </w:rPr>
        <w:t>Item 1):</w:t>
      </w:r>
    </w:p>
    <w:p w:rsidR="00CE4562" w:rsidRDefault="00CE4562" w:rsidP="00872953">
      <w:pPr>
        <w:pStyle w:val="PlainText"/>
        <w:rPr>
          <w:rFonts w:ascii="Courier New" w:hAnsi="Courier New" w:cs="Courier New"/>
        </w:rPr>
      </w:pPr>
      <w:r>
        <w:rPr>
          <w:rFonts w:ascii="Courier New" w:hAnsi="Courier New" w:cs="Courier New"/>
        </w:rPr>
        <w:t>The revised text now reads:</w:t>
      </w:r>
    </w:p>
    <w:p w:rsidR="00CE4562" w:rsidRDefault="00CE4562" w:rsidP="00872953">
      <w:pPr>
        <w:pStyle w:val="PlainText"/>
      </w:pPr>
      <w:r w:rsidRPr="00ED42FE">
        <w:t xml:space="preserve">That number, given by the </w:t>
      </w:r>
      <w:proofErr w:type="spellStart"/>
      <w:r w:rsidRPr="00CE75B8">
        <w:rPr>
          <w:rFonts w:ascii="Times New Roman" w:hAnsi="Times New Roman" w:cs="Times New Roman"/>
        </w:rPr>
        <w:t>ReturnBufferSize</w:t>
      </w:r>
      <w:proofErr w:type="spellEnd"/>
      <w:r w:rsidRPr="00ED42FE">
        <w:rPr>
          <w:rStyle w:val="Identifier"/>
        </w:rPr>
        <w:t xml:space="preserve"> </w:t>
      </w:r>
      <w:r w:rsidRPr="00ED42FE">
        <w:t xml:space="preserve">parameter, is </w:t>
      </w:r>
      <w:r>
        <w:t xml:space="preserve">initially </w:t>
      </w:r>
      <w:r w:rsidRPr="00ED42FE">
        <w:t xml:space="preserve">configured by </w:t>
      </w:r>
      <w:r w:rsidRPr="00ED42FE">
        <w:rPr>
          <w:lang w:eastAsia="fr-FR"/>
        </w:rPr>
        <w:t>the service using this procedure or by a</w:t>
      </w:r>
      <w:r w:rsidRPr="00ED42FE">
        <w:t xml:space="preserve"> derived procedure</w:t>
      </w:r>
      <w:r>
        <w:t xml:space="preserve"> based on the procedure’s </w:t>
      </w:r>
      <w:r w:rsidRPr="00ED42FE">
        <w:rPr>
          <w:rStyle w:val="Identifier"/>
        </w:rPr>
        <w:t>return-buffer-size</w:t>
      </w:r>
      <w:r w:rsidRPr="00ED42FE">
        <w:t xml:space="preserve"> </w:t>
      </w:r>
      <w:r>
        <w:t>parameter</w:t>
      </w:r>
      <w:r w:rsidRPr="00ED42FE">
        <w:t>.</w:t>
      </w:r>
    </w:p>
    <w:p w:rsidR="00CE4562" w:rsidRDefault="00CE4562" w:rsidP="00872953">
      <w:pPr>
        <w:pStyle w:val="PlainText"/>
      </w:pPr>
    </w:p>
    <w:p w:rsidR="00CE4562" w:rsidRDefault="00CE4562" w:rsidP="00CE4562">
      <w:pPr>
        <w:pStyle w:val="PlainText"/>
        <w:rPr>
          <w:rFonts w:ascii="Courier New" w:hAnsi="Courier New" w:cs="Courier New"/>
        </w:rPr>
      </w:pPr>
      <w:r>
        <w:rPr>
          <w:rFonts w:ascii="Courier New" w:hAnsi="Courier New" w:cs="Courier New"/>
        </w:rPr>
        <w:t>Item 3):</w:t>
      </w:r>
    </w:p>
    <w:p w:rsidR="00CE4562" w:rsidRDefault="00CE4562" w:rsidP="00CE4562">
      <w:pPr>
        <w:pStyle w:val="PlainText"/>
        <w:rPr>
          <w:rFonts w:ascii="Courier New" w:hAnsi="Courier New" w:cs="Courier New"/>
        </w:rPr>
      </w:pPr>
      <w:r>
        <w:rPr>
          <w:rFonts w:ascii="Courier New" w:hAnsi="Courier New" w:cs="Courier New"/>
        </w:rPr>
        <w:t>The revised text now reads:</w:t>
      </w:r>
    </w:p>
    <w:p w:rsidR="00CE4562" w:rsidRDefault="00CE4562" w:rsidP="00872953">
      <w:pPr>
        <w:pStyle w:val="PlainText"/>
        <w:rPr>
          <w:rFonts w:ascii="Courier New" w:hAnsi="Courier New" w:cs="Courier New"/>
        </w:rPr>
      </w:pPr>
      <w:r w:rsidRPr="00ED42FE">
        <w:t>increase the size of the return buffer</w:t>
      </w:r>
      <w:r>
        <w:t xml:space="preserve"> </w:t>
      </w:r>
      <w:r w:rsidRPr="00C36139">
        <w:rPr>
          <w:rFonts w:ascii="Times New Roman" w:hAnsi="Times New Roman" w:cs="Times New Roman"/>
        </w:rPr>
        <w:t>(</w:t>
      </w:r>
      <w:proofErr w:type="spellStart"/>
      <w:r>
        <w:rPr>
          <w:rFonts w:ascii="Times New Roman" w:hAnsi="Times New Roman" w:cs="Times New Roman"/>
        </w:rPr>
        <w:t>ReturnBufferS</w:t>
      </w:r>
      <w:r w:rsidRPr="00C36139">
        <w:rPr>
          <w:rFonts w:ascii="Times New Roman" w:hAnsi="Times New Roman" w:cs="Times New Roman"/>
        </w:rPr>
        <w:t>ize</w:t>
      </w:r>
      <w:proofErr w:type="spellEnd"/>
      <w:r w:rsidRPr="00C36139">
        <w:rPr>
          <w:rFonts w:ascii="Times New Roman" w:hAnsi="Times New Roman" w:cs="Times New Roman"/>
        </w:rPr>
        <w:t>)</w:t>
      </w:r>
      <w:r w:rsidRPr="00ED42FE">
        <w:t xml:space="preserve">  by one plus the number of notifications of non-</w:t>
      </w:r>
      <w:proofErr w:type="spellStart"/>
      <w:r w:rsidRPr="00ED42FE">
        <w:t>discardable</w:t>
      </w:r>
      <w:proofErr w:type="spellEnd"/>
      <w:r w:rsidRPr="00ED42FE">
        <w:t xml:space="preserve"> events; that new size shall remain in effect until the contents of the return buffer are passed to the communications service, after which </w:t>
      </w:r>
      <w:proofErr w:type="spellStart"/>
      <w:r>
        <w:rPr>
          <w:rFonts w:ascii="Times New Roman" w:hAnsi="Times New Roman" w:cs="Times New Roman"/>
        </w:rPr>
        <w:t>ReturnBufferS</w:t>
      </w:r>
      <w:r w:rsidRPr="00C36139">
        <w:rPr>
          <w:rFonts w:ascii="Times New Roman" w:hAnsi="Times New Roman" w:cs="Times New Roman"/>
        </w:rPr>
        <w:t>ize</w:t>
      </w:r>
      <w:proofErr w:type="spellEnd"/>
      <w:r>
        <w:t xml:space="preserve"> </w:t>
      </w:r>
      <w:r w:rsidRPr="00ED42FE">
        <w:t>shall be reverted to the original size</w:t>
      </w:r>
      <w:r>
        <w:t xml:space="preserve"> as configured via the </w:t>
      </w:r>
      <w:r w:rsidRPr="00ED42FE">
        <w:rPr>
          <w:rStyle w:val="Identifier"/>
        </w:rPr>
        <w:t>return-buffer-size</w:t>
      </w:r>
      <w:r w:rsidRPr="00FD17AF">
        <w:rPr>
          <w:rFonts w:ascii="Times New Roman" w:hAnsi="Times New Roman"/>
        </w:rPr>
        <w:t xml:space="preserve"> parameter</w:t>
      </w:r>
      <w:r w:rsidRPr="00ED42FE">
        <w:t>.</w:t>
      </w:r>
    </w:p>
    <w:p w:rsidR="00872953" w:rsidRDefault="00872953" w:rsidP="00872953">
      <w:pPr>
        <w:pStyle w:val="PlainText"/>
        <w:rPr>
          <w:rFonts w:ascii="Courier New" w:hAnsi="Courier New" w:cs="Courier New"/>
        </w:rPr>
        <w:sectPr w:rsidR="00872953" w:rsidSect="00872953">
          <w:footerReference w:type="default" r:id="rId31"/>
          <w:pgSz w:w="12240" w:h="15840"/>
          <w:pgMar w:top="1440" w:right="1502" w:bottom="1440" w:left="1501" w:header="720" w:footer="720" w:gutter="0"/>
          <w:pgNumType w:start="1" w:chapStyle="1"/>
          <w:cols w:space="720"/>
          <w:docGrid w:linePitch="360"/>
        </w:sectPr>
      </w:pPr>
    </w:p>
    <w:p w:rsidR="002E1403" w:rsidRPr="00872953" w:rsidRDefault="002E1403" w:rsidP="002E1403">
      <w:pPr>
        <w:pStyle w:val="Heading1"/>
      </w:pPr>
    </w:p>
    <w:p w:rsidR="002E1403" w:rsidRPr="002C2000" w:rsidRDefault="002E1403" w:rsidP="002E140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JVP-19</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2E1403" w:rsidRPr="002C2000" w:rsidRDefault="002E1403" w:rsidP="002E1403">
      <w:pPr>
        <w:pStyle w:val="PlainText"/>
        <w:rPr>
          <w:rFonts w:ascii="Courier New" w:hAnsi="Courier New" w:cs="Courier New"/>
        </w:rPr>
      </w:pPr>
      <w:r w:rsidRPr="002C2000">
        <w:rPr>
          <w:rFonts w:ascii="Courier New" w:hAnsi="Courier New" w:cs="Courier New"/>
        </w:rPr>
        <w:t>------------------------------------------------------------------</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CODE:              </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2E1403" w:rsidRPr="002C2000" w:rsidRDefault="002E1403" w:rsidP="002E1403">
      <w:pPr>
        <w:pStyle w:val="PlainText"/>
        <w:rPr>
          <w:rFonts w:ascii="Courier New" w:hAnsi="Courier New" w:cs="Courier New"/>
        </w:rPr>
      </w:pPr>
      <w:r w:rsidRPr="002C2000">
        <w:rPr>
          <w:rFonts w:ascii="Courier New" w:hAnsi="Courier New" w:cs="Courier New"/>
        </w:rPr>
        <w:t>------------------------------------------------------------------</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2E1403" w:rsidRPr="002C2000" w:rsidRDefault="002E1403" w:rsidP="002E1403">
      <w:pPr>
        <w:pStyle w:val="PlainText"/>
        <w:rPr>
          <w:rFonts w:ascii="Courier New" w:hAnsi="Courier New" w:cs="Courier New"/>
        </w:rPr>
      </w:pPr>
      <w:r w:rsidRPr="002C2000">
        <w:rPr>
          <w:rFonts w:ascii="Courier New" w:hAnsi="Courier New" w:cs="Courier New"/>
        </w:rPr>
        <w:t>DATE ISSUED:       March 2014</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 xml:space="preserve">4-28     </w:t>
      </w:r>
      <w:r w:rsidRPr="002C2000">
        <w:rPr>
          <w:rFonts w:ascii="Courier New" w:hAnsi="Courier New" w:cs="Courier New"/>
        </w:rPr>
        <w:t xml:space="preserve"> PARAGRAPH NUMBER: </w:t>
      </w:r>
      <w:r>
        <w:rPr>
          <w:rFonts w:ascii="Courier New" w:hAnsi="Courier New" w:cs="Courier New"/>
        </w:rPr>
        <w:t>4.5.5</w:t>
      </w:r>
      <w:r w:rsidRPr="002C2000">
        <w:rPr>
          <w:rFonts w:ascii="Courier New" w:hAnsi="Courier New" w:cs="Courier New"/>
        </w:rPr>
        <w:t xml:space="preserve"> </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Buffered Data Delivery Procedure Configuration Parameter Change events</w:t>
      </w:r>
    </w:p>
    <w:p w:rsidR="002E1403" w:rsidRPr="002C2000" w:rsidRDefault="002E1403" w:rsidP="002E1403">
      <w:pPr>
        <w:pStyle w:val="PlainText"/>
        <w:rPr>
          <w:rFonts w:ascii="Courier New" w:hAnsi="Courier New" w:cs="Courier New"/>
        </w:rPr>
      </w:pPr>
      <w:r w:rsidRPr="002C2000">
        <w:rPr>
          <w:rFonts w:ascii="Courier New" w:hAnsi="Courier New" w:cs="Courier New"/>
        </w:rPr>
        <w:t>------------------------------------------------------------------</w:t>
      </w:r>
    </w:p>
    <w:p w:rsidR="002E1403" w:rsidRPr="002C2000" w:rsidRDefault="002E1403" w:rsidP="002E1403">
      <w:pPr>
        <w:pStyle w:val="PlainText"/>
        <w:rPr>
          <w:rFonts w:ascii="Courier New" w:hAnsi="Courier New" w:cs="Courier New"/>
        </w:rPr>
      </w:pPr>
      <w:r w:rsidRPr="002C2000">
        <w:rPr>
          <w:rFonts w:ascii="Courier New" w:hAnsi="Courier New" w:cs="Courier New"/>
        </w:rPr>
        <w:t>DESCRIPTION OF REQUESTED CHANGE:  (Use From: "..." To "..." format)</w:t>
      </w:r>
    </w:p>
    <w:p w:rsidR="002E3B5C" w:rsidRDefault="002E3B5C" w:rsidP="002E3B5C">
      <w:pPr>
        <w:pStyle w:val="PlainText"/>
        <w:rPr>
          <w:rFonts w:ascii="Times New Roman" w:hAnsi="Times New Roman" w:cs="Times New Roman"/>
          <w:sz w:val="22"/>
          <w:szCs w:val="22"/>
        </w:rPr>
      </w:pPr>
      <w:r>
        <w:rPr>
          <w:rFonts w:ascii="Times New Roman" w:hAnsi="Times New Roman" w:cs="Times New Roman"/>
          <w:sz w:val="22"/>
          <w:szCs w:val="22"/>
        </w:rPr>
        <w:t>In the Configuration Parameters section fo</w:t>
      </w:r>
      <w:r w:rsidRPr="00D7345F">
        <w:rPr>
          <w:rFonts w:ascii="Times New Roman" w:hAnsi="Times New Roman" w:cs="Times New Roman"/>
          <w:sz w:val="22"/>
          <w:szCs w:val="22"/>
        </w:rPr>
        <w:t>r the Buffered Data Delivery (BDD)</w:t>
      </w:r>
      <w:r>
        <w:rPr>
          <w:rFonts w:ascii="Times New Roman" w:hAnsi="Times New Roman" w:cs="Times New Roman"/>
          <w:sz w:val="22"/>
          <w:szCs w:val="22"/>
        </w:rPr>
        <w:t xml:space="preserve"> procedure:</w:t>
      </w:r>
    </w:p>
    <w:p w:rsidR="002E1403" w:rsidRDefault="002E3B5C" w:rsidP="002E1403">
      <w:pPr>
        <w:pStyle w:val="PlainText"/>
        <w:numPr>
          <w:ilvl w:val="0"/>
          <w:numId w:val="15"/>
        </w:numPr>
        <w:ind w:left="360"/>
        <w:rPr>
          <w:rFonts w:ascii="Times New Roman" w:hAnsi="Times New Roman" w:cs="Times New Roman"/>
          <w:sz w:val="22"/>
          <w:szCs w:val="22"/>
        </w:rPr>
      </w:pPr>
      <w:r w:rsidRPr="002E3B5C">
        <w:rPr>
          <w:rFonts w:ascii="Times New Roman" w:hAnsi="Times New Roman" w:cs="Times New Roman"/>
          <w:sz w:val="22"/>
          <w:szCs w:val="22"/>
        </w:rPr>
        <w:t>R</w:t>
      </w:r>
      <w:r w:rsidR="002E1403" w:rsidRPr="002E3B5C">
        <w:rPr>
          <w:rFonts w:ascii="Times New Roman" w:hAnsi="Times New Roman" w:cs="Times New Roman"/>
          <w:sz w:val="22"/>
          <w:szCs w:val="22"/>
        </w:rPr>
        <w:t>eplace the NOTE following the table with</w:t>
      </w:r>
      <w:r w:rsidRPr="002E3B5C">
        <w:rPr>
          <w:rFonts w:ascii="Times New Roman" w:hAnsi="Times New Roman" w:cs="Times New Roman"/>
          <w:sz w:val="22"/>
          <w:szCs w:val="22"/>
        </w:rPr>
        <w:t xml:space="preserve"> the following normative clause</w:t>
      </w:r>
      <w:r w:rsidR="002E1403" w:rsidRPr="002E3B5C">
        <w:rPr>
          <w:rFonts w:ascii="Times New Roman" w:hAnsi="Times New Roman" w:cs="Times New Roman"/>
          <w:sz w:val="22"/>
          <w:szCs w:val="22"/>
        </w:rPr>
        <w:t>:</w:t>
      </w:r>
      <w:r w:rsidR="002E1403" w:rsidRPr="002E3B5C">
        <w:rPr>
          <w:rFonts w:ascii="Times New Roman" w:hAnsi="Times New Roman" w:cs="Times New Roman"/>
          <w:sz w:val="22"/>
          <w:szCs w:val="22"/>
        </w:rPr>
        <w:br/>
        <w:t xml:space="preserve">“The </w:t>
      </w:r>
      <w:proofErr w:type="spellStart"/>
      <w:r w:rsidR="002E1403" w:rsidRPr="002E3B5C">
        <w:rPr>
          <w:rFonts w:ascii="Times New Roman" w:hAnsi="Times New Roman" w:cs="Times New Roman"/>
          <w:sz w:val="22"/>
          <w:szCs w:val="22"/>
        </w:rPr>
        <w:t>pBDDConfigurationChange</w:t>
      </w:r>
      <w:proofErr w:type="spellEnd"/>
      <w:r w:rsidR="002E1403" w:rsidRPr="002E3B5C">
        <w:rPr>
          <w:rFonts w:ascii="Times New Roman" w:hAnsi="Times New Roman" w:cs="Times New Roman"/>
          <w:sz w:val="22"/>
          <w:szCs w:val="22"/>
        </w:rPr>
        <w:t xml:space="preserve"> event shall be used to notify the user of the service executing the BDD procedure</w:t>
      </w:r>
      <w:r w:rsidRPr="002E3B5C">
        <w:rPr>
          <w:rFonts w:ascii="Times New Roman" w:hAnsi="Times New Roman" w:cs="Times New Roman"/>
          <w:sz w:val="22"/>
          <w:szCs w:val="22"/>
        </w:rPr>
        <w:t xml:space="preserve"> of</w:t>
      </w:r>
      <w:r w:rsidR="002E1403" w:rsidRPr="002E3B5C">
        <w:rPr>
          <w:rFonts w:ascii="Times New Roman" w:hAnsi="Times New Roman" w:cs="Times New Roman"/>
          <w:sz w:val="22"/>
          <w:szCs w:val="22"/>
        </w:rPr>
        <w:t xml:space="preserve"> the dynamic modification of the </w:t>
      </w:r>
      <w:r w:rsidR="002E1403" w:rsidRPr="002E3B5C">
        <w:rPr>
          <w:rFonts w:ascii="Courier New" w:hAnsi="Courier New" w:cs="Courier New"/>
          <w:sz w:val="24"/>
          <w:szCs w:val="24"/>
        </w:rPr>
        <w:t xml:space="preserve">return-buffer-size </w:t>
      </w:r>
      <w:r w:rsidR="002E1403" w:rsidRPr="002E3B5C">
        <w:rPr>
          <w:rFonts w:ascii="TimesNewRomanPSMT" w:hAnsi="TimesNewRomanPSMT" w:cs="TimesNewRomanPSMT"/>
          <w:sz w:val="24"/>
          <w:szCs w:val="24"/>
        </w:rPr>
        <w:t xml:space="preserve">parameter or the </w:t>
      </w:r>
      <w:r w:rsidR="002E1403" w:rsidRPr="002E3B5C">
        <w:rPr>
          <w:rFonts w:ascii="Courier New" w:hAnsi="Courier New" w:cs="Courier New"/>
          <w:sz w:val="24"/>
          <w:szCs w:val="24"/>
        </w:rPr>
        <w:t xml:space="preserve">delivery-latency-limit </w:t>
      </w:r>
      <w:r w:rsidR="002E1403" w:rsidRPr="002E3B5C">
        <w:rPr>
          <w:rFonts w:ascii="TimesNewRomanPSMT" w:hAnsi="TimesNewRomanPSMT" w:cs="TimesNewRomanPSMT"/>
          <w:sz w:val="24"/>
          <w:szCs w:val="24"/>
        </w:rPr>
        <w:t>parameter</w:t>
      </w:r>
      <w:r w:rsidRPr="002E3B5C">
        <w:rPr>
          <w:rFonts w:ascii="TimesNewRomanPSMT" w:hAnsi="TimesNewRomanPSMT" w:cs="TimesNewRomanPSMT"/>
          <w:sz w:val="24"/>
          <w:szCs w:val="24"/>
        </w:rPr>
        <w:t xml:space="preserve">, where the Published Identifier for the </w:t>
      </w:r>
      <w:proofErr w:type="spellStart"/>
      <w:r w:rsidRPr="002E3B5C">
        <w:rPr>
          <w:rFonts w:ascii="Times New Roman" w:hAnsi="Times New Roman" w:cs="Times New Roman"/>
          <w:sz w:val="22"/>
          <w:szCs w:val="22"/>
        </w:rPr>
        <w:t>pBDDConfigurationChange</w:t>
      </w:r>
      <w:proofErr w:type="spellEnd"/>
      <w:r w:rsidRPr="002E3B5C">
        <w:rPr>
          <w:rFonts w:ascii="Times New Roman" w:hAnsi="Times New Roman" w:cs="Times New Roman"/>
          <w:sz w:val="22"/>
          <w:szCs w:val="22"/>
        </w:rPr>
        <w:t xml:space="preserve"> event is specified in annex E3.16.”</w:t>
      </w:r>
      <w:r>
        <w:rPr>
          <w:rFonts w:ascii="Times New Roman" w:hAnsi="Times New Roman" w:cs="Times New Roman"/>
          <w:sz w:val="22"/>
          <w:szCs w:val="22"/>
        </w:rPr>
        <w:t>.</w:t>
      </w:r>
    </w:p>
    <w:p w:rsidR="002E3B5C" w:rsidRPr="002E3B5C" w:rsidRDefault="002E3B5C" w:rsidP="002E3B5C">
      <w:pPr>
        <w:pStyle w:val="PlainText"/>
        <w:ind w:left="360"/>
        <w:rPr>
          <w:rFonts w:ascii="Times New Roman" w:hAnsi="Times New Roman" w:cs="Times New Roman"/>
          <w:sz w:val="22"/>
          <w:szCs w:val="22"/>
        </w:rPr>
      </w:pPr>
    </w:p>
    <w:p w:rsidR="002E1403" w:rsidRPr="002E3B5C" w:rsidRDefault="002E3B5C" w:rsidP="002E1403">
      <w:pPr>
        <w:pStyle w:val="PlainText"/>
        <w:numPr>
          <w:ilvl w:val="0"/>
          <w:numId w:val="15"/>
        </w:numPr>
        <w:ind w:left="360"/>
        <w:rPr>
          <w:rFonts w:ascii="Times New Roman" w:hAnsi="Times New Roman" w:cs="Times New Roman"/>
          <w:sz w:val="22"/>
          <w:szCs w:val="22"/>
        </w:rPr>
      </w:pPr>
      <w:r>
        <w:rPr>
          <w:rFonts w:ascii="Times New Roman" w:hAnsi="Times New Roman" w:cs="Times New Roman"/>
          <w:sz w:val="22"/>
          <w:szCs w:val="22"/>
        </w:rPr>
        <w:t xml:space="preserve">Change </w:t>
      </w:r>
      <w:r w:rsidR="002E1403">
        <w:rPr>
          <w:rFonts w:ascii="Times New Roman" w:hAnsi="Times New Roman" w:cs="Times New Roman"/>
          <w:sz w:val="22"/>
          <w:szCs w:val="22"/>
        </w:rPr>
        <w:t xml:space="preserve"> </w:t>
      </w:r>
      <w:r>
        <w:rPr>
          <w:rFonts w:ascii="Times New Roman" w:hAnsi="Times New Roman" w:cs="Times New Roman"/>
          <w:sz w:val="22"/>
          <w:szCs w:val="22"/>
        </w:rPr>
        <w:t xml:space="preserve">section 4.5.5.2 from </w:t>
      </w:r>
      <w:r>
        <w:rPr>
          <w:rFonts w:ascii="Times New Roman" w:hAnsi="Times New Roman" w:cs="Times New Roman"/>
          <w:sz w:val="22"/>
          <w:szCs w:val="22"/>
        </w:rPr>
        <w:br/>
        <w:t>“</w:t>
      </w:r>
      <w:r>
        <w:rPr>
          <w:rFonts w:ascii="TimesNewRomanPSMT" w:hAnsi="TimesNewRomanPSMT" w:cs="TimesNewRomanPSMT"/>
          <w:sz w:val="24"/>
          <w:szCs w:val="24"/>
        </w:rPr>
        <w:t xml:space="preserve">For the notification of the </w:t>
      </w:r>
      <w:proofErr w:type="spellStart"/>
      <w:r>
        <w:rPr>
          <w:rFonts w:ascii="TimesNewRomanPSMT" w:hAnsi="TimesNewRomanPSMT" w:cs="TimesNewRomanPSMT"/>
          <w:sz w:val="24"/>
          <w:szCs w:val="24"/>
        </w:rPr>
        <w:t>pBDDconfigurationChange</w:t>
      </w:r>
      <w:proofErr w:type="spellEnd"/>
      <w:r>
        <w:rPr>
          <w:rFonts w:ascii="TimesNewRomanPSMT" w:hAnsi="TimesNewRomanPSMT" w:cs="TimesNewRomanPSMT"/>
          <w:sz w:val="24"/>
          <w:szCs w:val="24"/>
        </w:rPr>
        <w:t xml:space="preserve"> event the </w:t>
      </w:r>
      <w:r>
        <w:rPr>
          <w:rFonts w:ascii="Courier New" w:hAnsi="Courier New" w:cs="Courier New"/>
          <w:sz w:val="24"/>
          <w:szCs w:val="24"/>
        </w:rPr>
        <w:t xml:space="preserve">event-value </w:t>
      </w:r>
      <w:r>
        <w:rPr>
          <w:rFonts w:ascii="TimesNewRomanPSMT" w:hAnsi="TimesNewRomanPSMT" w:cs="TimesNewRomanPSMT"/>
          <w:sz w:val="24"/>
          <w:szCs w:val="24"/>
        </w:rPr>
        <w:t xml:space="preserve">parameter shall contain the </w:t>
      </w:r>
      <w:proofErr w:type="spellStart"/>
      <w:r>
        <w:rPr>
          <w:rFonts w:ascii="TimesNewRomanPSMT" w:hAnsi="TimesNewRomanPSMT" w:cs="TimesNewRomanPSMT"/>
          <w:sz w:val="24"/>
          <w:szCs w:val="24"/>
        </w:rPr>
        <w:t>bddConfigurationChange</w:t>
      </w:r>
      <w:proofErr w:type="spellEnd"/>
      <w:r>
        <w:rPr>
          <w:rFonts w:ascii="TimesNewRomanPSMT" w:hAnsi="TimesNewRomanPSMT" w:cs="TimesNewRomanPSMT"/>
          <w:sz w:val="24"/>
          <w:szCs w:val="24"/>
        </w:rPr>
        <w:t xml:space="preserve"> parameter defined in E3.3.”</w:t>
      </w:r>
      <w:r>
        <w:rPr>
          <w:rFonts w:ascii="TimesNewRomanPSMT" w:hAnsi="TimesNewRomanPSMT" w:cs="TimesNewRomanPSMT"/>
          <w:sz w:val="24"/>
          <w:szCs w:val="24"/>
        </w:rPr>
        <w:br/>
        <w:t>to</w:t>
      </w:r>
      <w:r>
        <w:rPr>
          <w:rFonts w:ascii="TimesNewRomanPSMT" w:hAnsi="TimesNewRomanPSMT" w:cs="TimesNewRomanPSMT"/>
          <w:sz w:val="24"/>
          <w:szCs w:val="24"/>
        </w:rPr>
        <w:br/>
      </w:r>
      <w:r>
        <w:rPr>
          <w:rFonts w:ascii="Times New Roman" w:hAnsi="Times New Roman" w:cs="Times New Roman"/>
          <w:sz w:val="22"/>
          <w:szCs w:val="22"/>
        </w:rPr>
        <w:t>“</w:t>
      </w:r>
      <w:r>
        <w:rPr>
          <w:rFonts w:ascii="TimesNewRomanPSMT" w:hAnsi="TimesNewRomanPSMT" w:cs="TimesNewRomanPSMT"/>
          <w:sz w:val="24"/>
          <w:szCs w:val="24"/>
        </w:rPr>
        <w:t xml:space="preserve">The </w:t>
      </w:r>
      <w:r>
        <w:rPr>
          <w:rFonts w:ascii="Courier New" w:hAnsi="Courier New" w:cs="Courier New"/>
          <w:sz w:val="24"/>
          <w:szCs w:val="24"/>
        </w:rPr>
        <w:t xml:space="preserve">event-value </w:t>
      </w:r>
      <w:r>
        <w:rPr>
          <w:rFonts w:ascii="TimesNewRomanPSMT" w:hAnsi="TimesNewRomanPSMT" w:cs="TimesNewRomanPSMT"/>
          <w:sz w:val="24"/>
          <w:szCs w:val="24"/>
        </w:rPr>
        <w:t xml:space="preserve">of the </w:t>
      </w:r>
      <w:proofErr w:type="spellStart"/>
      <w:r>
        <w:rPr>
          <w:rFonts w:ascii="TimesNewRomanPSMT" w:hAnsi="TimesNewRomanPSMT" w:cs="TimesNewRomanPSMT"/>
          <w:sz w:val="24"/>
          <w:szCs w:val="24"/>
        </w:rPr>
        <w:t>pBDDconfigurationChange</w:t>
      </w:r>
      <w:proofErr w:type="spellEnd"/>
      <w:r>
        <w:rPr>
          <w:rFonts w:ascii="TimesNewRomanPSMT" w:hAnsi="TimesNewRomanPSMT" w:cs="TimesNewRomanPSMT"/>
          <w:sz w:val="24"/>
          <w:szCs w:val="24"/>
        </w:rPr>
        <w:t xml:space="preserve"> event shall contain the </w:t>
      </w:r>
      <w:r w:rsidR="003044BE">
        <w:rPr>
          <w:rFonts w:ascii="TimesNewRomanPSMT" w:hAnsi="TimesNewRomanPSMT" w:cs="TimesNewRomanPSMT"/>
          <w:sz w:val="24"/>
          <w:szCs w:val="24"/>
        </w:rPr>
        <w:t xml:space="preserve">current values of the </w:t>
      </w:r>
      <w:r w:rsidR="003044BE" w:rsidRPr="002E3B5C">
        <w:rPr>
          <w:rFonts w:ascii="Courier New" w:hAnsi="Courier New" w:cs="Courier New"/>
          <w:sz w:val="24"/>
          <w:szCs w:val="24"/>
        </w:rPr>
        <w:t xml:space="preserve">return-buffer-size </w:t>
      </w:r>
      <w:r w:rsidR="003044BE">
        <w:rPr>
          <w:rFonts w:ascii="TimesNewRomanPSMT" w:hAnsi="TimesNewRomanPSMT" w:cs="TimesNewRomanPSMT"/>
          <w:sz w:val="24"/>
          <w:szCs w:val="24"/>
        </w:rPr>
        <w:t>and</w:t>
      </w:r>
      <w:r w:rsidR="003044BE" w:rsidRPr="002E3B5C">
        <w:rPr>
          <w:rFonts w:ascii="TimesNewRomanPSMT" w:hAnsi="TimesNewRomanPSMT" w:cs="TimesNewRomanPSMT"/>
          <w:sz w:val="24"/>
          <w:szCs w:val="24"/>
        </w:rPr>
        <w:t xml:space="preserve"> </w:t>
      </w:r>
      <w:r w:rsidR="003044BE" w:rsidRPr="002E3B5C">
        <w:rPr>
          <w:rFonts w:ascii="Courier New" w:hAnsi="Courier New" w:cs="Courier New"/>
          <w:sz w:val="24"/>
          <w:szCs w:val="24"/>
        </w:rPr>
        <w:t xml:space="preserve">delivery-latency-limit </w:t>
      </w:r>
      <w:r w:rsidR="003044BE" w:rsidRPr="002E3B5C">
        <w:rPr>
          <w:rFonts w:ascii="TimesNewRomanPSMT" w:hAnsi="TimesNewRomanPSMT" w:cs="TimesNewRomanPSMT"/>
          <w:sz w:val="24"/>
          <w:szCs w:val="24"/>
        </w:rPr>
        <w:t>parameter</w:t>
      </w:r>
      <w:r w:rsidR="003044BE">
        <w:rPr>
          <w:rFonts w:ascii="TimesNewRomanPSMT" w:hAnsi="TimesNewRomanPSMT" w:cs="TimesNewRomanPSMT"/>
          <w:sz w:val="24"/>
          <w:szCs w:val="24"/>
        </w:rPr>
        <w:t xml:space="preserve">s, as specified for the </w:t>
      </w:r>
      <w:proofErr w:type="spellStart"/>
      <w:r>
        <w:rPr>
          <w:rFonts w:ascii="TimesNewRomanPSMT" w:hAnsi="TimesNewRomanPSMT" w:cs="TimesNewRomanPSMT"/>
          <w:sz w:val="24"/>
          <w:szCs w:val="24"/>
        </w:rPr>
        <w:t>bddConfigurationChange</w:t>
      </w:r>
      <w:proofErr w:type="spellEnd"/>
      <w:r>
        <w:rPr>
          <w:rFonts w:ascii="TimesNewRomanPSMT" w:hAnsi="TimesNewRomanPSMT" w:cs="TimesNewRomanPSMT"/>
          <w:sz w:val="24"/>
          <w:szCs w:val="24"/>
        </w:rPr>
        <w:t xml:space="preserve"> parameter defined in E3.3.”</w:t>
      </w:r>
    </w:p>
    <w:p w:rsidR="002E3B5C" w:rsidRDefault="002E3B5C" w:rsidP="002E3B5C">
      <w:pPr>
        <w:pStyle w:val="PlainText"/>
        <w:rPr>
          <w:rFonts w:ascii="Times New Roman" w:hAnsi="Times New Roman" w:cs="Times New Roman"/>
          <w:sz w:val="22"/>
          <w:szCs w:val="22"/>
        </w:rPr>
      </w:pPr>
    </w:p>
    <w:p w:rsidR="002E1403" w:rsidRPr="00D7345F" w:rsidRDefault="003044BE" w:rsidP="002E1403">
      <w:pPr>
        <w:pStyle w:val="PlainText"/>
        <w:numPr>
          <w:ilvl w:val="0"/>
          <w:numId w:val="15"/>
        </w:numPr>
        <w:ind w:left="360"/>
        <w:rPr>
          <w:rFonts w:ascii="Times New Roman" w:hAnsi="Times New Roman" w:cs="Times New Roman"/>
          <w:sz w:val="22"/>
          <w:szCs w:val="22"/>
        </w:rPr>
      </w:pPr>
      <w:r>
        <w:rPr>
          <w:rFonts w:ascii="Times New Roman" w:hAnsi="Times New Roman" w:cs="Times New Roman"/>
          <w:sz w:val="22"/>
          <w:szCs w:val="22"/>
        </w:rPr>
        <w:t>Delete 4.5.5.3 and insert the following NOTE in its place:</w:t>
      </w:r>
      <w:r>
        <w:rPr>
          <w:rFonts w:ascii="Times New Roman" w:hAnsi="Times New Roman" w:cs="Times New Roman"/>
          <w:sz w:val="22"/>
          <w:szCs w:val="22"/>
        </w:rPr>
        <w:br/>
        <w:t xml:space="preserve">“In order for the </w:t>
      </w:r>
      <w:r w:rsidR="003B1632">
        <w:rPr>
          <w:rFonts w:ascii="Times New Roman" w:hAnsi="Times New Roman" w:cs="Times New Roman"/>
          <w:sz w:val="22"/>
          <w:szCs w:val="22"/>
        </w:rPr>
        <w:t xml:space="preserve">occurrence of the </w:t>
      </w:r>
      <w:proofErr w:type="spellStart"/>
      <w:r w:rsidR="003B1632">
        <w:rPr>
          <w:rFonts w:ascii="Times New Roman" w:hAnsi="Times New Roman" w:cs="Times New Roman"/>
          <w:sz w:val="22"/>
          <w:szCs w:val="22"/>
        </w:rPr>
        <w:t>pBDDConfigur</w:t>
      </w:r>
      <w:r>
        <w:rPr>
          <w:rFonts w:ascii="Times New Roman" w:hAnsi="Times New Roman" w:cs="Times New Roman"/>
          <w:sz w:val="22"/>
          <w:szCs w:val="22"/>
        </w:rPr>
        <w:t>ationChange</w:t>
      </w:r>
      <w:proofErr w:type="spellEnd"/>
      <w:r w:rsidR="003B1632">
        <w:rPr>
          <w:rFonts w:ascii="Times New Roman" w:hAnsi="Times New Roman" w:cs="Times New Roman"/>
          <w:sz w:val="22"/>
          <w:szCs w:val="22"/>
        </w:rPr>
        <w:t xml:space="preserve"> e</w:t>
      </w:r>
      <w:r>
        <w:rPr>
          <w:rFonts w:ascii="Times New Roman" w:hAnsi="Times New Roman" w:cs="Times New Roman"/>
          <w:sz w:val="22"/>
          <w:szCs w:val="22"/>
        </w:rPr>
        <w:t xml:space="preserve">vent to be reported, the service using </w:t>
      </w:r>
      <w:r w:rsidR="003B1632">
        <w:rPr>
          <w:rFonts w:ascii="Times New Roman" w:hAnsi="Times New Roman" w:cs="Times New Roman"/>
          <w:sz w:val="22"/>
          <w:szCs w:val="22"/>
        </w:rPr>
        <w:t xml:space="preserve">the Buffered Data Delivery procedure must also use a procedure that contains a NOTIFY operation that carries the notification in real time. For example, the service could use the Notification procedure, through which user could subscribe to the </w:t>
      </w:r>
      <w:proofErr w:type="spellStart"/>
      <w:r w:rsidR="003B1632">
        <w:rPr>
          <w:rFonts w:ascii="Times New Roman" w:hAnsi="Times New Roman" w:cs="Times New Roman"/>
          <w:sz w:val="22"/>
          <w:szCs w:val="22"/>
        </w:rPr>
        <w:t>pBDDConfigurationChange</w:t>
      </w:r>
      <w:proofErr w:type="spellEnd"/>
      <w:r w:rsidR="003B1632">
        <w:rPr>
          <w:rFonts w:ascii="Times New Roman" w:hAnsi="Times New Roman" w:cs="Times New Roman"/>
          <w:sz w:val="22"/>
          <w:szCs w:val="22"/>
        </w:rPr>
        <w:t xml:space="preserve"> event.”</w:t>
      </w:r>
    </w:p>
    <w:p w:rsidR="002E1403" w:rsidRPr="002C2000" w:rsidRDefault="002E1403" w:rsidP="002E1403">
      <w:pPr>
        <w:pStyle w:val="PlainText"/>
        <w:rPr>
          <w:rFonts w:ascii="Courier New" w:hAnsi="Courier New" w:cs="Courier New"/>
        </w:rPr>
      </w:pPr>
      <w:r w:rsidRPr="002C2000">
        <w:rPr>
          <w:rFonts w:ascii="Courier New" w:hAnsi="Courier New" w:cs="Courier New"/>
        </w:rPr>
        <w:t>------------------------------------------------------------------</w:t>
      </w:r>
    </w:p>
    <w:p w:rsidR="002E1403" w:rsidRPr="002C2000" w:rsidRDefault="002E1403" w:rsidP="002E1403">
      <w:pPr>
        <w:pStyle w:val="PlainText"/>
        <w:rPr>
          <w:rFonts w:ascii="Courier New" w:hAnsi="Courier New" w:cs="Courier New"/>
        </w:rPr>
      </w:pPr>
      <w:r w:rsidRPr="002C2000">
        <w:rPr>
          <w:rFonts w:ascii="Courier New" w:hAnsi="Courier New" w:cs="Courier New"/>
        </w:rPr>
        <w:t>CATEGORY OF REQUESTED CHANGE:</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__    Recommended ___    Editorial ___</w:t>
      </w:r>
    </w:p>
    <w:p w:rsidR="002E1403" w:rsidRPr="002C2000" w:rsidRDefault="002E1403" w:rsidP="002E1403">
      <w:pPr>
        <w:pStyle w:val="PlainText"/>
        <w:rPr>
          <w:rFonts w:ascii="Courier New" w:hAnsi="Courier New" w:cs="Courier New"/>
        </w:rPr>
      </w:pPr>
      <w:r w:rsidRPr="002C2000">
        <w:rPr>
          <w:rFonts w:ascii="Courier New" w:hAnsi="Courier New" w:cs="Courier New"/>
        </w:rPr>
        <w:t>NOTES:</w:t>
      </w:r>
    </w:p>
    <w:p w:rsidR="002E1403" w:rsidRPr="002C2000" w:rsidRDefault="002E1403" w:rsidP="002E140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2E1403" w:rsidRPr="002C2000" w:rsidRDefault="002E1403" w:rsidP="002E1403">
      <w:pPr>
        <w:pStyle w:val="PlainText"/>
        <w:rPr>
          <w:rFonts w:ascii="Courier New" w:hAnsi="Courier New" w:cs="Courier New"/>
        </w:rPr>
      </w:pPr>
      <w:r w:rsidRPr="002C2000">
        <w:rPr>
          <w:rFonts w:ascii="Courier New" w:hAnsi="Courier New" w:cs="Courier New"/>
        </w:rPr>
        <w:t>RECOMMENDED:  Change of a nature that would, if incorporated, produce</w:t>
      </w:r>
    </w:p>
    <w:p w:rsidR="002E1403" w:rsidRPr="002C2000" w:rsidRDefault="002E1403" w:rsidP="002E140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2E1403" w:rsidRPr="002C2000" w:rsidRDefault="002E1403" w:rsidP="002E1403">
      <w:pPr>
        <w:pStyle w:val="PlainText"/>
        <w:rPr>
          <w:rFonts w:ascii="Courier New" w:hAnsi="Courier New" w:cs="Courier New"/>
        </w:rPr>
      </w:pPr>
      <w:r w:rsidRPr="002C2000">
        <w:rPr>
          <w:rFonts w:ascii="Courier New" w:hAnsi="Courier New" w:cs="Courier New"/>
        </w:rPr>
        <w:t>EDITORIAL:  Typographical or other factual error needing correction.</w:t>
      </w:r>
    </w:p>
    <w:p w:rsidR="002E1403" w:rsidRPr="002C2000" w:rsidRDefault="002E1403" w:rsidP="002E1403">
      <w:pPr>
        <w:pStyle w:val="PlainText"/>
        <w:rPr>
          <w:rFonts w:ascii="Courier New" w:hAnsi="Courier New" w:cs="Courier New"/>
        </w:rPr>
      </w:pPr>
      <w:r w:rsidRPr="002C2000">
        <w:rPr>
          <w:rFonts w:ascii="Courier New" w:hAnsi="Courier New" w:cs="Courier New"/>
        </w:rPr>
        <w:lastRenderedPageBreak/>
        <w:t xml:space="preserve"> (This type of change will be made without feedback to submitter.)</w:t>
      </w:r>
    </w:p>
    <w:p w:rsidR="002E1403" w:rsidRPr="002C2000" w:rsidRDefault="002E1403" w:rsidP="002E1403">
      <w:pPr>
        <w:pStyle w:val="PlainText"/>
        <w:rPr>
          <w:rFonts w:ascii="Courier New" w:hAnsi="Courier New" w:cs="Courier New"/>
        </w:rPr>
      </w:pPr>
      <w:r w:rsidRPr="002C2000">
        <w:rPr>
          <w:rFonts w:ascii="Courier New" w:hAnsi="Courier New" w:cs="Courier New"/>
        </w:rPr>
        <w:t>------------------------------------------------------------------</w:t>
      </w:r>
    </w:p>
    <w:p w:rsidR="002E1403" w:rsidRPr="002C2000" w:rsidRDefault="002E1403" w:rsidP="002E1403">
      <w:pPr>
        <w:pStyle w:val="PlainText"/>
        <w:rPr>
          <w:rFonts w:ascii="Courier New" w:hAnsi="Courier New" w:cs="Courier New"/>
        </w:rPr>
      </w:pPr>
      <w:r w:rsidRPr="002C2000">
        <w:rPr>
          <w:rFonts w:ascii="Courier New" w:hAnsi="Courier New" w:cs="Courier New"/>
        </w:rPr>
        <w:t>SUPPORTING ANALYSIS:</w:t>
      </w:r>
    </w:p>
    <w:p w:rsidR="002E3B5C" w:rsidRPr="002E3B5C" w:rsidRDefault="002E3B5C" w:rsidP="002E3B5C">
      <w:pPr>
        <w:pStyle w:val="PlainText"/>
        <w:numPr>
          <w:ilvl w:val="0"/>
          <w:numId w:val="16"/>
        </w:numPr>
        <w:ind w:left="360"/>
        <w:rPr>
          <w:rFonts w:ascii="Times New Roman" w:hAnsi="Times New Roman" w:cs="Times New Roman"/>
          <w:sz w:val="22"/>
          <w:szCs w:val="22"/>
        </w:rPr>
      </w:pPr>
      <w:r w:rsidRPr="002E3B5C">
        <w:rPr>
          <w:rFonts w:ascii="Times New Roman" w:hAnsi="Times New Roman" w:cs="Times New Roman"/>
          <w:sz w:val="22"/>
          <w:szCs w:val="22"/>
        </w:rPr>
        <w:t xml:space="preserve">What is now in the NOTE is </w:t>
      </w:r>
      <w:r>
        <w:rPr>
          <w:rFonts w:ascii="Times New Roman" w:hAnsi="Times New Roman" w:cs="Times New Roman"/>
          <w:sz w:val="22"/>
          <w:szCs w:val="22"/>
        </w:rPr>
        <w:t>normative material that is not stated elsewhere.</w:t>
      </w:r>
    </w:p>
    <w:p w:rsidR="003044BE" w:rsidRPr="003044BE" w:rsidRDefault="003044BE" w:rsidP="002E3B5C">
      <w:pPr>
        <w:pStyle w:val="PlainText"/>
        <w:numPr>
          <w:ilvl w:val="0"/>
          <w:numId w:val="16"/>
        </w:numPr>
        <w:ind w:left="360"/>
        <w:rPr>
          <w:rFonts w:ascii="Courier New" w:hAnsi="Courier New" w:cs="Courier New"/>
        </w:rPr>
      </w:pPr>
      <w:r>
        <w:rPr>
          <w:rFonts w:ascii="TimesNewRomanPSMT" w:hAnsi="TimesNewRomanPSMT" w:cs="TimesNewRomanPSMT"/>
          <w:sz w:val="24"/>
          <w:szCs w:val="24"/>
        </w:rPr>
        <w:t>The contents of the event-value should be normatively specified within the text of the CSTS-SFW and not be deferred to the ASN.1.</w:t>
      </w:r>
    </w:p>
    <w:p w:rsidR="00896A0A" w:rsidRPr="00896A0A" w:rsidRDefault="003B1632" w:rsidP="002E1403">
      <w:pPr>
        <w:pStyle w:val="PlainText"/>
        <w:numPr>
          <w:ilvl w:val="0"/>
          <w:numId w:val="16"/>
        </w:numPr>
        <w:ind w:left="360"/>
        <w:rPr>
          <w:rFonts w:ascii="Courier New" w:hAnsi="Courier New" w:cs="Courier New"/>
        </w:rPr>
      </w:pPr>
      <w:r w:rsidRPr="00896A0A">
        <w:rPr>
          <w:rFonts w:ascii="TimesNewRomanPSMT" w:hAnsi="TimesNewRomanPSMT" w:cs="TimesNewRomanPSMT"/>
          <w:sz w:val="24"/>
          <w:szCs w:val="24"/>
        </w:rPr>
        <w:t>It</w:t>
      </w:r>
      <w:r w:rsidR="002E1403" w:rsidRPr="00896A0A">
        <w:rPr>
          <w:rFonts w:ascii="TimesNewRomanPSMT" w:hAnsi="TimesNewRomanPSMT" w:cs="TimesNewRomanPSMT"/>
          <w:sz w:val="24"/>
          <w:szCs w:val="24"/>
        </w:rPr>
        <w:t xml:space="preserve"> is inappropriate for one procedure to require that a service using that procedure to implement a different procedure.</w:t>
      </w:r>
      <w:r w:rsidRPr="00896A0A">
        <w:rPr>
          <w:rFonts w:ascii="TimesNewRomanPSMT" w:hAnsi="TimesNewRomanPSMT" w:cs="TimesNewRomanPSMT"/>
          <w:sz w:val="24"/>
          <w:szCs w:val="24"/>
        </w:rPr>
        <w:t xml:space="preserve"> At most, a procedure can identify </w:t>
      </w:r>
      <w:r w:rsidR="003A2425" w:rsidRPr="00896A0A">
        <w:rPr>
          <w:rFonts w:ascii="TimesNewRomanPSMT" w:hAnsi="TimesNewRomanPSMT" w:cs="TimesNewRomanPSMT"/>
          <w:sz w:val="24"/>
          <w:szCs w:val="24"/>
        </w:rPr>
        <w:t>that a capability is not available unless other</w:t>
      </w:r>
      <w:r w:rsidRPr="00896A0A">
        <w:rPr>
          <w:rFonts w:ascii="TimesNewRomanPSMT" w:hAnsi="TimesNewRomanPSMT" w:cs="TimesNewRomanPSMT"/>
          <w:sz w:val="24"/>
          <w:szCs w:val="24"/>
        </w:rPr>
        <w:t xml:space="preserve"> </w:t>
      </w:r>
      <w:r w:rsidR="003A2425" w:rsidRPr="00896A0A">
        <w:rPr>
          <w:rFonts w:ascii="TimesNewRomanPSMT" w:hAnsi="TimesNewRomanPSMT" w:cs="TimesNewRomanPSMT"/>
          <w:sz w:val="24"/>
          <w:szCs w:val="24"/>
        </w:rPr>
        <w:t xml:space="preserve">conditions outside of the procedure (such as the service also using a procedure that contains a NOTIFY operation) are met. Furthermore, the Notification procedure is not necessarily required to transfer the notification – the fundamental requirement is that </w:t>
      </w:r>
      <w:r w:rsidR="00896A0A" w:rsidRPr="00896A0A">
        <w:rPr>
          <w:rFonts w:ascii="TimesNewRomanPSMT" w:hAnsi="TimesNewRomanPSMT" w:cs="TimesNewRomanPSMT"/>
          <w:sz w:val="24"/>
          <w:szCs w:val="24"/>
        </w:rPr>
        <w:t>a NOTIFY operation that reports in real-time be available.</w:t>
      </w:r>
      <w:r w:rsidR="002E1403" w:rsidRPr="00896A0A">
        <w:rPr>
          <w:rFonts w:ascii="TimesNewRomanPSMT" w:hAnsi="TimesNewRomanPSMT" w:cs="TimesNewRomanPSMT"/>
          <w:sz w:val="24"/>
          <w:szCs w:val="24"/>
        </w:rPr>
        <w:t xml:space="preserve"> </w:t>
      </w:r>
    </w:p>
    <w:p w:rsidR="002E1403" w:rsidRPr="00896A0A" w:rsidRDefault="002E1403" w:rsidP="00896A0A">
      <w:pPr>
        <w:pStyle w:val="PlainText"/>
        <w:rPr>
          <w:rFonts w:ascii="Courier New" w:hAnsi="Courier New" w:cs="Courier New"/>
        </w:rPr>
      </w:pPr>
      <w:r w:rsidRPr="00896A0A">
        <w:rPr>
          <w:rFonts w:ascii="Courier New" w:hAnsi="Courier New" w:cs="Courier New"/>
        </w:rPr>
        <w:t>------------------------------------------------------------------</w:t>
      </w:r>
    </w:p>
    <w:p w:rsidR="002E1403" w:rsidRDefault="002E1403" w:rsidP="002E1403">
      <w:pPr>
        <w:pStyle w:val="PlainText"/>
        <w:rPr>
          <w:rFonts w:ascii="Courier New" w:hAnsi="Courier New" w:cs="Courier New"/>
        </w:rPr>
      </w:pPr>
      <w:r w:rsidRPr="002C2000">
        <w:rPr>
          <w:rFonts w:ascii="Courier New" w:hAnsi="Courier New" w:cs="Courier New"/>
        </w:rPr>
        <w:t>DISPOSITION:</w:t>
      </w:r>
    </w:p>
    <w:p w:rsidR="002E1403" w:rsidRDefault="003C19F4" w:rsidP="002E1403">
      <w:pPr>
        <w:pStyle w:val="PlainText"/>
        <w:rPr>
          <w:rFonts w:ascii="Courier New" w:hAnsi="Courier New" w:cs="Courier New"/>
        </w:rPr>
      </w:pPr>
      <w:r>
        <w:rPr>
          <w:rFonts w:ascii="Courier New" w:hAnsi="Courier New" w:cs="Courier New"/>
        </w:rPr>
        <w:t>Accepted and document updated accordingly with a minor modification.</w:t>
      </w:r>
    </w:p>
    <w:p w:rsidR="003C19F4" w:rsidRDefault="003C19F4" w:rsidP="002E1403">
      <w:pPr>
        <w:pStyle w:val="PlainText"/>
        <w:rPr>
          <w:rFonts w:ascii="Courier New" w:hAnsi="Courier New" w:cs="Courier New"/>
        </w:rPr>
      </w:pPr>
    </w:p>
    <w:p w:rsidR="003C19F4" w:rsidRDefault="003C19F4" w:rsidP="002E1403">
      <w:pPr>
        <w:pStyle w:val="PlainText"/>
        <w:rPr>
          <w:rFonts w:ascii="Courier New" w:hAnsi="Courier New" w:cs="Courier New"/>
        </w:rPr>
      </w:pPr>
      <w:r>
        <w:rPr>
          <w:rFonts w:ascii="Courier New" w:hAnsi="Courier New" w:cs="Courier New"/>
        </w:rPr>
        <w:t>For item3) the text of the NOTE now reads:</w:t>
      </w:r>
    </w:p>
    <w:p w:rsidR="003C19F4" w:rsidRDefault="003C19F4" w:rsidP="002E1403">
      <w:pPr>
        <w:pStyle w:val="PlainText"/>
        <w:rPr>
          <w:rFonts w:ascii="Courier New" w:hAnsi="Courier New" w:cs="Courier New"/>
        </w:rPr>
      </w:pPr>
      <w:r w:rsidRPr="00FD17AF">
        <w:rPr>
          <w:rFonts w:ascii="Times New Roman" w:hAnsi="Times New Roman" w:cs="Times New Roman"/>
          <w:sz w:val="24"/>
          <w:szCs w:val="20"/>
        </w:rPr>
        <w:t xml:space="preserve">In order for the occurrence of the </w:t>
      </w:r>
      <w:proofErr w:type="spellStart"/>
      <w:r w:rsidRPr="00FD17AF">
        <w:rPr>
          <w:rFonts w:ascii="Times New Roman" w:hAnsi="Times New Roman" w:cs="Times New Roman"/>
          <w:sz w:val="24"/>
          <w:szCs w:val="20"/>
        </w:rPr>
        <w:t>pBDDConfigurationChange</w:t>
      </w:r>
      <w:proofErr w:type="spellEnd"/>
      <w:r w:rsidRPr="00FD17AF">
        <w:rPr>
          <w:rFonts w:ascii="Times New Roman" w:hAnsi="Times New Roman" w:cs="Times New Roman"/>
          <w:sz w:val="24"/>
          <w:szCs w:val="20"/>
        </w:rPr>
        <w:t xml:space="preserve"> event to be reported, the service using the Buffered Data Delivery procedure must also use a procedure that contains a NOTIFY operation that carries the notification in real time. For example, the service could use the Notification procedure, through which </w:t>
      </w:r>
      <w:r>
        <w:t xml:space="preserve">the </w:t>
      </w:r>
      <w:r w:rsidRPr="00FD17AF">
        <w:rPr>
          <w:rFonts w:ascii="Times New Roman" w:hAnsi="Times New Roman" w:cs="Times New Roman"/>
          <w:sz w:val="24"/>
          <w:szCs w:val="20"/>
        </w:rPr>
        <w:t xml:space="preserve">user could subscribe to the </w:t>
      </w:r>
      <w:proofErr w:type="spellStart"/>
      <w:r w:rsidRPr="00FD17AF">
        <w:rPr>
          <w:rFonts w:ascii="Times New Roman" w:hAnsi="Times New Roman" w:cs="Times New Roman"/>
          <w:sz w:val="24"/>
          <w:szCs w:val="20"/>
        </w:rPr>
        <w:t>pBDDConfigurationChange</w:t>
      </w:r>
      <w:proofErr w:type="spellEnd"/>
      <w:r w:rsidRPr="00FD17AF">
        <w:rPr>
          <w:rFonts w:ascii="Times New Roman" w:hAnsi="Times New Roman" w:cs="Times New Roman"/>
          <w:sz w:val="24"/>
          <w:szCs w:val="20"/>
        </w:rPr>
        <w:t xml:space="preserve"> event.</w:t>
      </w:r>
    </w:p>
    <w:p w:rsidR="002E1403" w:rsidRDefault="002E1403" w:rsidP="002E1403">
      <w:pPr>
        <w:pStyle w:val="PlainText"/>
        <w:rPr>
          <w:rFonts w:ascii="Courier New" w:hAnsi="Courier New" w:cs="Courier New"/>
        </w:rPr>
        <w:sectPr w:rsidR="002E1403" w:rsidSect="00872953">
          <w:footerReference w:type="default" r:id="rId32"/>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4649E1">
        <w:rPr>
          <w:rFonts w:ascii="Courier New" w:hAnsi="Courier New" w:cs="Courier New"/>
        </w:rPr>
        <w:t>20</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CD40F3" w:rsidRDefault="00872953" w:rsidP="00872953">
      <w:pPr>
        <w:pStyle w:val="PlainText"/>
        <w:rPr>
          <w:rFonts w:ascii="Courier New" w:hAnsi="Courier New" w:cs="Courier New"/>
        </w:rPr>
      </w:pPr>
      <w:r w:rsidRPr="002C2000">
        <w:rPr>
          <w:rFonts w:ascii="Courier New" w:hAnsi="Courier New" w:cs="Courier New"/>
        </w:rPr>
        <w:t xml:space="preserve">PAGE NUMBER: </w:t>
      </w:r>
      <w:r w:rsidR="00D245D4">
        <w:rPr>
          <w:rFonts w:ascii="Courier New" w:hAnsi="Courier New" w:cs="Courier New"/>
        </w:rPr>
        <w:t xml:space="preserve">4-41, </w:t>
      </w:r>
      <w:r w:rsidR="00CD40F3">
        <w:rPr>
          <w:rFonts w:ascii="Courier New" w:hAnsi="Courier New" w:cs="Courier New"/>
        </w:rPr>
        <w:t xml:space="preserve">4-43, </w:t>
      </w:r>
      <w:r w:rsidR="00D245D4">
        <w:rPr>
          <w:rFonts w:ascii="Courier New" w:hAnsi="Courier New" w:cs="Courier New"/>
        </w:rPr>
        <w:t xml:space="preserve">4-52, </w:t>
      </w:r>
      <w:r w:rsidR="009636B6">
        <w:rPr>
          <w:rFonts w:ascii="Courier New" w:hAnsi="Courier New" w:cs="Courier New"/>
        </w:rPr>
        <w:t xml:space="preserve">4-53, </w:t>
      </w:r>
      <w:r w:rsidR="00D245D4">
        <w:rPr>
          <w:rFonts w:ascii="Courier New" w:hAnsi="Courier New" w:cs="Courier New"/>
        </w:rPr>
        <w:t xml:space="preserve">4-68, </w:t>
      </w:r>
      <w:r w:rsidR="0056249C">
        <w:rPr>
          <w:rFonts w:ascii="Courier New" w:hAnsi="Courier New" w:cs="Courier New"/>
        </w:rPr>
        <w:t>4-70</w:t>
      </w:r>
      <w:r w:rsidR="00D245D4">
        <w:rPr>
          <w:rFonts w:ascii="Courier New" w:hAnsi="Courier New" w:cs="Courier New"/>
        </w:rPr>
        <w:t xml:space="preserve">     </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PARAGRAPH NUMBER: </w:t>
      </w:r>
      <w:r w:rsidR="00D245D4">
        <w:rPr>
          <w:rFonts w:ascii="Courier New" w:hAnsi="Courier New" w:cs="Courier New"/>
        </w:rPr>
        <w:t xml:space="preserve">4.6.4.2, </w:t>
      </w:r>
      <w:r w:rsidR="00CD40F3">
        <w:rPr>
          <w:rFonts w:ascii="Courier New" w:hAnsi="Courier New" w:cs="Courier New"/>
        </w:rPr>
        <w:t xml:space="preserve">4.6.5, </w:t>
      </w:r>
      <w:r w:rsidR="00D245D4">
        <w:rPr>
          <w:rFonts w:ascii="Courier New" w:hAnsi="Courier New" w:cs="Courier New"/>
        </w:rPr>
        <w:t xml:space="preserve">4.7.4, </w:t>
      </w:r>
      <w:r w:rsidR="009636B6">
        <w:rPr>
          <w:rFonts w:ascii="Courier New" w:hAnsi="Courier New" w:cs="Courier New"/>
        </w:rPr>
        <w:t xml:space="preserve">4.7.5, </w:t>
      </w:r>
      <w:r w:rsidR="00D245D4">
        <w:rPr>
          <w:rFonts w:ascii="Courier New" w:hAnsi="Courier New" w:cs="Courier New"/>
        </w:rPr>
        <w:t xml:space="preserve">4.8.4.3, </w:t>
      </w:r>
      <w:r w:rsidR="009636B6">
        <w:rPr>
          <w:rFonts w:ascii="Courier New" w:hAnsi="Courier New" w:cs="Courier New"/>
        </w:rPr>
        <w:t>4.8.5</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6D4F0D">
        <w:rPr>
          <w:rFonts w:ascii="Courier New" w:hAnsi="Courier New" w:cs="Courier New"/>
        </w:rPr>
        <w:t xml:space="preserve">Data Processing </w:t>
      </w:r>
      <w:r w:rsidR="00AF79BB">
        <w:rPr>
          <w:rFonts w:ascii="Courier New" w:hAnsi="Courier New" w:cs="Courier New"/>
        </w:rPr>
        <w:t xml:space="preserve">Procedure Configuration </w:t>
      </w:r>
      <w:r w:rsidR="00D245D4">
        <w:rPr>
          <w:rFonts w:ascii="Courier New" w:hAnsi="Courier New" w:cs="Courier New"/>
        </w:rPr>
        <w:t>Parameter Change events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D245D4" w:rsidRPr="001E5D12" w:rsidRDefault="00E755B2" w:rsidP="006D4F0D">
      <w:pPr>
        <w:pStyle w:val="PlainText"/>
        <w:numPr>
          <w:ilvl w:val="0"/>
          <w:numId w:val="17"/>
        </w:numPr>
        <w:ind w:left="360"/>
        <w:rPr>
          <w:rFonts w:ascii="Times New Roman" w:hAnsi="Times New Roman" w:cs="Times New Roman"/>
          <w:sz w:val="22"/>
          <w:szCs w:val="22"/>
        </w:rPr>
      </w:pPr>
      <w:r w:rsidRPr="001E5D12">
        <w:rPr>
          <w:rFonts w:ascii="Times New Roman" w:hAnsi="Times New Roman" w:cs="Times New Roman"/>
          <w:sz w:val="22"/>
          <w:szCs w:val="22"/>
        </w:rPr>
        <w:t xml:space="preserve">In the </w:t>
      </w:r>
      <w:r w:rsidR="006D4F0D" w:rsidRPr="001E5D12">
        <w:rPr>
          <w:rFonts w:ascii="Times New Roman" w:hAnsi="Times New Roman" w:cs="Times New Roman"/>
          <w:sz w:val="22"/>
          <w:szCs w:val="22"/>
        </w:rPr>
        <w:t>NOTIFY operation</w:t>
      </w:r>
      <w:r w:rsidRPr="001E5D12">
        <w:rPr>
          <w:rFonts w:ascii="Times New Roman" w:hAnsi="Times New Roman" w:cs="Times New Roman"/>
          <w:sz w:val="22"/>
          <w:szCs w:val="22"/>
        </w:rPr>
        <w:t xml:space="preserve"> section</w:t>
      </w:r>
      <w:r w:rsidR="00D245D4" w:rsidRPr="001E5D12">
        <w:rPr>
          <w:rFonts w:ascii="Times New Roman" w:hAnsi="Times New Roman" w:cs="Times New Roman"/>
          <w:sz w:val="22"/>
          <w:szCs w:val="22"/>
        </w:rPr>
        <w:t xml:space="preserve"> </w:t>
      </w:r>
      <w:r w:rsidR="00452A3C" w:rsidRPr="001E5D12">
        <w:rPr>
          <w:rFonts w:ascii="Times New Roman" w:hAnsi="Times New Roman" w:cs="Times New Roman"/>
          <w:sz w:val="22"/>
          <w:szCs w:val="22"/>
        </w:rPr>
        <w:t>for each of the Data Processing (DP), Buffered Data Processing (BDP), and Sequence-Controlled Data Processing (SCDP) procedures,</w:t>
      </w:r>
      <w:r w:rsidR="00D245D4" w:rsidRPr="001E5D12">
        <w:rPr>
          <w:rFonts w:ascii="Times New Roman" w:hAnsi="Times New Roman" w:cs="Times New Roman"/>
          <w:sz w:val="22"/>
          <w:szCs w:val="22"/>
        </w:rPr>
        <w:t xml:space="preserve">, extend the notification-type parameter by adding the </w:t>
      </w:r>
      <w:proofErr w:type="spellStart"/>
      <w:r w:rsidR="00D245D4" w:rsidRPr="001E5D12">
        <w:rPr>
          <w:rFonts w:ascii="TimesNewRomanPSMT" w:hAnsi="TimesNewRomanPSMT" w:cs="TimesNewRomanPSMT"/>
          <w:sz w:val="22"/>
          <w:szCs w:val="22"/>
        </w:rPr>
        <w:t>xxxconfigurationChange</w:t>
      </w:r>
      <w:proofErr w:type="spellEnd"/>
      <w:r w:rsidR="00D245D4" w:rsidRPr="001E5D12">
        <w:rPr>
          <w:rFonts w:ascii="TimesNewRomanPSMT" w:hAnsi="TimesNewRomanPSMT" w:cs="TimesNewRomanPSMT"/>
          <w:sz w:val="22"/>
          <w:szCs w:val="22"/>
        </w:rPr>
        <w:t xml:space="preserve"> event for that procedure. </w:t>
      </w:r>
      <w:r w:rsidR="00561474" w:rsidRPr="001E5D12">
        <w:rPr>
          <w:rFonts w:ascii="TimesNewRomanPSMT" w:hAnsi="TimesNewRomanPSMT" w:cs="TimesNewRomanPSMT"/>
          <w:sz w:val="22"/>
          <w:szCs w:val="22"/>
        </w:rPr>
        <w:t xml:space="preserve">Specify the trigger for that event (e.g., “This event occurs whenever the input-queue-size configuration parameter is dynamically modified while the service is bound”). </w:t>
      </w:r>
      <w:r w:rsidR="00D245D4" w:rsidRPr="001E5D12">
        <w:rPr>
          <w:rFonts w:ascii="TimesNewRomanPSMT" w:hAnsi="TimesNewRomanPSMT" w:cs="TimesNewRomanPSMT"/>
          <w:sz w:val="22"/>
          <w:szCs w:val="22"/>
        </w:rPr>
        <w:t>Specify the event-value contents for that event</w:t>
      </w:r>
      <w:r w:rsidR="00452A3C" w:rsidRPr="001E5D12">
        <w:rPr>
          <w:rFonts w:ascii="TimesNewRomanPSMT" w:hAnsi="TimesNewRomanPSMT" w:cs="TimesNewRomanPSMT"/>
          <w:sz w:val="22"/>
          <w:szCs w:val="22"/>
        </w:rPr>
        <w:t xml:space="preserve">. </w:t>
      </w:r>
      <w:r w:rsidR="000B676E" w:rsidRPr="001E5D12">
        <w:rPr>
          <w:rFonts w:ascii="TimesNewRomanPSMT" w:hAnsi="TimesNewRomanPSMT" w:cs="TimesNewRomanPSMT"/>
          <w:sz w:val="22"/>
          <w:szCs w:val="22"/>
        </w:rPr>
        <w:t xml:space="preserve">Specify the object identifiers that are associated with the </w:t>
      </w:r>
      <w:r w:rsidR="00452A3C" w:rsidRPr="001E5D12">
        <w:rPr>
          <w:rFonts w:ascii="TimesNewRomanPSMT" w:hAnsi="TimesNewRomanPSMT" w:cs="TimesNewRomanPSMT"/>
          <w:sz w:val="22"/>
          <w:szCs w:val="22"/>
        </w:rPr>
        <w:t>event-name and event-value components of the event</w:t>
      </w:r>
      <w:r w:rsidR="00D245D4" w:rsidRPr="001E5D12">
        <w:rPr>
          <w:rFonts w:ascii="TimesNewRomanPSMT" w:hAnsi="TimesNewRomanPSMT" w:cs="TimesNewRomanPSMT"/>
          <w:sz w:val="22"/>
          <w:szCs w:val="22"/>
        </w:rPr>
        <w:t xml:space="preserve"> [NOTE – for the </w:t>
      </w:r>
      <w:r w:rsidR="000B676E" w:rsidRPr="001E5D12">
        <w:rPr>
          <w:rFonts w:ascii="TimesNewRomanPSMT" w:hAnsi="TimesNewRomanPSMT" w:cs="TimesNewRomanPSMT"/>
          <w:sz w:val="22"/>
          <w:szCs w:val="22"/>
        </w:rPr>
        <w:t>BDP procedure this will require extending the NOTIFY operation.]</w:t>
      </w:r>
      <w:r w:rsidR="00D245D4" w:rsidRPr="001E5D12">
        <w:rPr>
          <w:rFonts w:ascii="Times New Roman" w:hAnsi="Times New Roman" w:cs="Times New Roman"/>
          <w:sz w:val="22"/>
          <w:szCs w:val="22"/>
        </w:rPr>
        <w:br/>
      </w:r>
    </w:p>
    <w:p w:rsidR="00E71B70" w:rsidRPr="001E5D12" w:rsidRDefault="00E71B70" w:rsidP="006D4F0D">
      <w:pPr>
        <w:pStyle w:val="PlainText"/>
        <w:numPr>
          <w:ilvl w:val="0"/>
          <w:numId w:val="17"/>
        </w:numPr>
        <w:ind w:left="360"/>
        <w:rPr>
          <w:rFonts w:ascii="Times New Roman" w:hAnsi="Times New Roman" w:cs="Times New Roman"/>
          <w:sz w:val="22"/>
          <w:szCs w:val="22"/>
        </w:rPr>
      </w:pPr>
      <w:r w:rsidRPr="001E5D12">
        <w:rPr>
          <w:rFonts w:ascii="Times New Roman" w:hAnsi="Times New Roman" w:cs="Times New Roman"/>
          <w:sz w:val="22"/>
          <w:szCs w:val="22"/>
        </w:rPr>
        <w:t xml:space="preserve">In the Configuration Parameters section for the DP, BDP, and SCDP procedures, </w:t>
      </w:r>
      <w:r w:rsidR="00561474" w:rsidRPr="001E5D12">
        <w:rPr>
          <w:rFonts w:ascii="Times New Roman" w:hAnsi="Times New Roman" w:cs="Times New Roman"/>
          <w:sz w:val="22"/>
          <w:szCs w:val="22"/>
        </w:rPr>
        <w:t xml:space="preserve">change </w:t>
      </w:r>
      <w:r w:rsidRPr="001E5D12">
        <w:rPr>
          <w:rFonts w:ascii="Times New Roman" w:hAnsi="Times New Roman" w:cs="Times New Roman"/>
          <w:sz w:val="22"/>
          <w:szCs w:val="22"/>
        </w:rPr>
        <w:t xml:space="preserve"> the NOTE</w:t>
      </w:r>
      <w:r w:rsidR="00561474" w:rsidRPr="001E5D12">
        <w:rPr>
          <w:rFonts w:ascii="Times New Roman" w:hAnsi="Times New Roman" w:cs="Times New Roman"/>
          <w:sz w:val="22"/>
          <w:szCs w:val="22"/>
        </w:rPr>
        <w:t xml:space="preserve"> from:</w:t>
      </w:r>
      <w:r w:rsidR="00561474" w:rsidRPr="001E5D12">
        <w:rPr>
          <w:rFonts w:ascii="Times New Roman" w:hAnsi="Times New Roman" w:cs="Times New Roman"/>
          <w:sz w:val="22"/>
          <w:szCs w:val="22"/>
        </w:rPr>
        <w:br/>
        <w:t xml:space="preserve">“The event associated with the dynamic modification of the [names of dynamically-modifiable configuration parameter(s)] is referred to as </w:t>
      </w:r>
      <w:proofErr w:type="spellStart"/>
      <w:r w:rsidR="00561474" w:rsidRPr="001E5D12">
        <w:rPr>
          <w:rFonts w:ascii="TimesNewRomanPSMT" w:hAnsi="TimesNewRomanPSMT" w:cs="TimesNewRomanPSMT"/>
          <w:sz w:val="22"/>
          <w:szCs w:val="22"/>
        </w:rPr>
        <w:t>pxxxconfigurationChange</w:t>
      </w:r>
      <w:proofErr w:type="spellEnd"/>
      <w:r w:rsidR="00561474" w:rsidRPr="001E5D12">
        <w:rPr>
          <w:rFonts w:ascii="TimesNewRomanPSMT" w:hAnsi="TimesNewRomanPSMT" w:cs="TimesNewRomanPSMT"/>
          <w:sz w:val="22"/>
          <w:szCs w:val="22"/>
        </w:rPr>
        <w:t xml:space="preserve"> and the associated Published Identifier is specified in annex E3.16.”</w:t>
      </w:r>
      <w:r w:rsidR="00561474" w:rsidRPr="001E5D12">
        <w:rPr>
          <w:rFonts w:ascii="TimesNewRomanPSMT" w:hAnsi="TimesNewRomanPSMT" w:cs="TimesNewRomanPSMT"/>
          <w:sz w:val="22"/>
          <w:szCs w:val="22"/>
        </w:rPr>
        <w:br/>
        <w:t>to</w:t>
      </w:r>
      <w:r w:rsidR="00561474" w:rsidRPr="001E5D12">
        <w:rPr>
          <w:rFonts w:ascii="TimesNewRomanPSMT" w:hAnsi="TimesNewRomanPSMT" w:cs="TimesNewRomanPSMT"/>
          <w:sz w:val="22"/>
          <w:szCs w:val="22"/>
        </w:rPr>
        <w:br/>
      </w:r>
      <w:r w:rsidR="00561474" w:rsidRPr="001E5D12">
        <w:rPr>
          <w:rFonts w:ascii="Times New Roman" w:hAnsi="Times New Roman" w:cs="Times New Roman"/>
          <w:sz w:val="22"/>
          <w:szCs w:val="22"/>
        </w:rPr>
        <w:t xml:space="preserve">“The </w:t>
      </w:r>
      <w:proofErr w:type="spellStart"/>
      <w:r w:rsidR="00561474" w:rsidRPr="001E5D12">
        <w:rPr>
          <w:rFonts w:ascii="TimesNewRomanPSMT" w:hAnsi="TimesNewRomanPSMT" w:cs="TimesNewRomanPSMT"/>
          <w:sz w:val="22"/>
          <w:szCs w:val="22"/>
        </w:rPr>
        <w:t>pxxxconfigurationChange</w:t>
      </w:r>
      <w:proofErr w:type="spellEnd"/>
      <w:r w:rsidR="00561474" w:rsidRPr="001E5D12">
        <w:rPr>
          <w:rFonts w:ascii="Times New Roman" w:hAnsi="Times New Roman" w:cs="Times New Roman"/>
          <w:sz w:val="22"/>
          <w:szCs w:val="22"/>
        </w:rPr>
        <w:t xml:space="preserve"> event notifies the service user of the dynamic modification of the [names of dynamically-modifiable configuration parameter(s)]</w:t>
      </w:r>
      <w:r w:rsidR="00561474" w:rsidRPr="001E5D12">
        <w:rPr>
          <w:rFonts w:ascii="TimesNewRomanPSMT" w:hAnsi="TimesNewRomanPSMT" w:cs="TimesNewRomanPSMT"/>
          <w:sz w:val="22"/>
          <w:szCs w:val="22"/>
        </w:rPr>
        <w:t>. See [reference to the NOTIFY operation’s notification-type ext</w:t>
      </w:r>
      <w:r w:rsidR="001E5D12" w:rsidRPr="001E5D12">
        <w:rPr>
          <w:rFonts w:ascii="TimesNewRomanPSMT" w:hAnsi="TimesNewRomanPSMT" w:cs="TimesNewRomanPSMT"/>
          <w:sz w:val="22"/>
          <w:szCs w:val="22"/>
        </w:rPr>
        <w:t>ens</w:t>
      </w:r>
      <w:r w:rsidR="00561474" w:rsidRPr="001E5D12">
        <w:rPr>
          <w:rFonts w:ascii="TimesNewRomanPSMT" w:hAnsi="TimesNewRomanPSMT" w:cs="TimesNewRomanPSMT"/>
          <w:sz w:val="22"/>
          <w:szCs w:val="22"/>
        </w:rPr>
        <w:t>ion specification].</w:t>
      </w:r>
      <w:r w:rsidR="00561474" w:rsidRPr="001E5D12">
        <w:rPr>
          <w:rFonts w:ascii="TimesNewRomanPSMT" w:hAnsi="TimesNewRomanPSMT" w:cs="TimesNewRomanPSMT"/>
          <w:sz w:val="22"/>
          <w:szCs w:val="22"/>
        </w:rPr>
        <w:br/>
        <w:t>”</w:t>
      </w:r>
    </w:p>
    <w:p w:rsidR="00A145CE" w:rsidRPr="001E5D12" w:rsidRDefault="00A145CE" w:rsidP="006D4F0D">
      <w:pPr>
        <w:pStyle w:val="PlainText"/>
        <w:numPr>
          <w:ilvl w:val="0"/>
          <w:numId w:val="17"/>
        </w:numPr>
        <w:ind w:left="360"/>
        <w:rPr>
          <w:rFonts w:ascii="Times New Roman" w:hAnsi="Times New Roman" w:cs="Times New Roman"/>
          <w:sz w:val="22"/>
          <w:szCs w:val="22"/>
        </w:rPr>
      </w:pPr>
      <w:r w:rsidRPr="001E5D12">
        <w:rPr>
          <w:rFonts w:ascii="Times New Roman" w:hAnsi="Times New Roman" w:cs="Times New Roman"/>
          <w:sz w:val="22"/>
          <w:szCs w:val="22"/>
        </w:rPr>
        <w:t>In the Configuration Parameters section fo</w:t>
      </w:r>
      <w:r w:rsidR="00F45781" w:rsidRPr="001E5D12">
        <w:rPr>
          <w:rFonts w:ascii="Times New Roman" w:hAnsi="Times New Roman" w:cs="Times New Roman"/>
          <w:sz w:val="22"/>
          <w:szCs w:val="22"/>
        </w:rPr>
        <w:t xml:space="preserve">r the </w:t>
      </w:r>
      <w:r w:rsidR="000B676E" w:rsidRPr="001E5D12">
        <w:rPr>
          <w:rFonts w:ascii="Times New Roman" w:hAnsi="Times New Roman" w:cs="Times New Roman"/>
          <w:sz w:val="22"/>
          <w:szCs w:val="22"/>
        </w:rPr>
        <w:t>DP</w:t>
      </w:r>
      <w:r w:rsidR="00D7345F" w:rsidRPr="001E5D12">
        <w:rPr>
          <w:rFonts w:ascii="Times New Roman" w:hAnsi="Times New Roman" w:cs="Times New Roman"/>
          <w:sz w:val="22"/>
          <w:szCs w:val="22"/>
        </w:rPr>
        <w:t xml:space="preserve">, </w:t>
      </w:r>
      <w:r w:rsidR="000B676E" w:rsidRPr="001E5D12">
        <w:rPr>
          <w:rFonts w:ascii="Times New Roman" w:hAnsi="Times New Roman" w:cs="Times New Roman"/>
          <w:sz w:val="22"/>
          <w:szCs w:val="22"/>
        </w:rPr>
        <w:t>BDP</w:t>
      </w:r>
      <w:r w:rsidR="00F45781" w:rsidRPr="001E5D12">
        <w:rPr>
          <w:rFonts w:ascii="Times New Roman" w:hAnsi="Times New Roman" w:cs="Times New Roman"/>
          <w:sz w:val="22"/>
          <w:szCs w:val="22"/>
        </w:rPr>
        <w:t xml:space="preserve">, and </w:t>
      </w:r>
      <w:r w:rsidR="000B676E" w:rsidRPr="001E5D12">
        <w:rPr>
          <w:rFonts w:ascii="Times New Roman" w:hAnsi="Times New Roman" w:cs="Times New Roman"/>
          <w:sz w:val="22"/>
          <w:szCs w:val="22"/>
        </w:rPr>
        <w:t>SCDP</w:t>
      </w:r>
      <w:r w:rsidR="00F45781" w:rsidRPr="001E5D12">
        <w:rPr>
          <w:rFonts w:ascii="Times New Roman" w:hAnsi="Times New Roman" w:cs="Times New Roman"/>
          <w:sz w:val="22"/>
          <w:szCs w:val="22"/>
        </w:rPr>
        <w:t xml:space="preserve"> procedures, </w:t>
      </w:r>
      <w:r w:rsidR="000B676E" w:rsidRPr="001E5D12">
        <w:rPr>
          <w:rFonts w:ascii="Times New Roman" w:hAnsi="Times New Roman" w:cs="Times New Roman"/>
          <w:sz w:val="22"/>
          <w:szCs w:val="22"/>
        </w:rPr>
        <w:t>delete the</w:t>
      </w:r>
      <w:r w:rsidRPr="001E5D12">
        <w:rPr>
          <w:rFonts w:ascii="Times New Roman" w:hAnsi="Times New Roman" w:cs="Times New Roman"/>
          <w:sz w:val="22"/>
          <w:szCs w:val="22"/>
        </w:rPr>
        <w:t xml:space="preserve"> requirement</w:t>
      </w:r>
      <w:r w:rsidR="000B676E" w:rsidRPr="001E5D12">
        <w:rPr>
          <w:rFonts w:ascii="Times New Roman" w:hAnsi="Times New Roman" w:cs="Times New Roman"/>
          <w:sz w:val="22"/>
          <w:szCs w:val="22"/>
        </w:rPr>
        <w:t>s</w:t>
      </w:r>
      <w:r w:rsidRPr="001E5D12">
        <w:rPr>
          <w:rFonts w:ascii="Times New Roman" w:hAnsi="Times New Roman" w:cs="Times New Roman"/>
          <w:sz w:val="22"/>
          <w:szCs w:val="22"/>
        </w:rPr>
        <w:t xml:space="preserve"> </w:t>
      </w:r>
      <w:r w:rsidR="001E5D12" w:rsidRPr="001E5D12">
        <w:rPr>
          <w:rFonts w:ascii="Times New Roman" w:hAnsi="Times New Roman" w:cs="Times New Roman"/>
          <w:sz w:val="22"/>
          <w:szCs w:val="22"/>
        </w:rPr>
        <w:t>that specify the parameter types of the event-value components.</w:t>
      </w:r>
      <w:r w:rsidRPr="001E5D12">
        <w:rPr>
          <w:rFonts w:ascii="TimesNewRomanPSMT" w:hAnsi="TimesNewRomanPSMT" w:cs="TimesNewRomanPSMT"/>
          <w:sz w:val="22"/>
          <w:szCs w:val="22"/>
        </w:rPr>
        <w:t xml:space="preserve"> </w:t>
      </w:r>
      <w:r w:rsidRPr="001E5D12">
        <w:rPr>
          <w:rFonts w:ascii="TimesNewRomanPSMT" w:hAnsi="TimesNewRomanPSMT" w:cs="TimesNewRomanPSMT"/>
          <w:sz w:val="22"/>
          <w:szCs w:val="22"/>
        </w:rPr>
        <w:br/>
      </w:r>
    </w:p>
    <w:p w:rsidR="00357A71" w:rsidRPr="001E5D12" w:rsidRDefault="00357A71" w:rsidP="006D4F0D">
      <w:pPr>
        <w:pStyle w:val="PlainText"/>
        <w:numPr>
          <w:ilvl w:val="0"/>
          <w:numId w:val="17"/>
        </w:numPr>
        <w:ind w:left="360"/>
        <w:rPr>
          <w:rFonts w:ascii="Times New Roman" w:hAnsi="Times New Roman" w:cs="Times New Roman"/>
          <w:sz w:val="22"/>
          <w:szCs w:val="22"/>
        </w:rPr>
      </w:pPr>
      <w:r w:rsidRPr="001E5D12">
        <w:rPr>
          <w:rFonts w:ascii="Times New Roman" w:hAnsi="Times New Roman" w:cs="Times New Roman"/>
          <w:sz w:val="22"/>
          <w:szCs w:val="22"/>
        </w:rPr>
        <w:t>In the Configuration Parameters section for the DP, BDP, and SCDP procedures, delete the requirements of the form “</w:t>
      </w:r>
      <w:r w:rsidRPr="001E5D12">
        <w:rPr>
          <w:rFonts w:ascii="TimesNewRomanPSMT" w:hAnsi="TimesNewRomanPSMT" w:cs="TimesNewRomanPSMT"/>
          <w:sz w:val="22"/>
          <w:szCs w:val="22"/>
        </w:rPr>
        <w:t xml:space="preserve">To be notified of the occurrence of the </w:t>
      </w:r>
      <w:proofErr w:type="spellStart"/>
      <w:r w:rsidRPr="001E5D12">
        <w:rPr>
          <w:rFonts w:ascii="TimesNewRomanPSMT" w:hAnsi="TimesNewRomanPSMT" w:cs="TimesNewRomanPSMT"/>
          <w:sz w:val="22"/>
          <w:szCs w:val="22"/>
        </w:rPr>
        <w:t>xxxconfigurationChange</w:t>
      </w:r>
      <w:proofErr w:type="spellEnd"/>
      <w:r w:rsidRPr="001E5D12">
        <w:rPr>
          <w:rFonts w:ascii="TimesNewRomanPSMT" w:hAnsi="TimesNewRomanPSMT" w:cs="TimesNewRomanPSMT"/>
          <w:sz w:val="22"/>
          <w:szCs w:val="22"/>
        </w:rPr>
        <w:t xml:space="preserve"> event, the service using the XXX  procedure shall use the Notification procedure and subscribe to the </w:t>
      </w:r>
      <w:proofErr w:type="spellStart"/>
      <w:r w:rsidRPr="001E5D12">
        <w:rPr>
          <w:rFonts w:ascii="TimesNewRomanPSMT" w:hAnsi="TimesNewRomanPSMT" w:cs="TimesNewRomanPSMT"/>
          <w:sz w:val="22"/>
          <w:szCs w:val="22"/>
        </w:rPr>
        <w:t>pXXXconfigurationChange</w:t>
      </w:r>
      <w:proofErr w:type="spellEnd"/>
      <w:r w:rsidRPr="001E5D12">
        <w:rPr>
          <w:rFonts w:ascii="TimesNewRomanPSMT" w:hAnsi="TimesNewRomanPSMT" w:cs="TimesNewRomanPSMT"/>
          <w:sz w:val="22"/>
          <w:szCs w:val="22"/>
        </w:rPr>
        <w:t xml:space="preserve"> event by means of the Notification procedure’s START operation.”</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357A71">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lastRenderedPageBreak/>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1E5D12" w:rsidRPr="001E5D12" w:rsidRDefault="001E5D12" w:rsidP="001E5D12">
      <w:pPr>
        <w:pStyle w:val="PlainText"/>
        <w:numPr>
          <w:ilvl w:val="0"/>
          <w:numId w:val="18"/>
        </w:numPr>
        <w:ind w:left="360"/>
        <w:rPr>
          <w:rFonts w:ascii="Times New Roman" w:hAnsi="Times New Roman" w:cs="Times New Roman"/>
          <w:sz w:val="22"/>
          <w:szCs w:val="22"/>
        </w:rPr>
      </w:pPr>
      <w:r w:rsidRPr="001E5D12">
        <w:rPr>
          <w:rFonts w:ascii="Times New Roman" w:hAnsi="Times New Roman" w:cs="Times New Roman"/>
          <w:sz w:val="22"/>
          <w:szCs w:val="22"/>
        </w:rPr>
        <w:t>It is not necessary to rely on an extra procedure (such a Notification) because each of these procedures has its own NOTIFY operation that sends its notifications in real time (in contrast to the BDD procedure’s NOTIFY operation, which channels its NOTIFY invocations through the Recording Buffer</w:t>
      </w:r>
      <w:r>
        <w:rPr>
          <w:rFonts w:ascii="Times New Roman" w:hAnsi="Times New Roman" w:cs="Times New Roman"/>
          <w:sz w:val="22"/>
          <w:szCs w:val="22"/>
        </w:rPr>
        <w:t xml:space="preserve">). NOTE – by using the procedure’s own NOTIFY operation instead of a separate Notification procedure, the use will always receive these events – that is, the user will “lose” the ability to not subscribe to the event. However, given the relatively low frequency of such configuration changes, the gain in simplicity offsets the </w:t>
      </w:r>
      <w:r w:rsidR="004649E1">
        <w:rPr>
          <w:rFonts w:ascii="Times New Roman" w:hAnsi="Times New Roman" w:cs="Times New Roman"/>
          <w:sz w:val="22"/>
          <w:szCs w:val="22"/>
        </w:rPr>
        <w:t>loss of that ability.</w:t>
      </w:r>
    </w:p>
    <w:p w:rsidR="00872953" w:rsidRDefault="004649E1" w:rsidP="001E5D12">
      <w:pPr>
        <w:pStyle w:val="PlainText"/>
        <w:numPr>
          <w:ilvl w:val="0"/>
          <w:numId w:val="18"/>
        </w:numPr>
        <w:ind w:left="360"/>
        <w:rPr>
          <w:rFonts w:ascii="Times New Roman" w:hAnsi="Times New Roman" w:cs="Times New Roman"/>
          <w:sz w:val="22"/>
          <w:szCs w:val="22"/>
        </w:rPr>
      </w:pPr>
      <w:r>
        <w:rPr>
          <w:rFonts w:ascii="Times New Roman" w:hAnsi="Times New Roman" w:cs="Times New Roman"/>
          <w:sz w:val="22"/>
          <w:szCs w:val="22"/>
        </w:rPr>
        <w:t>All specification of the event-value contents is moved to the NOTIFY section and does not need to be repeated here</w:t>
      </w:r>
      <w:r w:rsidR="00502FDE" w:rsidRPr="001E5D12">
        <w:rPr>
          <w:rFonts w:ascii="Times New Roman" w:hAnsi="Times New Roman" w:cs="Times New Roman"/>
          <w:sz w:val="22"/>
          <w:szCs w:val="22"/>
        </w:rPr>
        <w:t>.</w:t>
      </w:r>
    </w:p>
    <w:p w:rsidR="004649E1" w:rsidRPr="004649E1" w:rsidRDefault="004649E1" w:rsidP="001E5D12">
      <w:pPr>
        <w:pStyle w:val="PlainText"/>
        <w:numPr>
          <w:ilvl w:val="0"/>
          <w:numId w:val="18"/>
        </w:numPr>
        <w:ind w:left="360"/>
        <w:rPr>
          <w:rFonts w:ascii="Times New Roman" w:hAnsi="Times New Roman" w:cs="Times New Roman"/>
          <w:sz w:val="22"/>
          <w:szCs w:val="22"/>
        </w:rPr>
      </w:pPr>
      <w:r>
        <w:rPr>
          <w:rFonts w:ascii="Times New Roman" w:hAnsi="Times New Roman" w:cs="Times New Roman"/>
          <w:sz w:val="22"/>
          <w:szCs w:val="22"/>
        </w:rPr>
        <w:t>The requirement for a separate Notification procedure has been removed by this RID. NOTE – if this RID is rejected, then problem with having the DP (derived) procedure require another procedure has to be addressed as in RID NASA-JPL-JVP-</w:t>
      </w:r>
      <w:r w:rsidRPr="004649E1">
        <w:rPr>
          <w:rFonts w:ascii="Times New Roman" w:hAnsi="Times New Roman" w:cs="Times New Roman"/>
          <w:sz w:val="22"/>
          <w:szCs w:val="22"/>
        </w:rPr>
        <w:t>19, Buffered Data Delivery Procedure Configuration Parameter Change events</w:t>
      </w:r>
      <w:r>
        <w:rPr>
          <w:rFonts w:ascii="Times New Roman" w:hAnsi="Times New Roman" w:cs="Times New Roman"/>
          <w:sz w:val="22"/>
          <w:szCs w:val="22"/>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967CDE" w:rsidRDefault="00924B89" w:rsidP="00872953">
      <w:pPr>
        <w:pStyle w:val="PlainText"/>
        <w:rPr>
          <w:rFonts w:ascii="Courier New" w:hAnsi="Courier New" w:cs="Courier New"/>
        </w:rPr>
      </w:pPr>
      <w:r>
        <w:rPr>
          <w:rFonts w:ascii="Courier New" w:hAnsi="Courier New" w:cs="Courier New"/>
        </w:rPr>
        <w:t>Accepted and document updated in a similar way as proposed. Given that the changes affect three procedures and are a bit involved, I would appreciate if CSTS WG members could review the material and check if things are consistent.</w:t>
      </w:r>
    </w:p>
    <w:p w:rsidR="00872953" w:rsidRDefault="00872953" w:rsidP="00872953">
      <w:pPr>
        <w:pStyle w:val="PlainText"/>
        <w:rPr>
          <w:rFonts w:ascii="Courier New" w:hAnsi="Courier New" w:cs="Courier New"/>
        </w:rPr>
        <w:sectPr w:rsidR="00872953" w:rsidSect="00872953">
          <w:footerReference w:type="default" r:id="rId33"/>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4150B4">
        <w:rPr>
          <w:rFonts w:ascii="Courier New" w:hAnsi="Courier New" w:cs="Courier New"/>
        </w:rPr>
        <w:t>2</w:t>
      </w:r>
      <w:r>
        <w:rPr>
          <w:rFonts w:ascii="Courier New" w:hAnsi="Courier New" w:cs="Courier New"/>
        </w:rPr>
        <w:t>1</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4150B4">
        <w:rPr>
          <w:rFonts w:ascii="Courier New" w:hAnsi="Courier New" w:cs="Courier New"/>
        </w:rPr>
        <w:t>4-66</w:t>
      </w:r>
      <w:r w:rsidRPr="002C2000">
        <w:rPr>
          <w:rFonts w:ascii="Courier New" w:hAnsi="Courier New" w:cs="Courier New"/>
        </w:rPr>
        <w:t xml:space="preserve">                  PARAGRAPH NUMBER: </w:t>
      </w:r>
      <w:r w:rsidR="004150B4">
        <w:rPr>
          <w:rFonts w:ascii="Courier New" w:hAnsi="Courier New" w:cs="Courier New"/>
        </w:rPr>
        <w:t>4.8.4.2.2</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4150B4">
        <w:rPr>
          <w:rFonts w:ascii="Courier New" w:hAnsi="Courier New" w:cs="Courier New"/>
        </w:rPr>
        <w:t>Sequence-Controlled DP PROCESS-DATA</w:t>
      </w:r>
      <w:r w:rsidRPr="002C2000">
        <w:rPr>
          <w:rFonts w:ascii="Courier New" w:hAnsi="Courier New" w:cs="Courier New"/>
        </w:rPr>
        <w:t xml:space="preserve"> </w:t>
      </w:r>
      <w:r w:rsidR="004150B4">
        <w:rPr>
          <w:rFonts w:ascii="Courier New" w:hAnsi="Courier New" w:cs="Courier New"/>
        </w:rPr>
        <w:t>extension syntax</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823800" w:rsidRDefault="004150B4" w:rsidP="004150B4">
      <w:pPr>
        <w:pStyle w:val="PlainText"/>
        <w:numPr>
          <w:ilvl w:val="0"/>
          <w:numId w:val="19"/>
        </w:numPr>
        <w:ind w:left="360"/>
        <w:rPr>
          <w:rFonts w:ascii="Times New Roman" w:hAnsi="Times New Roman" w:cs="Times New Roman"/>
          <w:sz w:val="22"/>
          <w:szCs w:val="22"/>
        </w:rPr>
      </w:pPr>
      <w:r w:rsidRPr="00823800">
        <w:rPr>
          <w:rFonts w:ascii="Times New Roman" w:hAnsi="Times New Roman" w:cs="Times New Roman"/>
          <w:sz w:val="22"/>
          <w:szCs w:val="22"/>
        </w:rPr>
        <w:t>Insert a new header, 4.8.4.2.3, Extension Parameters Syntax, immediately after 4.8.4.2.2.1.</w:t>
      </w:r>
    </w:p>
    <w:p w:rsidR="004150B4" w:rsidRPr="00823800" w:rsidRDefault="004150B4" w:rsidP="004150B4">
      <w:pPr>
        <w:pStyle w:val="PlainText"/>
        <w:numPr>
          <w:ilvl w:val="0"/>
          <w:numId w:val="19"/>
        </w:numPr>
        <w:ind w:left="360"/>
        <w:rPr>
          <w:rFonts w:ascii="Times New Roman" w:hAnsi="Times New Roman" w:cs="Times New Roman"/>
          <w:sz w:val="22"/>
          <w:szCs w:val="22"/>
        </w:rPr>
      </w:pPr>
      <w:r w:rsidRPr="00823800">
        <w:rPr>
          <w:rFonts w:ascii="Times New Roman" w:hAnsi="Times New Roman" w:cs="Times New Roman"/>
          <w:sz w:val="22"/>
          <w:szCs w:val="22"/>
        </w:rPr>
        <w:t>Insert the following requirement immediately after the new 4.8.4.2.3:</w:t>
      </w:r>
      <w:r w:rsidRPr="00823800">
        <w:rPr>
          <w:rFonts w:ascii="Times New Roman" w:hAnsi="Times New Roman" w:cs="Times New Roman"/>
          <w:sz w:val="22"/>
          <w:szCs w:val="22"/>
        </w:rPr>
        <w:br/>
        <w:t xml:space="preserve">“The type </w:t>
      </w:r>
      <w:proofErr w:type="spellStart"/>
      <w:r w:rsidRPr="00823800">
        <w:rPr>
          <w:rFonts w:ascii="Times New Roman" w:hAnsi="Times New Roman" w:cs="Times New Roman"/>
          <w:sz w:val="22"/>
          <w:szCs w:val="22"/>
        </w:rPr>
        <w:t>SequContrData</w:t>
      </w:r>
      <w:r w:rsidR="00E64A6B" w:rsidRPr="00823800">
        <w:rPr>
          <w:rFonts w:ascii="Times New Roman" w:hAnsi="Times New Roman" w:cs="Times New Roman"/>
          <w:sz w:val="22"/>
          <w:szCs w:val="22"/>
        </w:rPr>
        <w:t>ProcStartInvocExt</w:t>
      </w:r>
      <w:proofErr w:type="spellEnd"/>
      <w:r w:rsidR="00E64A6B" w:rsidRPr="00823800">
        <w:rPr>
          <w:rFonts w:ascii="Times New Roman" w:hAnsi="Times New Roman" w:cs="Times New Roman"/>
          <w:sz w:val="22"/>
          <w:szCs w:val="22"/>
        </w:rPr>
        <w:t xml:space="preserve">, as defined in E3.10, shall define the syntax of the extension parameters of the invocation </w:t>
      </w:r>
      <w:r w:rsidR="00947283" w:rsidRPr="00823800">
        <w:rPr>
          <w:rFonts w:ascii="Times New Roman" w:hAnsi="Times New Roman" w:cs="Times New Roman"/>
          <w:sz w:val="22"/>
          <w:szCs w:val="22"/>
        </w:rPr>
        <w:t>of the PROCESS-DATA operation.”</w:t>
      </w:r>
    </w:p>
    <w:p w:rsidR="00947283" w:rsidRPr="00823800" w:rsidRDefault="002A6D0F" w:rsidP="004150B4">
      <w:pPr>
        <w:pStyle w:val="PlainText"/>
        <w:numPr>
          <w:ilvl w:val="0"/>
          <w:numId w:val="19"/>
        </w:numPr>
        <w:ind w:left="360"/>
        <w:rPr>
          <w:rFonts w:ascii="Times New Roman" w:hAnsi="Times New Roman" w:cs="Times New Roman"/>
          <w:sz w:val="22"/>
          <w:szCs w:val="22"/>
        </w:rPr>
      </w:pPr>
      <w:r w:rsidRPr="00823800">
        <w:rPr>
          <w:rFonts w:ascii="Times New Roman" w:hAnsi="Times New Roman" w:cs="Times New Roman"/>
          <w:sz w:val="22"/>
          <w:szCs w:val="22"/>
        </w:rPr>
        <w:t xml:space="preserve">The current paragraphs 4.8.4.2.2.3 and 4.8.4.2.2.4 name extension syntaxes that add (according to their specifications in E3.10)a </w:t>
      </w:r>
      <w:proofErr w:type="spellStart"/>
      <w:r w:rsidRPr="00823800">
        <w:rPr>
          <w:rFonts w:ascii="Times New Roman" w:hAnsi="Times New Roman" w:cs="Times New Roman"/>
          <w:sz w:val="22"/>
          <w:szCs w:val="22"/>
        </w:rPr>
        <w:t>dataSequenceCounter</w:t>
      </w:r>
      <w:proofErr w:type="spellEnd"/>
      <w:r w:rsidRPr="00823800">
        <w:rPr>
          <w:rFonts w:ascii="Times New Roman" w:hAnsi="Times New Roman" w:cs="Times New Roman"/>
          <w:sz w:val="22"/>
          <w:szCs w:val="22"/>
        </w:rPr>
        <w:t xml:space="preserve"> parameter to both the positive and negative returns for the PROCESS-DATA operation. However, neither </w:t>
      </w:r>
      <w:r w:rsidR="00947283" w:rsidRPr="00823800">
        <w:rPr>
          <w:rFonts w:ascii="Times New Roman" w:hAnsi="Times New Roman" w:cs="Times New Roman"/>
          <w:sz w:val="22"/>
          <w:szCs w:val="22"/>
        </w:rPr>
        <w:t xml:space="preserve">table 4-43 </w:t>
      </w:r>
      <w:r w:rsidRPr="00823800">
        <w:rPr>
          <w:rFonts w:ascii="Times New Roman" w:hAnsi="Times New Roman" w:cs="Times New Roman"/>
          <w:sz w:val="22"/>
          <w:szCs w:val="22"/>
        </w:rPr>
        <w:t xml:space="preserve">nor the specifications of the extension parameters mention the </w:t>
      </w:r>
      <w:proofErr w:type="spellStart"/>
      <w:r w:rsidRPr="00823800">
        <w:rPr>
          <w:rFonts w:ascii="Times New Roman" w:hAnsi="Times New Roman" w:cs="Times New Roman"/>
          <w:sz w:val="22"/>
          <w:szCs w:val="22"/>
        </w:rPr>
        <w:t>dataSequenceCounter</w:t>
      </w:r>
      <w:proofErr w:type="spellEnd"/>
      <w:r w:rsidRPr="00823800">
        <w:rPr>
          <w:rFonts w:ascii="Times New Roman" w:hAnsi="Times New Roman" w:cs="Times New Roman"/>
          <w:sz w:val="22"/>
          <w:szCs w:val="22"/>
        </w:rPr>
        <w:t xml:space="preserve"> parameter. The discrepancy must be resolved.</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w:t>
      </w:r>
      <w:r w:rsidR="002A6D0F">
        <w:rPr>
          <w:rFonts w:ascii="Courier New" w:hAnsi="Courier New" w:cs="Courier New"/>
        </w:rPr>
        <w:t>X</w:t>
      </w:r>
      <w:r w:rsidRPr="002C2000">
        <w:rPr>
          <w:rFonts w:ascii="Courier New" w:hAnsi="Courier New" w:cs="Courier New"/>
        </w:rPr>
        <w:t>_    Recommended ___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Default="002A6D0F" w:rsidP="002A6D0F">
      <w:pPr>
        <w:pStyle w:val="PlainText"/>
        <w:numPr>
          <w:ilvl w:val="0"/>
          <w:numId w:val="20"/>
        </w:numPr>
        <w:ind w:left="360"/>
        <w:rPr>
          <w:rFonts w:ascii="Courier New" w:hAnsi="Courier New" w:cs="Courier New"/>
        </w:rPr>
      </w:pPr>
      <w:r>
        <w:rPr>
          <w:rFonts w:ascii="Courier New" w:hAnsi="Courier New" w:cs="Courier New"/>
        </w:rPr>
        <w:t>The style adopted by the CSTS SFW has the extension parameter syntaxes grouped under a common heading.</w:t>
      </w:r>
    </w:p>
    <w:p w:rsidR="002A6D0F" w:rsidRDefault="002A6D0F" w:rsidP="002A6D0F">
      <w:pPr>
        <w:pStyle w:val="PlainText"/>
        <w:numPr>
          <w:ilvl w:val="0"/>
          <w:numId w:val="20"/>
        </w:numPr>
        <w:ind w:left="360"/>
        <w:rPr>
          <w:rFonts w:ascii="Courier New" w:hAnsi="Courier New" w:cs="Courier New"/>
        </w:rPr>
      </w:pPr>
      <w:r>
        <w:rPr>
          <w:rFonts w:ascii="Courier New" w:hAnsi="Courier New" w:cs="Courier New"/>
        </w:rPr>
        <w:t>The extension syntax exists, it just needs to be identified.</w:t>
      </w:r>
    </w:p>
    <w:p w:rsidR="002A6D0F" w:rsidRPr="002C2000" w:rsidRDefault="002A6D0F" w:rsidP="002A6D0F">
      <w:pPr>
        <w:pStyle w:val="PlainText"/>
        <w:numPr>
          <w:ilvl w:val="0"/>
          <w:numId w:val="20"/>
        </w:numPr>
        <w:ind w:left="360"/>
        <w:rPr>
          <w:rFonts w:ascii="Courier New" w:hAnsi="Courier New" w:cs="Courier New"/>
        </w:rPr>
      </w:pPr>
      <w:r>
        <w:rPr>
          <w:rFonts w:ascii="Courier New" w:hAnsi="Courier New" w:cs="Courier New"/>
        </w:rPr>
        <w:t xml:space="preserve">Does the </w:t>
      </w:r>
      <w:proofErr w:type="spellStart"/>
      <w:r>
        <w:rPr>
          <w:rFonts w:ascii="Courier New" w:hAnsi="Courier New" w:cs="Courier New"/>
        </w:rPr>
        <w:t>dataSequenceCounter</w:t>
      </w:r>
      <w:proofErr w:type="spellEnd"/>
      <w:r>
        <w:rPr>
          <w:rFonts w:ascii="Courier New" w:hAnsi="Courier New" w:cs="Courier New"/>
        </w:rPr>
        <w:t xml:space="preserve"> parameter exist or not? </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EA106E" w:rsidP="00872953">
      <w:pPr>
        <w:pStyle w:val="PlainText"/>
        <w:rPr>
          <w:rFonts w:ascii="Courier New" w:hAnsi="Courier New" w:cs="Courier New"/>
        </w:rPr>
      </w:pPr>
      <w:r>
        <w:rPr>
          <w:rFonts w:ascii="Courier New" w:hAnsi="Courier New" w:cs="Courier New"/>
        </w:rPr>
        <w:t>Accepted and document updated accordingly for items 1) and 2).</w:t>
      </w:r>
    </w:p>
    <w:p w:rsidR="00EA106E" w:rsidRDefault="00EA106E" w:rsidP="00872953">
      <w:pPr>
        <w:pStyle w:val="PlainText"/>
        <w:rPr>
          <w:rFonts w:ascii="Courier New" w:hAnsi="Courier New" w:cs="Courier New"/>
        </w:rPr>
      </w:pPr>
    </w:p>
    <w:p w:rsidR="00EA106E" w:rsidRDefault="00EA106E" w:rsidP="00872953">
      <w:pPr>
        <w:pStyle w:val="PlainText"/>
        <w:rPr>
          <w:rFonts w:ascii="Courier New" w:hAnsi="Courier New" w:cs="Courier New"/>
        </w:rPr>
      </w:pPr>
      <w:r>
        <w:rPr>
          <w:rFonts w:ascii="Courier New" w:hAnsi="Courier New" w:cs="Courier New"/>
        </w:rPr>
        <w:t xml:space="preserve">For item 3) we may have a terminology issue and I’m open to suggestions. Fact is that only the Sequence-Controlled Data Processing procedure has the confirmed variant of the PROCESS-DATA operation. Is that </w:t>
      </w:r>
      <w:proofErr w:type="spellStart"/>
      <w:r>
        <w:rPr>
          <w:rFonts w:ascii="Courier New" w:hAnsi="Courier New" w:cs="Courier New"/>
        </w:rPr>
        <w:t>toi</w:t>
      </w:r>
      <w:proofErr w:type="spellEnd"/>
      <w:r>
        <w:rPr>
          <w:rFonts w:ascii="Courier New" w:hAnsi="Courier New" w:cs="Courier New"/>
        </w:rPr>
        <w:t xml:space="preserve"> be referred to as an extension? That return uses of course the Standard </w:t>
      </w:r>
      <w:r>
        <w:rPr>
          <w:rFonts w:ascii="Courier New" w:hAnsi="Courier New" w:cs="Courier New"/>
        </w:rPr>
        <w:lastRenderedPageBreak/>
        <w:t>Return Header, but needs to also carry the sequence counter and therefore the standard return header needs to be extended as shown in E3.10. In the PROCESS-DATA invocation the generic parameter name data-unit-id is used</w:t>
      </w:r>
      <w:r w:rsidR="00B81782">
        <w:rPr>
          <w:rFonts w:ascii="Courier New" w:hAnsi="Courier New" w:cs="Courier New"/>
        </w:rPr>
        <w:t>. In the sequence-controlled variant of the procedure, the role of this parameter is a true sequence counter (see 4.8.2.2) and therefore we can use this more specific notion for the parameter in the return. I’ll be grateful for any suggestions how to deal with this in a way that is better than what we have in the document right now.</w:t>
      </w:r>
      <w:r>
        <w:rPr>
          <w:rFonts w:ascii="Courier New" w:hAnsi="Courier New" w:cs="Courier New"/>
        </w:rPr>
        <w:t xml:space="preserve"> </w:t>
      </w:r>
    </w:p>
    <w:p w:rsidR="00872953" w:rsidRDefault="00872953" w:rsidP="00872953">
      <w:pPr>
        <w:pStyle w:val="PlainText"/>
        <w:rPr>
          <w:rFonts w:ascii="Courier New" w:hAnsi="Courier New" w:cs="Courier New"/>
        </w:rPr>
        <w:sectPr w:rsidR="00872953" w:rsidSect="00872953">
          <w:footerReference w:type="default" r:id="rId34"/>
          <w:pgSz w:w="12240" w:h="15840"/>
          <w:pgMar w:top="1440" w:right="1502" w:bottom="1440" w:left="1501" w:header="720" w:footer="720" w:gutter="0"/>
          <w:pgNumType w:start="1" w:chapStyle="1"/>
          <w:cols w:space="720"/>
          <w:docGrid w:linePitch="360"/>
        </w:sectPr>
      </w:pPr>
    </w:p>
    <w:p w:rsidR="00872953" w:rsidRPr="00872953" w:rsidRDefault="00872953" w:rsidP="00872953">
      <w:pPr>
        <w:pStyle w:val="Heading1"/>
      </w:pPr>
    </w:p>
    <w:p w:rsidR="00872953" w:rsidRPr="002C2000" w:rsidRDefault="00872953" w:rsidP="00872953">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25638E">
        <w:rPr>
          <w:rFonts w:ascii="Courier New" w:hAnsi="Courier New" w:cs="Courier New"/>
        </w:rPr>
        <w:t>22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CODE: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DATE ISSUED:       March 2014</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PAGE NUMBER: </w:t>
      </w:r>
      <w:r w:rsidR="005743BD">
        <w:rPr>
          <w:rFonts w:ascii="Courier New" w:hAnsi="Courier New" w:cs="Courier New"/>
        </w:rPr>
        <w:t>3-6</w:t>
      </w:r>
      <w:r w:rsidRPr="002C2000">
        <w:rPr>
          <w:rFonts w:ascii="Courier New" w:hAnsi="Courier New" w:cs="Courier New"/>
        </w:rPr>
        <w:t xml:space="preserve">                  PARAGRAPH NUMBER: </w:t>
      </w:r>
      <w:r w:rsidR="005743BD">
        <w:rPr>
          <w:rFonts w:ascii="Courier New" w:hAnsi="Courier New" w:cs="Courier New"/>
        </w:rPr>
        <w:t>3.3.2</w:t>
      </w:r>
      <w:r w:rsidRPr="002C2000">
        <w:rPr>
          <w:rFonts w:ascii="Courier New" w:hAnsi="Courier New" w:cs="Courier New"/>
        </w:rPr>
        <w:t xml:space="preserve"> </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RID SHORT TITLE:   </w:t>
      </w:r>
      <w:r w:rsidR="005743BD">
        <w:rPr>
          <w:rFonts w:ascii="Courier New" w:hAnsi="Courier New" w:cs="Courier New"/>
        </w:rPr>
        <w:t>Standard Operation Header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DESCRIPTION OF REQUESTED CHANGE:  (Use From: "..." To "..." format)</w:t>
      </w:r>
    </w:p>
    <w:p w:rsidR="00872953" w:rsidRPr="00770A96" w:rsidRDefault="005743BD" w:rsidP="00872953">
      <w:pPr>
        <w:pStyle w:val="PlainText"/>
        <w:rPr>
          <w:rFonts w:ascii="Times New Roman" w:hAnsi="Times New Roman" w:cs="Times New Roman"/>
          <w:sz w:val="22"/>
          <w:szCs w:val="22"/>
        </w:rPr>
      </w:pPr>
      <w:r w:rsidRPr="00770A96">
        <w:rPr>
          <w:rFonts w:ascii="Times New Roman" w:hAnsi="Times New Roman" w:cs="Times New Roman"/>
          <w:sz w:val="22"/>
          <w:szCs w:val="22"/>
        </w:rPr>
        <w:t>Change the text in header 3.3.2.1 from “Invocation” to “General”, and add the following text under it:</w:t>
      </w:r>
    </w:p>
    <w:p w:rsidR="00770A96" w:rsidRPr="00770A96" w:rsidRDefault="005743BD" w:rsidP="00872953">
      <w:pPr>
        <w:pStyle w:val="PlainText"/>
        <w:rPr>
          <w:rFonts w:ascii="Times New Roman" w:hAnsi="Times New Roman" w:cs="Times New Roman"/>
          <w:sz w:val="22"/>
          <w:szCs w:val="22"/>
        </w:rPr>
      </w:pPr>
      <w:r w:rsidRPr="00770A96">
        <w:rPr>
          <w:rFonts w:ascii="Times New Roman" w:hAnsi="Times New Roman" w:cs="Times New Roman"/>
          <w:sz w:val="22"/>
          <w:szCs w:val="22"/>
        </w:rPr>
        <w:t>“</w:t>
      </w:r>
      <w:r w:rsidR="00770A96" w:rsidRPr="00770A96">
        <w:rPr>
          <w:rFonts w:ascii="Times New Roman" w:hAnsi="Times New Roman" w:cs="Times New Roman"/>
          <w:sz w:val="22"/>
          <w:szCs w:val="22"/>
        </w:rPr>
        <w:t>Table 3-1 identifies the parameters that appear in the invocation, acknowledgement, and return of the Standard Confirmed Operation Header. Table 3-2 identifies the parameters that appear in the invocation of the Standard Unconfirmed Operation Header. The following subsections specify each of these parameters.”</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CATEGORY OF REQUESTED CHANGE: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Technical Fact ___    Recommended _</w:t>
      </w:r>
      <w:r w:rsidR="00770A96">
        <w:rPr>
          <w:rFonts w:ascii="Courier New" w:hAnsi="Courier New" w:cs="Courier New"/>
        </w:rPr>
        <w:t>X</w:t>
      </w:r>
      <w:r w:rsidRPr="002C2000">
        <w:rPr>
          <w:rFonts w:ascii="Courier New" w:hAnsi="Courier New" w:cs="Courier New"/>
        </w:rPr>
        <w:t>_    Editorial ___</w:t>
      </w:r>
    </w:p>
    <w:p w:rsidR="00872953" w:rsidRPr="002C2000" w:rsidRDefault="00872953" w:rsidP="00872953">
      <w:pPr>
        <w:pStyle w:val="PlainText"/>
        <w:rPr>
          <w:rFonts w:ascii="Courier New" w:hAnsi="Courier New" w:cs="Courier New"/>
        </w:rPr>
      </w:pPr>
      <w:r w:rsidRPr="002C2000">
        <w:rPr>
          <w:rFonts w:ascii="Courier New" w:hAnsi="Courier New" w:cs="Courier New"/>
        </w:rPr>
        <w:t>NOTES:</w:t>
      </w:r>
    </w:p>
    <w:p w:rsidR="00872953" w:rsidRPr="002C2000" w:rsidRDefault="00872953" w:rsidP="00872953">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72953" w:rsidRPr="002C2000" w:rsidRDefault="00872953" w:rsidP="00872953">
      <w:pPr>
        <w:pStyle w:val="PlainText"/>
        <w:rPr>
          <w:rFonts w:ascii="Courier New" w:hAnsi="Courier New" w:cs="Courier New"/>
        </w:rPr>
      </w:pPr>
      <w:r w:rsidRPr="002C2000">
        <w:rPr>
          <w:rFonts w:ascii="Courier New" w:hAnsi="Courier New" w:cs="Courier New"/>
        </w:rPr>
        <w:t>RECOMMENDED:  Change of a nature that would, if incorporated, produce</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72953" w:rsidRPr="002C2000" w:rsidRDefault="00872953" w:rsidP="00872953">
      <w:pPr>
        <w:pStyle w:val="PlainText"/>
        <w:rPr>
          <w:rFonts w:ascii="Courier New" w:hAnsi="Courier New" w:cs="Courier New"/>
        </w:rPr>
      </w:pPr>
      <w:r w:rsidRPr="002C2000">
        <w:rPr>
          <w:rFonts w:ascii="Courier New" w:hAnsi="Courier New" w:cs="Courier New"/>
        </w:rPr>
        <w:t>EDITORIAL:  Typographical or other factual error needing correction.</w:t>
      </w:r>
    </w:p>
    <w:p w:rsidR="00872953" w:rsidRPr="002C2000" w:rsidRDefault="00872953" w:rsidP="00872953">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Pr="002C2000" w:rsidRDefault="00872953" w:rsidP="00872953">
      <w:pPr>
        <w:pStyle w:val="PlainText"/>
        <w:rPr>
          <w:rFonts w:ascii="Courier New" w:hAnsi="Courier New" w:cs="Courier New"/>
        </w:rPr>
      </w:pPr>
      <w:r w:rsidRPr="002C2000">
        <w:rPr>
          <w:rFonts w:ascii="Courier New" w:hAnsi="Courier New" w:cs="Courier New"/>
        </w:rPr>
        <w:t>SUPPORTING ANALYSIS:</w:t>
      </w:r>
    </w:p>
    <w:p w:rsidR="00872953" w:rsidRPr="00770A96" w:rsidRDefault="00770A96" w:rsidP="00872953">
      <w:pPr>
        <w:pStyle w:val="PlainText"/>
        <w:rPr>
          <w:rFonts w:ascii="Times New Roman" w:hAnsi="Times New Roman" w:cs="Times New Roman"/>
          <w:sz w:val="22"/>
          <w:szCs w:val="22"/>
        </w:rPr>
      </w:pPr>
      <w:r w:rsidRPr="00770A96">
        <w:rPr>
          <w:rFonts w:ascii="Times New Roman" w:hAnsi="Times New Roman" w:cs="Times New Roman"/>
          <w:sz w:val="22"/>
          <w:szCs w:val="22"/>
        </w:rPr>
        <w:t>The current content of 3.3.2.1 (Invocation) is inappropriate. It is followed by the tables that list the parameters of the acknowledgement and return (in addition to the invocation), and the following parameter specifications are for all parameters, not just those of the invocation.</w:t>
      </w:r>
    </w:p>
    <w:p w:rsidR="00872953" w:rsidRPr="002C2000" w:rsidRDefault="00872953" w:rsidP="00872953">
      <w:pPr>
        <w:pStyle w:val="PlainText"/>
        <w:rPr>
          <w:rFonts w:ascii="Courier New" w:hAnsi="Courier New" w:cs="Courier New"/>
        </w:rPr>
      </w:pPr>
      <w:r w:rsidRPr="002C2000">
        <w:rPr>
          <w:rFonts w:ascii="Courier New" w:hAnsi="Courier New" w:cs="Courier New"/>
        </w:rPr>
        <w:t>------------------------------------------------------------------</w:t>
      </w:r>
    </w:p>
    <w:p w:rsidR="00872953" w:rsidRDefault="00872953" w:rsidP="00872953">
      <w:pPr>
        <w:pStyle w:val="PlainText"/>
        <w:rPr>
          <w:rFonts w:ascii="Courier New" w:hAnsi="Courier New" w:cs="Courier New"/>
        </w:rPr>
      </w:pPr>
      <w:r w:rsidRPr="002C2000">
        <w:rPr>
          <w:rFonts w:ascii="Courier New" w:hAnsi="Courier New" w:cs="Courier New"/>
        </w:rPr>
        <w:t>DISPOSITION:</w:t>
      </w:r>
    </w:p>
    <w:p w:rsidR="00872953" w:rsidRDefault="00B76DE3" w:rsidP="00872953">
      <w:pPr>
        <w:pStyle w:val="PlainText"/>
        <w:rPr>
          <w:rFonts w:ascii="Courier New" w:hAnsi="Courier New" w:cs="Courier New"/>
        </w:rPr>
      </w:pPr>
      <w:r>
        <w:rPr>
          <w:rFonts w:ascii="Courier New" w:hAnsi="Courier New" w:cs="Courier New"/>
        </w:rPr>
        <w:t>Accepted and document updated accordingly.</w:t>
      </w:r>
    </w:p>
    <w:p w:rsidR="00872953" w:rsidRDefault="00872953" w:rsidP="00872953">
      <w:pPr>
        <w:pStyle w:val="PlainText"/>
        <w:rPr>
          <w:rFonts w:ascii="Courier New" w:hAnsi="Courier New" w:cs="Courier New"/>
        </w:rPr>
        <w:sectPr w:rsidR="00872953" w:rsidSect="00872953">
          <w:footerReference w:type="default" r:id="rId35"/>
          <w:pgSz w:w="12240" w:h="15840"/>
          <w:pgMar w:top="1440" w:right="1502" w:bottom="1440" w:left="1501" w:header="720" w:footer="720" w:gutter="0"/>
          <w:pgNumType w:start="1" w:chapStyle="1"/>
          <w:cols w:space="720"/>
          <w:docGrid w:linePitch="360"/>
        </w:sectPr>
      </w:pPr>
    </w:p>
    <w:p w:rsidR="00414685" w:rsidRPr="00872953" w:rsidRDefault="00414685" w:rsidP="00414685">
      <w:pPr>
        <w:pStyle w:val="Heading1"/>
      </w:pPr>
    </w:p>
    <w:p w:rsidR="00414685" w:rsidRPr="002C2000" w:rsidRDefault="00414685" w:rsidP="0041468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F267DF">
        <w:rPr>
          <w:rFonts w:ascii="Courier New" w:hAnsi="Courier New" w:cs="Courier New"/>
        </w:rPr>
        <w:t>23</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CODE: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DATE ISSUED:       March 2014</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PAGE NUMBER: </w:t>
      </w:r>
      <w:r w:rsidR="000D5CAC">
        <w:rPr>
          <w:rFonts w:ascii="Courier New" w:hAnsi="Courier New" w:cs="Courier New"/>
        </w:rPr>
        <w:t>4-69</w:t>
      </w:r>
      <w:r w:rsidRPr="002C2000">
        <w:rPr>
          <w:rFonts w:ascii="Courier New" w:hAnsi="Courier New" w:cs="Courier New"/>
        </w:rPr>
        <w:t xml:space="preserve">                  PARAGRAPH NUMBER: </w:t>
      </w:r>
      <w:r w:rsidR="000D5CAC">
        <w:rPr>
          <w:rFonts w:ascii="Courier New" w:hAnsi="Courier New" w:cs="Courier New"/>
        </w:rPr>
        <w:t>4.8.4.3.3</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RID SHORT TITLE:  </w:t>
      </w:r>
      <w:r w:rsidR="000D5CAC">
        <w:rPr>
          <w:rFonts w:ascii="Courier New" w:hAnsi="Courier New" w:cs="Courier New"/>
        </w:rPr>
        <w:t>data-processing-status Parameter Extension</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DESCRIPTION OF REQUESTED CHANGE:  (Use From: "..." To "..." format)</w:t>
      </w:r>
    </w:p>
    <w:p w:rsidR="00414685" w:rsidRPr="000D5CAC" w:rsidRDefault="000D5CAC" w:rsidP="000D5CAC">
      <w:pPr>
        <w:pStyle w:val="PlainText"/>
        <w:numPr>
          <w:ilvl w:val="0"/>
          <w:numId w:val="21"/>
        </w:numPr>
        <w:ind w:left="360"/>
        <w:rPr>
          <w:rFonts w:ascii="Times New Roman" w:hAnsi="Times New Roman" w:cs="Times New Roman"/>
          <w:sz w:val="22"/>
          <w:szCs w:val="22"/>
        </w:rPr>
      </w:pPr>
      <w:r w:rsidRPr="000D5CAC">
        <w:rPr>
          <w:rFonts w:ascii="Times New Roman" w:hAnsi="Times New Roman" w:cs="Times New Roman"/>
          <w:sz w:val="22"/>
          <w:szCs w:val="22"/>
        </w:rPr>
        <w:t>Change the title of header 4.8.4.3.3 from “Parameter Extension” to “data-processing-status Parameter Extension”.</w:t>
      </w:r>
    </w:p>
    <w:p w:rsidR="000D5CAC" w:rsidRPr="000D5CAC" w:rsidRDefault="000D5CAC" w:rsidP="000D5CAC">
      <w:pPr>
        <w:pStyle w:val="PlainText"/>
        <w:numPr>
          <w:ilvl w:val="0"/>
          <w:numId w:val="21"/>
        </w:numPr>
        <w:ind w:left="360"/>
        <w:rPr>
          <w:rFonts w:ascii="Times New Roman" w:hAnsi="Times New Roman" w:cs="Times New Roman"/>
          <w:sz w:val="22"/>
          <w:szCs w:val="22"/>
        </w:rPr>
      </w:pPr>
      <w:r w:rsidRPr="000D5CAC">
        <w:rPr>
          <w:rFonts w:ascii="Times New Roman" w:hAnsi="Times New Roman" w:cs="Times New Roman"/>
          <w:sz w:val="22"/>
          <w:szCs w:val="22"/>
        </w:rPr>
        <w:t>In 4.8.4.3.3.2, insert “parameter” after “the data-processing-status”.</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CATEGORY OF REQUESTED CHANGE:</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Technical Fact ___    Recommended _</w:t>
      </w:r>
      <w:r w:rsidR="000D5CAC">
        <w:rPr>
          <w:rFonts w:ascii="Courier New" w:hAnsi="Courier New" w:cs="Courier New"/>
        </w:rPr>
        <w:t>X</w:t>
      </w:r>
      <w:r w:rsidRPr="002C2000">
        <w:rPr>
          <w:rFonts w:ascii="Courier New" w:hAnsi="Courier New" w:cs="Courier New"/>
        </w:rPr>
        <w:t>_    Editorial ___</w:t>
      </w:r>
    </w:p>
    <w:p w:rsidR="00414685" w:rsidRPr="002C2000" w:rsidRDefault="00414685" w:rsidP="00414685">
      <w:pPr>
        <w:pStyle w:val="PlainText"/>
        <w:rPr>
          <w:rFonts w:ascii="Courier New" w:hAnsi="Courier New" w:cs="Courier New"/>
        </w:rPr>
      </w:pPr>
      <w:r w:rsidRPr="002C2000">
        <w:rPr>
          <w:rFonts w:ascii="Courier New" w:hAnsi="Courier New" w:cs="Courier New"/>
        </w:rPr>
        <w:t>NOTES:</w:t>
      </w:r>
    </w:p>
    <w:p w:rsidR="00414685" w:rsidRPr="002C2000" w:rsidRDefault="00414685" w:rsidP="0041468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414685" w:rsidRPr="002C2000" w:rsidRDefault="00414685" w:rsidP="00414685">
      <w:pPr>
        <w:pStyle w:val="PlainText"/>
        <w:rPr>
          <w:rFonts w:ascii="Courier New" w:hAnsi="Courier New" w:cs="Courier New"/>
        </w:rPr>
      </w:pPr>
      <w:r w:rsidRPr="002C2000">
        <w:rPr>
          <w:rFonts w:ascii="Courier New" w:hAnsi="Courier New" w:cs="Courier New"/>
        </w:rPr>
        <w:t>RECOMMENDED:  Change of a nature that would, if incorporated, produce</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414685" w:rsidRPr="002C2000" w:rsidRDefault="00414685" w:rsidP="00414685">
      <w:pPr>
        <w:pStyle w:val="PlainText"/>
        <w:rPr>
          <w:rFonts w:ascii="Courier New" w:hAnsi="Courier New" w:cs="Courier New"/>
        </w:rPr>
      </w:pPr>
      <w:r w:rsidRPr="002C2000">
        <w:rPr>
          <w:rFonts w:ascii="Courier New" w:hAnsi="Courier New" w:cs="Courier New"/>
        </w:rPr>
        <w:t>EDITORIAL:  Typographical or other factual error needing correction.</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SUPPORTING ANALYSIS:</w:t>
      </w:r>
    </w:p>
    <w:p w:rsidR="00414685" w:rsidRPr="00E122E3" w:rsidRDefault="000D5CAC" w:rsidP="00414685">
      <w:pPr>
        <w:pStyle w:val="PlainText"/>
        <w:rPr>
          <w:rFonts w:ascii="Times New Roman" w:hAnsi="Times New Roman" w:cs="Times New Roman"/>
          <w:sz w:val="22"/>
          <w:szCs w:val="22"/>
        </w:rPr>
      </w:pPr>
      <w:r w:rsidRPr="00E122E3">
        <w:rPr>
          <w:rFonts w:ascii="Times New Roman" w:hAnsi="Times New Roman" w:cs="Times New Roman"/>
          <w:sz w:val="22"/>
          <w:szCs w:val="22"/>
        </w:rPr>
        <w:t>The reader currently has to read into the second subparagraph of section 4.8.4.3.3 to know what is being extended. Identifying the parameter in the title of the subsections is a bit more user-friendly.</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Default="00414685" w:rsidP="00414685">
      <w:pPr>
        <w:pStyle w:val="PlainText"/>
        <w:rPr>
          <w:rFonts w:ascii="Courier New" w:hAnsi="Courier New" w:cs="Courier New"/>
        </w:rPr>
      </w:pPr>
      <w:r w:rsidRPr="002C2000">
        <w:rPr>
          <w:rFonts w:ascii="Courier New" w:hAnsi="Courier New" w:cs="Courier New"/>
        </w:rPr>
        <w:t>DISPOSITION:</w:t>
      </w:r>
    </w:p>
    <w:p w:rsidR="00414685" w:rsidRDefault="008173B4" w:rsidP="00414685">
      <w:pPr>
        <w:pStyle w:val="PlainText"/>
        <w:rPr>
          <w:rFonts w:ascii="Courier New" w:hAnsi="Courier New" w:cs="Courier New"/>
        </w:rPr>
      </w:pPr>
      <w:r>
        <w:rPr>
          <w:rFonts w:ascii="Courier New" w:hAnsi="Courier New" w:cs="Courier New"/>
        </w:rPr>
        <w:t>Accepted and document updated accordingly.</w:t>
      </w:r>
    </w:p>
    <w:p w:rsidR="00414685" w:rsidRDefault="00414685" w:rsidP="00414685">
      <w:pPr>
        <w:pStyle w:val="PlainText"/>
        <w:rPr>
          <w:rFonts w:ascii="Courier New" w:hAnsi="Courier New" w:cs="Courier New"/>
        </w:rPr>
        <w:sectPr w:rsidR="00414685" w:rsidSect="00872953">
          <w:footerReference w:type="default" r:id="rId36"/>
          <w:pgSz w:w="12240" w:h="15840"/>
          <w:pgMar w:top="1440" w:right="1502" w:bottom="1440" w:left="1501" w:header="720" w:footer="720" w:gutter="0"/>
          <w:pgNumType w:start="1" w:chapStyle="1"/>
          <w:cols w:space="720"/>
          <w:docGrid w:linePitch="360"/>
        </w:sectPr>
      </w:pPr>
    </w:p>
    <w:p w:rsidR="00414685" w:rsidRPr="00872953" w:rsidRDefault="00414685" w:rsidP="00414685">
      <w:pPr>
        <w:pStyle w:val="Heading1"/>
      </w:pPr>
    </w:p>
    <w:p w:rsidR="00414685" w:rsidRPr="002C2000" w:rsidRDefault="00414685" w:rsidP="0041468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6A4318">
        <w:rPr>
          <w:rFonts w:ascii="Courier New" w:hAnsi="Courier New" w:cs="Courier New"/>
        </w:rPr>
        <w:t>24</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CODE: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DATE ISSUED:       March 2014</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PAGE NUMBER: </w:t>
      </w:r>
      <w:r w:rsidR="006A4318">
        <w:rPr>
          <w:rFonts w:ascii="Courier New" w:hAnsi="Courier New" w:cs="Courier New"/>
        </w:rPr>
        <w:t>C-2</w:t>
      </w:r>
      <w:r w:rsidRPr="002C2000">
        <w:rPr>
          <w:rFonts w:ascii="Courier New" w:hAnsi="Courier New" w:cs="Courier New"/>
        </w:rPr>
        <w:t xml:space="preserve">                  PARAGRAPH NUMBER: </w:t>
      </w:r>
      <w:r w:rsidR="006A4318">
        <w:rPr>
          <w:rFonts w:ascii="Courier New" w:hAnsi="Courier New" w:cs="Courier New"/>
        </w:rPr>
        <w:t>C3.3</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RID SHORT TITLE:   </w:t>
      </w:r>
      <w:proofErr w:type="spellStart"/>
      <w:r w:rsidR="006A4318">
        <w:rPr>
          <w:rFonts w:ascii="TimesNewRomanPSMT" w:hAnsi="TimesNewRomanPSMT" w:cs="TimesNewRomanPSMT"/>
          <w:sz w:val="24"/>
          <w:szCs w:val="24"/>
        </w:rPr>
        <w:t>externallyDefinedTypeAndValueExtension</w:t>
      </w:r>
      <w:proofErr w:type="spellEnd"/>
      <w:r w:rsidR="006A4318">
        <w:rPr>
          <w:rFonts w:ascii="TimesNewRomanPSMT" w:hAnsi="TimesNewRomanPSMT" w:cs="TimesNewRomanPSMT"/>
          <w:sz w:val="24"/>
          <w:szCs w:val="24"/>
        </w:rPr>
        <w:t xml:space="preserve"> </w:t>
      </w:r>
      <w:proofErr w:type="spellStart"/>
      <w:r w:rsidR="006A4318">
        <w:rPr>
          <w:rFonts w:ascii="TimesNewRomanPSMT" w:hAnsi="TimesNewRomanPSMT" w:cs="TimesNewRomanPSMT"/>
          <w:sz w:val="24"/>
          <w:szCs w:val="24"/>
        </w:rPr>
        <w:t>subtree</w:t>
      </w:r>
      <w:proofErr w:type="spellEnd"/>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DESCRIPTION OF REQUESTED CHANGE:  (Use From: "..." To "..." format)</w:t>
      </w:r>
    </w:p>
    <w:p w:rsidR="00414685" w:rsidRDefault="006A4318" w:rsidP="00414685">
      <w:pPr>
        <w:pStyle w:val="PlainText"/>
        <w:rPr>
          <w:rFonts w:ascii="Courier New" w:hAnsi="Courier New" w:cs="Courier New"/>
        </w:rPr>
      </w:pPr>
      <w:r>
        <w:rPr>
          <w:rFonts w:ascii="Courier New" w:hAnsi="Courier New" w:cs="Courier New"/>
        </w:rPr>
        <w:t>Add the following sentence to the end of C3.3 (c):</w:t>
      </w:r>
    </w:p>
    <w:p w:rsidR="006A4318" w:rsidRPr="002C2000" w:rsidRDefault="006A4318" w:rsidP="00414685">
      <w:pPr>
        <w:pStyle w:val="PlainText"/>
        <w:rPr>
          <w:rFonts w:ascii="Courier New" w:hAnsi="Courier New" w:cs="Courier New"/>
        </w:rPr>
      </w:pPr>
      <w:r>
        <w:rPr>
          <w:rFonts w:ascii="Courier New" w:hAnsi="Courier New" w:cs="Courier New"/>
        </w:rPr>
        <w:t>“Each data type extension will be defined in the specification of the service that uses the new data type.”</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CATEGORY OF REQUESTED CHANGE:</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Technical Fact ___    Recommended _</w:t>
      </w:r>
      <w:r w:rsidR="006A4318">
        <w:rPr>
          <w:rFonts w:ascii="Courier New" w:hAnsi="Courier New" w:cs="Courier New"/>
        </w:rPr>
        <w:t>X</w:t>
      </w:r>
      <w:r w:rsidRPr="002C2000">
        <w:rPr>
          <w:rFonts w:ascii="Courier New" w:hAnsi="Courier New" w:cs="Courier New"/>
        </w:rPr>
        <w:t>_    Editorial ___</w:t>
      </w:r>
    </w:p>
    <w:p w:rsidR="00414685" w:rsidRPr="002C2000" w:rsidRDefault="00414685" w:rsidP="00414685">
      <w:pPr>
        <w:pStyle w:val="PlainText"/>
        <w:rPr>
          <w:rFonts w:ascii="Courier New" w:hAnsi="Courier New" w:cs="Courier New"/>
        </w:rPr>
      </w:pPr>
      <w:r w:rsidRPr="002C2000">
        <w:rPr>
          <w:rFonts w:ascii="Courier New" w:hAnsi="Courier New" w:cs="Courier New"/>
        </w:rPr>
        <w:t>NOTES:</w:t>
      </w:r>
    </w:p>
    <w:p w:rsidR="00414685" w:rsidRPr="002C2000" w:rsidRDefault="00414685" w:rsidP="0041468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414685" w:rsidRPr="002C2000" w:rsidRDefault="00414685" w:rsidP="00414685">
      <w:pPr>
        <w:pStyle w:val="PlainText"/>
        <w:rPr>
          <w:rFonts w:ascii="Courier New" w:hAnsi="Courier New" w:cs="Courier New"/>
        </w:rPr>
      </w:pPr>
      <w:r w:rsidRPr="002C2000">
        <w:rPr>
          <w:rFonts w:ascii="Courier New" w:hAnsi="Courier New" w:cs="Courier New"/>
        </w:rPr>
        <w:t>RECOMMENDED:  Change of a nature that would, if incorporated, produce</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414685" w:rsidRPr="002C2000" w:rsidRDefault="00414685" w:rsidP="00414685">
      <w:pPr>
        <w:pStyle w:val="PlainText"/>
        <w:rPr>
          <w:rFonts w:ascii="Courier New" w:hAnsi="Courier New" w:cs="Courier New"/>
        </w:rPr>
      </w:pPr>
      <w:r w:rsidRPr="002C2000">
        <w:rPr>
          <w:rFonts w:ascii="Courier New" w:hAnsi="Courier New" w:cs="Courier New"/>
        </w:rPr>
        <w:t>EDITORIAL:  Typographical or other factual error needing correction.</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SUPPORTING ANALYSIS:</w:t>
      </w:r>
    </w:p>
    <w:p w:rsidR="00414685" w:rsidRPr="006A4318" w:rsidRDefault="006A4318" w:rsidP="00414685">
      <w:pPr>
        <w:pStyle w:val="PlainText"/>
        <w:rPr>
          <w:rFonts w:ascii="Times New Roman" w:hAnsi="Times New Roman" w:cs="Times New Roman"/>
          <w:sz w:val="22"/>
          <w:szCs w:val="22"/>
        </w:rPr>
      </w:pPr>
      <w:r w:rsidRPr="006A4318">
        <w:rPr>
          <w:rFonts w:ascii="Times New Roman" w:hAnsi="Times New Roman" w:cs="Times New Roman"/>
          <w:sz w:val="22"/>
          <w:szCs w:val="22"/>
        </w:rPr>
        <w:t>Th</w:t>
      </w:r>
      <w:r>
        <w:rPr>
          <w:rFonts w:ascii="Times New Roman" w:hAnsi="Times New Roman" w:cs="Times New Roman"/>
          <w:sz w:val="22"/>
          <w:szCs w:val="22"/>
        </w:rPr>
        <w:t xml:space="preserve">ere is currently no statement regarding how this </w:t>
      </w:r>
      <w:r w:rsidRPr="006A4318">
        <w:rPr>
          <w:rFonts w:ascii="Times New Roman" w:hAnsi="Times New Roman" w:cs="Times New Roman"/>
          <w:sz w:val="22"/>
          <w:szCs w:val="22"/>
        </w:rPr>
        <w:t xml:space="preserve">branch </w:t>
      </w:r>
      <w:r>
        <w:rPr>
          <w:rFonts w:ascii="Times New Roman" w:hAnsi="Times New Roman" w:cs="Times New Roman"/>
          <w:sz w:val="22"/>
          <w:szCs w:val="22"/>
        </w:rPr>
        <w:t>is to be populated and documented</w:t>
      </w:r>
      <w:r w:rsidRPr="006A4318">
        <w:rPr>
          <w:rFonts w:ascii="Times New Roman" w:hAnsi="Times New Roman" w:cs="Times New Roman"/>
          <w:sz w:val="22"/>
          <w:szCs w:val="22"/>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Default="00414685" w:rsidP="00414685">
      <w:pPr>
        <w:pStyle w:val="PlainText"/>
        <w:rPr>
          <w:rFonts w:ascii="Courier New" w:hAnsi="Courier New" w:cs="Courier New"/>
        </w:rPr>
      </w:pPr>
      <w:r w:rsidRPr="002C2000">
        <w:rPr>
          <w:rFonts w:ascii="Courier New" w:hAnsi="Courier New" w:cs="Courier New"/>
        </w:rPr>
        <w:t>DISPOSITION:</w:t>
      </w:r>
    </w:p>
    <w:p w:rsidR="00414685" w:rsidRDefault="007952DD" w:rsidP="00414685">
      <w:pPr>
        <w:pStyle w:val="PlainText"/>
        <w:rPr>
          <w:rFonts w:ascii="Courier New" w:hAnsi="Courier New" w:cs="Courier New"/>
        </w:rPr>
      </w:pPr>
      <w:r>
        <w:rPr>
          <w:rFonts w:ascii="Courier New" w:hAnsi="Courier New" w:cs="Courier New"/>
        </w:rPr>
        <w:t>Accepted and document updated accordingly.</w:t>
      </w:r>
    </w:p>
    <w:p w:rsidR="00414685" w:rsidRDefault="00414685" w:rsidP="00414685">
      <w:pPr>
        <w:pStyle w:val="PlainText"/>
        <w:rPr>
          <w:rFonts w:ascii="Courier New" w:hAnsi="Courier New" w:cs="Courier New"/>
        </w:rPr>
        <w:sectPr w:rsidR="00414685" w:rsidSect="00872953">
          <w:footerReference w:type="default" r:id="rId37"/>
          <w:pgSz w:w="12240" w:h="15840"/>
          <w:pgMar w:top="1440" w:right="1502" w:bottom="1440" w:left="1501" w:header="720" w:footer="720" w:gutter="0"/>
          <w:pgNumType w:start="1" w:chapStyle="1"/>
          <w:cols w:space="720"/>
          <w:docGrid w:linePitch="360"/>
        </w:sectPr>
      </w:pPr>
    </w:p>
    <w:p w:rsidR="00414685" w:rsidRPr="00872953" w:rsidRDefault="00414685" w:rsidP="00414685">
      <w:pPr>
        <w:pStyle w:val="Heading1"/>
      </w:pPr>
    </w:p>
    <w:p w:rsidR="00414685" w:rsidRPr="002C2000" w:rsidRDefault="00414685" w:rsidP="0041468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9201ED">
        <w:rPr>
          <w:rFonts w:ascii="Courier New" w:hAnsi="Courier New" w:cs="Courier New"/>
        </w:rPr>
        <w:t>25</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CODE: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DATE ISSUED:       March 2014</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PAGE NUMBER: </w:t>
      </w:r>
      <w:r w:rsidR="000A02EB">
        <w:rPr>
          <w:rFonts w:ascii="Courier New" w:hAnsi="Courier New" w:cs="Courier New"/>
        </w:rPr>
        <w:t>C-4</w:t>
      </w:r>
      <w:r w:rsidRPr="002C2000">
        <w:rPr>
          <w:rFonts w:ascii="Courier New" w:hAnsi="Courier New" w:cs="Courier New"/>
        </w:rPr>
        <w:t xml:space="preserve">                  PARAGRAPH NUMBER: </w:t>
      </w:r>
      <w:r w:rsidR="000A02EB">
        <w:rPr>
          <w:rFonts w:ascii="Courier New" w:hAnsi="Courier New" w:cs="Courier New"/>
        </w:rPr>
        <w:t>C3.4 (f)</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RID SHORT TITLE: </w:t>
      </w:r>
      <w:proofErr w:type="spellStart"/>
      <w:r w:rsidR="000A02EB">
        <w:rPr>
          <w:rFonts w:ascii="Courier New" w:hAnsi="Courier New" w:cs="Courier New"/>
        </w:rPr>
        <w:t>se</w:t>
      </w:r>
      <w:r w:rsidR="00E66749">
        <w:rPr>
          <w:rFonts w:ascii="Courier New" w:hAnsi="Courier New" w:cs="Courier New"/>
        </w:rPr>
        <w:t>rviceGenericIdentifiers</w:t>
      </w:r>
      <w:proofErr w:type="spellEnd"/>
      <w:r w:rsidR="00E66749">
        <w:rPr>
          <w:rFonts w:ascii="Courier New" w:hAnsi="Courier New" w:cs="Courier New"/>
        </w:rPr>
        <w:t xml:space="preserve"> sub-branches</w:t>
      </w:r>
      <w:r w:rsidRPr="002C2000">
        <w:rPr>
          <w:rFonts w:ascii="Courier New" w:hAnsi="Courier New" w:cs="Courier New"/>
        </w:rPr>
        <w:t xml:space="preserve">  </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DESCRIPTION OF REQUESTED CHANGE:  (Use From: "..." To "..." format)</w:t>
      </w:r>
    </w:p>
    <w:p w:rsidR="00414685" w:rsidRDefault="00695533" w:rsidP="000A02EB">
      <w:pPr>
        <w:pStyle w:val="PlainText"/>
        <w:numPr>
          <w:ilvl w:val="0"/>
          <w:numId w:val="22"/>
        </w:numPr>
        <w:ind w:left="360"/>
        <w:rPr>
          <w:rFonts w:ascii="Courier New" w:hAnsi="Courier New" w:cs="Courier New"/>
        </w:rPr>
      </w:pPr>
      <w:r>
        <w:rPr>
          <w:rFonts w:ascii="Courier New" w:hAnsi="Courier New" w:cs="Courier New"/>
        </w:rPr>
        <w:t xml:space="preserve">Add the following sentence to the end of C3.4 (f): “There shall be three separate sub-branches under the </w:t>
      </w:r>
      <w:proofErr w:type="spellStart"/>
      <w:r>
        <w:rPr>
          <w:rFonts w:ascii="Courier New" w:hAnsi="Courier New" w:cs="Courier New"/>
        </w:rPr>
        <w:t>serviceGenericIdentifiers</w:t>
      </w:r>
      <w:proofErr w:type="spellEnd"/>
      <w:r>
        <w:rPr>
          <w:rFonts w:ascii="Courier New" w:hAnsi="Courier New" w:cs="Courier New"/>
        </w:rPr>
        <w:t xml:space="preserve"> branch, one for Parameters, one for Events, and one for Directives</w:t>
      </w:r>
      <w:r w:rsidR="00313D04">
        <w:rPr>
          <w:rFonts w:ascii="Courier New" w:hAnsi="Courier New" w:cs="Courier New"/>
        </w:rPr>
        <w:t>, as defined in E3.17</w:t>
      </w:r>
      <w:r>
        <w:rPr>
          <w:rFonts w:ascii="Courier New" w:hAnsi="Courier New" w:cs="Courier New"/>
        </w:rPr>
        <w:t>.”</w:t>
      </w:r>
    </w:p>
    <w:p w:rsidR="00313D04" w:rsidRPr="00313D04" w:rsidRDefault="00695533" w:rsidP="00313D04">
      <w:pPr>
        <w:pStyle w:val="PlainText"/>
        <w:numPr>
          <w:ilvl w:val="0"/>
          <w:numId w:val="22"/>
        </w:numPr>
        <w:ind w:left="360"/>
        <w:rPr>
          <w:rFonts w:ascii="Courier New" w:hAnsi="Courier New" w:cs="Courier New"/>
        </w:rPr>
      </w:pPr>
      <w:r>
        <w:rPr>
          <w:rFonts w:ascii="Courier New" w:hAnsi="Courier New" w:cs="Courier New"/>
        </w:rPr>
        <w:t xml:space="preserve">Add a NOTE following C3.4 (f): “Although the </w:t>
      </w:r>
      <w:proofErr w:type="spellStart"/>
      <w:r>
        <w:rPr>
          <w:rFonts w:ascii="Courier New" w:hAnsi="Courier New" w:cs="Courier New"/>
        </w:rPr>
        <w:t>serviceGenericIdentifiers</w:t>
      </w:r>
      <w:proofErr w:type="spellEnd"/>
      <w:r>
        <w:rPr>
          <w:rFonts w:ascii="Courier New" w:hAnsi="Courier New" w:cs="Courier New"/>
        </w:rPr>
        <w:t xml:space="preserve"> branch has a Directives </w:t>
      </w:r>
      <w:proofErr w:type="spellStart"/>
      <w:r>
        <w:rPr>
          <w:rFonts w:ascii="Courier New" w:hAnsi="Courier New" w:cs="Courier New"/>
        </w:rPr>
        <w:t>subbranch</w:t>
      </w:r>
      <w:proofErr w:type="spellEnd"/>
      <w:r>
        <w:rPr>
          <w:rFonts w:ascii="Courier New" w:hAnsi="Courier New" w:cs="Courier New"/>
        </w:rPr>
        <w:t>, no service-generic directives have been defined as of this Issue of this Recommended Standard. The Directives sub-branch exists for possible use in future Issues of this Recommended Standard.”</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CATEGORY OF REQUESTED CHANGE:</w:t>
      </w:r>
    </w:p>
    <w:p w:rsidR="00414685" w:rsidRPr="002C2000" w:rsidRDefault="00414685" w:rsidP="00414685">
      <w:pPr>
        <w:pStyle w:val="PlainText"/>
        <w:rPr>
          <w:rFonts w:ascii="Courier New" w:hAnsi="Courier New" w:cs="Courier New"/>
        </w:rPr>
      </w:pPr>
      <w:r w:rsidRPr="002C2000">
        <w:rPr>
          <w:rFonts w:ascii="Courier New" w:hAnsi="Courier New" w:cs="Courier New"/>
        </w:rPr>
        <w:t xml:space="preserve">     Technical Fact ___    Recommended _</w:t>
      </w:r>
      <w:r w:rsidR="00695533">
        <w:rPr>
          <w:rFonts w:ascii="Courier New" w:hAnsi="Courier New" w:cs="Courier New"/>
        </w:rPr>
        <w:t>X</w:t>
      </w:r>
      <w:r w:rsidRPr="002C2000">
        <w:rPr>
          <w:rFonts w:ascii="Courier New" w:hAnsi="Courier New" w:cs="Courier New"/>
        </w:rPr>
        <w:t>_    Editorial ___</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Pr="002C2000" w:rsidRDefault="00414685" w:rsidP="00414685">
      <w:pPr>
        <w:pStyle w:val="PlainText"/>
        <w:rPr>
          <w:rFonts w:ascii="Courier New" w:hAnsi="Courier New" w:cs="Courier New"/>
        </w:rPr>
      </w:pPr>
      <w:r w:rsidRPr="002C2000">
        <w:rPr>
          <w:rFonts w:ascii="Courier New" w:hAnsi="Courier New" w:cs="Courier New"/>
        </w:rPr>
        <w:t>SUPPORTING ANALYSIS:</w:t>
      </w:r>
    </w:p>
    <w:p w:rsidR="00414685" w:rsidRDefault="00695533" w:rsidP="00695533">
      <w:pPr>
        <w:pStyle w:val="PlainText"/>
        <w:numPr>
          <w:ilvl w:val="0"/>
          <w:numId w:val="23"/>
        </w:numPr>
        <w:ind w:left="360"/>
        <w:rPr>
          <w:rFonts w:ascii="Courier New" w:hAnsi="Courier New" w:cs="Courier New"/>
        </w:rPr>
      </w:pPr>
      <w:r>
        <w:rPr>
          <w:rFonts w:ascii="Courier New" w:hAnsi="Courier New" w:cs="Courier New"/>
        </w:rPr>
        <w:t xml:space="preserve">Annex C is supposed to define the normative structure of the </w:t>
      </w:r>
      <w:proofErr w:type="spellStart"/>
      <w:r>
        <w:rPr>
          <w:rFonts w:ascii="Courier New" w:hAnsi="Courier New" w:cs="Courier New"/>
        </w:rPr>
        <w:t>csts</w:t>
      </w:r>
      <w:proofErr w:type="spellEnd"/>
      <w:r>
        <w:rPr>
          <w:rFonts w:ascii="Courier New" w:hAnsi="Courier New" w:cs="Courier New"/>
        </w:rPr>
        <w:t xml:space="preserve"> and </w:t>
      </w:r>
      <w:proofErr w:type="spellStart"/>
      <w:r>
        <w:rPr>
          <w:rFonts w:ascii="Courier New" w:hAnsi="Courier New" w:cs="Courier New"/>
        </w:rPr>
        <w:t>crossSupportResources</w:t>
      </w:r>
      <w:proofErr w:type="spellEnd"/>
      <w:r>
        <w:rPr>
          <w:rFonts w:ascii="Courier New" w:hAnsi="Courier New" w:cs="Courier New"/>
        </w:rPr>
        <w:t xml:space="preserve"> nodes under the css node. Specify that the Parameters, Events and Directives have their own sub-branches is the required organization (as opposed to, say, having them all intermixed and listed linearly under the </w:t>
      </w:r>
      <w:proofErr w:type="spellStart"/>
      <w:r w:rsidR="00313D04">
        <w:rPr>
          <w:rFonts w:ascii="Courier New" w:hAnsi="Courier New" w:cs="Courier New"/>
        </w:rPr>
        <w:t>serviceGenericIdentifiers</w:t>
      </w:r>
      <w:proofErr w:type="spellEnd"/>
      <w:r w:rsidR="00313D04">
        <w:rPr>
          <w:rFonts w:ascii="Courier New" w:hAnsi="Courier New" w:cs="Courier New"/>
        </w:rPr>
        <w:t xml:space="preserve"> branch).</w:t>
      </w:r>
    </w:p>
    <w:p w:rsidR="00313D04" w:rsidRPr="002C2000" w:rsidRDefault="00313D04" w:rsidP="00695533">
      <w:pPr>
        <w:pStyle w:val="PlainText"/>
        <w:numPr>
          <w:ilvl w:val="0"/>
          <w:numId w:val="23"/>
        </w:numPr>
        <w:ind w:left="360"/>
        <w:rPr>
          <w:rFonts w:ascii="Courier New" w:hAnsi="Courier New" w:cs="Courier New"/>
        </w:rPr>
      </w:pPr>
      <w:r>
        <w:rPr>
          <w:rFonts w:ascii="Courier New" w:hAnsi="Courier New" w:cs="Courier New"/>
        </w:rPr>
        <w:t xml:space="preserve">Unlike some of the other Directives sub-branches which exist so that they can be populated for Functional Resources and derives procedures/services, this </w:t>
      </w:r>
      <w:proofErr w:type="spellStart"/>
      <w:r>
        <w:rPr>
          <w:rFonts w:ascii="Courier New" w:hAnsi="Courier New" w:cs="Courier New"/>
        </w:rPr>
        <w:t>subbranch</w:t>
      </w:r>
      <w:proofErr w:type="spellEnd"/>
      <w:r>
        <w:rPr>
          <w:rFonts w:ascii="Courier New" w:hAnsi="Courier New" w:cs="Courier New"/>
        </w:rPr>
        <w:t xml:space="preserve"> is available only for directives that are defined in the CSTS SFW. The presence of the sub-branch might lead someone to conclude that service-generic directives are specified somewhere in the book. </w:t>
      </w:r>
    </w:p>
    <w:p w:rsidR="00414685" w:rsidRPr="002C2000" w:rsidRDefault="00414685" w:rsidP="00414685">
      <w:pPr>
        <w:pStyle w:val="PlainText"/>
        <w:rPr>
          <w:rFonts w:ascii="Courier New" w:hAnsi="Courier New" w:cs="Courier New"/>
        </w:rPr>
      </w:pPr>
      <w:r w:rsidRPr="002C2000">
        <w:rPr>
          <w:rFonts w:ascii="Courier New" w:hAnsi="Courier New" w:cs="Courier New"/>
        </w:rPr>
        <w:t>------------------------------------------------------------------</w:t>
      </w:r>
    </w:p>
    <w:p w:rsidR="00414685" w:rsidRDefault="00414685" w:rsidP="00414685">
      <w:pPr>
        <w:pStyle w:val="PlainText"/>
        <w:rPr>
          <w:rFonts w:ascii="Courier New" w:hAnsi="Courier New" w:cs="Courier New"/>
        </w:rPr>
      </w:pPr>
      <w:r w:rsidRPr="002C2000">
        <w:rPr>
          <w:rFonts w:ascii="Courier New" w:hAnsi="Courier New" w:cs="Courier New"/>
        </w:rPr>
        <w:t>DISPOSITION:</w:t>
      </w:r>
    </w:p>
    <w:p w:rsidR="00414685" w:rsidRDefault="00003584" w:rsidP="00414685">
      <w:pPr>
        <w:pStyle w:val="PlainText"/>
        <w:rPr>
          <w:rFonts w:ascii="Courier New" w:hAnsi="Courier New" w:cs="Courier New"/>
        </w:rPr>
      </w:pPr>
      <w:r>
        <w:rPr>
          <w:rFonts w:ascii="Courier New" w:hAnsi="Courier New" w:cs="Courier New"/>
        </w:rPr>
        <w:t>Accepted and document updated accordingly.</w:t>
      </w:r>
    </w:p>
    <w:p w:rsidR="00414685" w:rsidRDefault="00414685" w:rsidP="00414685">
      <w:pPr>
        <w:pStyle w:val="PlainText"/>
        <w:rPr>
          <w:rFonts w:ascii="Courier New" w:hAnsi="Courier New" w:cs="Courier New"/>
        </w:rPr>
        <w:sectPr w:rsidR="00414685" w:rsidSect="00872953">
          <w:footerReference w:type="default" r:id="rId38"/>
          <w:pgSz w:w="12240" w:h="15840"/>
          <w:pgMar w:top="1440" w:right="1502" w:bottom="1440" w:left="1501" w:header="720" w:footer="720" w:gutter="0"/>
          <w:pgNumType w:start="1" w:chapStyle="1"/>
          <w:cols w:space="720"/>
          <w:docGrid w:linePitch="360"/>
        </w:sectPr>
      </w:pPr>
    </w:p>
    <w:p w:rsidR="004360A6" w:rsidRPr="00872953" w:rsidRDefault="004360A6" w:rsidP="004360A6">
      <w:pPr>
        <w:pStyle w:val="Heading1"/>
      </w:pPr>
    </w:p>
    <w:p w:rsidR="004360A6" w:rsidRPr="002C2000" w:rsidRDefault="004360A6" w:rsidP="004360A6">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JVP-2</w:t>
      </w:r>
      <w:r w:rsidR="00E66749">
        <w:rPr>
          <w:rFonts w:ascii="Courier New" w:hAnsi="Courier New" w:cs="Courier New"/>
        </w:rPr>
        <w:t>6</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CODE:              </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4360A6" w:rsidRPr="002C2000" w:rsidRDefault="004360A6" w:rsidP="004360A6">
      <w:pPr>
        <w:pStyle w:val="PlainText"/>
        <w:rPr>
          <w:rFonts w:ascii="Courier New" w:hAnsi="Courier New" w:cs="Courier New"/>
        </w:rPr>
      </w:pPr>
      <w:r w:rsidRPr="002C2000">
        <w:rPr>
          <w:rFonts w:ascii="Courier New" w:hAnsi="Courier New" w:cs="Courier New"/>
        </w:rPr>
        <w:t>DATE ISSUED:       March 2014</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C-</w:t>
      </w:r>
      <w:r w:rsidR="00E66749">
        <w:rPr>
          <w:rFonts w:ascii="Courier New" w:hAnsi="Courier New" w:cs="Courier New"/>
        </w:rPr>
        <w:t>3</w:t>
      </w:r>
      <w:r w:rsidRPr="002C2000">
        <w:rPr>
          <w:rFonts w:ascii="Courier New" w:hAnsi="Courier New" w:cs="Courier New"/>
        </w:rPr>
        <w:t xml:space="preserve">                  PARAGRAPH NUMBER: </w:t>
      </w:r>
      <w:r>
        <w:rPr>
          <w:rFonts w:ascii="Courier New" w:hAnsi="Courier New" w:cs="Courier New"/>
        </w:rPr>
        <w:t>C3.4 (</w:t>
      </w:r>
      <w:r w:rsidR="00E66749">
        <w:rPr>
          <w:rFonts w:ascii="Courier New" w:hAnsi="Courier New" w:cs="Courier New"/>
        </w:rPr>
        <w:t>e</w:t>
      </w:r>
      <w:r>
        <w:rPr>
          <w:rFonts w:ascii="Courier New" w:hAnsi="Courier New" w:cs="Courier New"/>
        </w:rPr>
        <w:t>)</w:t>
      </w:r>
      <w:r w:rsidRPr="002C2000">
        <w:rPr>
          <w:rFonts w:ascii="Courier New" w:hAnsi="Courier New" w:cs="Courier New"/>
        </w:rPr>
        <w:t xml:space="preserve"> </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RID SHORT TITLE: </w:t>
      </w:r>
      <w:proofErr w:type="spellStart"/>
      <w:r w:rsidR="00E66749">
        <w:rPr>
          <w:rFonts w:ascii="Courier New" w:hAnsi="Courier New" w:cs="Courier New"/>
        </w:rPr>
        <w:t>FwProceduresFunctionalities</w:t>
      </w:r>
      <w:proofErr w:type="spellEnd"/>
      <w:r>
        <w:rPr>
          <w:rFonts w:ascii="Courier New" w:hAnsi="Courier New" w:cs="Courier New"/>
        </w:rPr>
        <w:t xml:space="preserve"> </w:t>
      </w:r>
      <w:r w:rsidR="00E66749">
        <w:rPr>
          <w:rFonts w:ascii="Courier New" w:hAnsi="Courier New" w:cs="Courier New"/>
        </w:rPr>
        <w:t>sub-sub-branches</w:t>
      </w:r>
      <w:r w:rsidRPr="002C2000">
        <w:rPr>
          <w:rFonts w:ascii="Courier New" w:hAnsi="Courier New" w:cs="Courier New"/>
        </w:rPr>
        <w:t xml:space="preserve">  </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Pr="002C2000" w:rsidRDefault="004360A6" w:rsidP="004360A6">
      <w:pPr>
        <w:pStyle w:val="PlainText"/>
        <w:rPr>
          <w:rFonts w:ascii="Courier New" w:hAnsi="Courier New" w:cs="Courier New"/>
        </w:rPr>
      </w:pPr>
      <w:r w:rsidRPr="002C2000">
        <w:rPr>
          <w:rFonts w:ascii="Courier New" w:hAnsi="Courier New" w:cs="Courier New"/>
        </w:rPr>
        <w:t>DESCRIPTION OF REQUESTED CHANGE:  (Use From: "..." To "..." format)</w:t>
      </w:r>
    </w:p>
    <w:p w:rsidR="004360A6" w:rsidRDefault="004360A6" w:rsidP="004360A6">
      <w:pPr>
        <w:pStyle w:val="PlainText"/>
        <w:numPr>
          <w:ilvl w:val="0"/>
          <w:numId w:val="22"/>
        </w:numPr>
        <w:ind w:left="360"/>
        <w:rPr>
          <w:rFonts w:ascii="Courier New" w:hAnsi="Courier New" w:cs="Courier New"/>
        </w:rPr>
      </w:pPr>
      <w:r>
        <w:rPr>
          <w:rFonts w:ascii="Courier New" w:hAnsi="Courier New" w:cs="Courier New"/>
        </w:rPr>
        <w:t>Add the following sentence to the end of C3.4 (</w:t>
      </w:r>
      <w:r w:rsidR="00E66749">
        <w:rPr>
          <w:rFonts w:ascii="Courier New" w:hAnsi="Courier New" w:cs="Courier New"/>
        </w:rPr>
        <w:t>e</w:t>
      </w:r>
      <w:r>
        <w:rPr>
          <w:rFonts w:ascii="Courier New" w:hAnsi="Courier New" w:cs="Courier New"/>
        </w:rPr>
        <w:t>): “</w:t>
      </w:r>
      <w:r w:rsidR="00E66749">
        <w:rPr>
          <w:rFonts w:ascii="Courier New" w:hAnsi="Courier New" w:cs="Courier New"/>
        </w:rPr>
        <w:t xml:space="preserve">Under each of the procedure-specific sub-branches of the </w:t>
      </w:r>
      <w:proofErr w:type="spellStart"/>
      <w:r w:rsidR="00E66749">
        <w:rPr>
          <w:rFonts w:ascii="Courier New" w:hAnsi="Courier New" w:cs="Courier New"/>
        </w:rPr>
        <w:t>FwProceduresFunctionalities</w:t>
      </w:r>
      <w:proofErr w:type="spellEnd"/>
      <w:r w:rsidR="00E66749">
        <w:rPr>
          <w:rFonts w:ascii="Courier New" w:hAnsi="Courier New" w:cs="Courier New"/>
        </w:rPr>
        <w:t xml:space="preserve"> branches, t</w:t>
      </w:r>
      <w:r>
        <w:rPr>
          <w:rFonts w:ascii="Courier New" w:hAnsi="Courier New" w:cs="Courier New"/>
        </w:rPr>
        <w:t>here shall be three separate sub-branches, one for Parameters, one for Events, and one for Directives, as defined in E3.1</w:t>
      </w:r>
      <w:r w:rsidR="00E66749">
        <w:rPr>
          <w:rFonts w:ascii="Courier New" w:hAnsi="Courier New" w:cs="Courier New"/>
        </w:rPr>
        <w:t>6</w:t>
      </w:r>
      <w:r>
        <w:rPr>
          <w:rFonts w:ascii="Courier New" w:hAnsi="Courier New" w:cs="Courier New"/>
        </w:rPr>
        <w:t>.”</w:t>
      </w:r>
    </w:p>
    <w:p w:rsidR="004360A6" w:rsidRPr="00313D04" w:rsidRDefault="004360A6" w:rsidP="004360A6">
      <w:pPr>
        <w:pStyle w:val="PlainText"/>
        <w:numPr>
          <w:ilvl w:val="0"/>
          <w:numId w:val="22"/>
        </w:numPr>
        <w:ind w:left="360"/>
        <w:rPr>
          <w:rFonts w:ascii="Courier New" w:hAnsi="Courier New" w:cs="Courier New"/>
        </w:rPr>
      </w:pPr>
      <w:r>
        <w:rPr>
          <w:rFonts w:ascii="Courier New" w:hAnsi="Courier New" w:cs="Courier New"/>
        </w:rPr>
        <w:t>Add a NOTE following C3.4 (</w:t>
      </w:r>
      <w:r w:rsidR="00E66749">
        <w:rPr>
          <w:rFonts w:ascii="Courier New" w:hAnsi="Courier New" w:cs="Courier New"/>
        </w:rPr>
        <w:t>e</w:t>
      </w:r>
      <w:r>
        <w:rPr>
          <w:rFonts w:ascii="Courier New" w:hAnsi="Courier New" w:cs="Courier New"/>
        </w:rPr>
        <w:t xml:space="preserve">): “Although </w:t>
      </w:r>
      <w:r w:rsidR="00E66749">
        <w:rPr>
          <w:rFonts w:ascii="Courier New" w:hAnsi="Courier New" w:cs="Courier New"/>
        </w:rPr>
        <w:t xml:space="preserve">each of the procedure-specific sub-branches under </w:t>
      </w:r>
      <w:r>
        <w:rPr>
          <w:rFonts w:ascii="Courier New" w:hAnsi="Courier New" w:cs="Courier New"/>
        </w:rPr>
        <w:t xml:space="preserve">the </w:t>
      </w:r>
      <w:proofErr w:type="spellStart"/>
      <w:r w:rsidR="00E66749">
        <w:rPr>
          <w:rFonts w:ascii="Courier New" w:hAnsi="Courier New" w:cs="Courier New"/>
        </w:rPr>
        <w:t>FwProceduresFunctionalities</w:t>
      </w:r>
      <w:proofErr w:type="spellEnd"/>
      <w:r>
        <w:rPr>
          <w:rFonts w:ascii="Courier New" w:hAnsi="Courier New" w:cs="Courier New"/>
        </w:rPr>
        <w:t xml:space="preserve"> branch has </w:t>
      </w:r>
      <w:r w:rsidR="00E66749">
        <w:rPr>
          <w:rFonts w:ascii="Courier New" w:hAnsi="Courier New" w:cs="Courier New"/>
        </w:rPr>
        <w:t>its own</w:t>
      </w:r>
      <w:r>
        <w:rPr>
          <w:rFonts w:ascii="Courier New" w:hAnsi="Courier New" w:cs="Courier New"/>
        </w:rPr>
        <w:t xml:space="preserve"> Directives </w:t>
      </w:r>
      <w:proofErr w:type="spellStart"/>
      <w:r>
        <w:rPr>
          <w:rFonts w:ascii="Courier New" w:hAnsi="Courier New" w:cs="Courier New"/>
        </w:rPr>
        <w:t>subbranch</w:t>
      </w:r>
      <w:proofErr w:type="spellEnd"/>
      <w:r>
        <w:rPr>
          <w:rFonts w:ascii="Courier New" w:hAnsi="Courier New" w:cs="Courier New"/>
        </w:rPr>
        <w:t xml:space="preserve">, no </w:t>
      </w:r>
      <w:r w:rsidR="00E66749">
        <w:rPr>
          <w:rFonts w:ascii="Courier New" w:hAnsi="Courier New" w:cs="Courier New"/>
        </w:rPr>
        <w:t>framework procedure-specific</w:t>
      </w:r>
      <w:r>
        <w:rPr>
          <w:rFonts w:ascii="Courier New" w:hAnsi="Courier New" w:cs="Courier New"/>
        </w:rPr>
        <w:t xml:space="preserve"> directives have been defined as of this Issue of this Recommended Standard. The</w:t>
      </w:r>
      <w:r w:rsidR="00E66749">
        <w:rPr>
          <w:rFonts w:ascii="Courier New" w:hAnsi="Courier New" w:cs="Courier New"/>
        </w:rPr>
        <w:t>se</w:t>
      </w:r>
      <w:r>
        <w:rPr>
          <w:rFonts w:ascii="Courier New" w:hAnsi="Courier New" w:cs="Courier New"/>
        </w:rPr>
        <w:t xml:space="preserve"> Directives sub-branch</w:t>
      </w:r>
      <w:r w:rsidR="00E66749">
        <w:rPr>
          <w:rFonts w:ascii="Courier New" w:hAnsi="Courier New" w:cs="Courier New"/>
        </w:rPr>
        <w:t>es</w:t>
      </w:r>
      <w:r>
        <w:rPr>
          <w:rFonts w:ascii="Courier New" w:hAnsi="Courier New" w:cs="Courier New"/>
        </w:rPr>
        <w:t xml:space="preserve"> exists for possible use in future Issues of this Recommended Standard.”</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Pr="002C2000" w:rsidRDefault="004360A6" w:rsidP="004360A6">
      <w:pPr>
        <w:pStyle w:val="PlainText"/>
        <w:rPr>
          <w:rFonts w:ascii="Courier New" w:hAnsi="Courier New" w:cs="Courier New"/>
        </w:rPr>
      </w:pPr>
      <w:r w:rsidRPr="002C2000">
        <w:rPr>
          <w:rFonts w:ascii="Courier New" w:hAnsi="Courier New" w:cs="Courier New"/>
        </w:rPr>
        <w:t>CATEGORY OF REQUESTED CHANGE:</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     Technical Fact ___    Recommended _</w:t>
      </w:r>
      <w:r>
        <w:rPr>
          <w:rFonts w:ascii="Courier New" w:hAnsi="Courier New" w:cs="Courier New"/>
        </w:rPr>
        <w:t>X</w:t>
      </w:r>
      <w:r w:rsidRPr="002C2000">
        <w:rPr>
          <w:rFonts w:ascii="Courier New" w:hAnsi="Courier New" w:cs="Courier New"/>
        </w:rPr>
        <w:t>_    Editorial ___</w:t>
      </w:r>
    </w:p>
    <w:p w:rsidR="004360A6" w:rsidRPr="002C2000" w:rsidRDefault="004360A6" w:rsidP="004360A6">
      <w:pPr>
        <w:pStyle w:val="PlainText"/>
        <w:rPr>
          <w:rFonts w:ascii="Courier New" w:hAnsi="Courier New" w:cs="Courier New"/>
        </w:rPr>
      </w:pPr>
      <w:r w:rsidRPr="002C2000">
        <w:rPr>
          <w:rFonts w:ascii="Courier New" w:hAnsi="Courier New" w:cs="Courier New"/>
        </w:rPr>
        <w:t>NOTES:</w:t>
      </w:r>
    </w:p>
    <w:p w:rsidR="004360A6" w:rsidRPr="002C2000" w:rsidRDefault="004360A6" w:rsidP="004360A6">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4360A6" w:rsidRPr="002C2000" w:rsidRDefault="004360A6" w:rsidP="004360A6">
      <w:pPr>
        <w:pStyle w:val="PlainText"/>
        <w:rPr>
          <w:rFonts w:ascii="Courier New" w:hAnsi="Courier New" w:cs="Courier New"/>
        </w:rPr>
      </w:pPr>
      <w:r w:rsidRPr="002C2000">
        <w:rPr>
          <w:rFonts w:ascii="Courier New" w:hAnsi="Courier New" w:cs="Courier New"/>
        </w:rPr>
        <w:t>RECOMMENDED:  Change of a nature that would, if incorporated, produce</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4360A6" w:rsidRPr="002C2000" w:rsidRDefault="004360A6" w:rsidP="004360A6">
      <w:pPr>
        <w:pStyle w:val="PlainText"/>
        <w:rPr>
          <w:rFonts w:ascii="Courier New" w:hAnsi="Courier New" w:cs="Courier New"/>
        </w:rPr>
      </w:pPr>
      <w:r w:rsidRPr="002C2000">
        <w:rPr>
          <w:rFonts w:ascii="Courier New" w:hAnsi="Courier New" w:cs="Courier New"/>
        </w:rPr>
        <w:t>EDITORIAL:  Typographical or other factual error needing correction.</w:t>
      </w:r>
    </w:p>
    <w:p w:rsidR="004360A6" w:rsidRPr="002C2000" w:rsidRDefault="004360A6" w:rsidP="004360A6">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Pr="002C2000" w:rsidRDefault="004360A6" w:rsidP="004360A6">
      <w:pPr>
        <w:pStyle w:val="PlainText"/>
        <w:rPr>
          <w:rFonts w:ascii="Courier New" w:hAnsi="Courier New" w:cs="Courier New"/>
        </w:rPr>
      </w:pPr>
      <w:r w:rsidRPr="002C2000">
        <w:rPr>
          <w:rFonts w:ascii="Courier New" w:hAnsi="Courier New" w:cs="Courier New"/>
        </w:rPr>
        <w:t>SUPPORTING ANALYSIS:</w:t>
      </w:r>
    </w:p>
    <w:p w:rsidR="004360A6" w:rsidRDefault="004360A6" w:rsidP="004360A6">
      <w:pPr>
        <w:pStyle w:val="PlainText"/>
        <w:numPr>
          <w:ilvl w:val="0"/>
          <w:numId w:val="23"/>
        </w:numPr>
        <w:ind w:left="360"/>
        <w:rPr>
          <w:rFonts w:ascii="Courier New" w:hAnsi="Courier New" w:cs="Courier New"/>
        </w:rPr>
      </w:pPr>
      <w:r>
        <w:rPr>
          <w:rFonts w:ascii="Courier New" w:hAnsi="Courier New" w:cs="Courier New"/>
        </w:rPr>
        <w:t xml:space="preserve">Annex C is supposed to define the normative structure of the </w:t>
      </w:r>
      <w:proofErr w:type="spellStart"/>
      <w:r>
        <w:rPr>
          <w:rFonts w:ascii="Courier New" w:hAnsi="Courier New" w:cs="Courier New"/>
        </w:rPr>
        <w:t>csts</w:t>
      </w:r>
      <w:proofErr w:type="spellEnd"/>
      <w:r>
        <w:rPr>
          <w:rFonts w:ascii="Courier New" w:hAnsi="Courier New" w:cs="Courier New"/>
        </w:rPr>
        <w:t xml:space="preserve"> and </w:t>
      </w:r>
      <w:proofErr w:type="spellStart"/>
      <w:r>
        <w:rPr>
          <w:rFonts w:ascii="Courier New" w:hAnsi="Courier New" w:cs="Courier New"/>
        </w:rPr>
        <w:t>crossSupportResources</w:t>
      </w:r>
      <w:proofErr w:type="spellEnd"/>
      <w:r>
        <w:rPr>
          <w:rFonts w:ascii="Courier New" w:hAnsi="Courier New" w:cs="Courier New"/>
        </w:rPr>
        <w:t xml:space="preserve"> nodes under the css node. Specify that the Parameters, Events and Directives have their own sub-branches is the required organization (as opposed to, say, having them all intermixed and listed linearly under </w:t>
      </w:r>
      <w:r w:rsidR="00E66749">
        <w:rPr>
          <w:rFonts w:ascii="Courier New" w:hAnsi="Courier New" w:cs="Courier New"/>
        </w:rPr>
        <w:t xml:space="preserve">each of the procedure-specific </w:t>
      </w:r>
      <w:proofErr w:type="spellStart"/>
      <w:r w:rsidR="00E66749">
        <w:rPr>
          <w:rFonts w:ascii="Courier New" w:hAnsi="Courier New" w:cs="Courier New"/>
        </w:rPr>
        <w:t>subnodes</w:t>
      </w:r>
      <w:proofErr w:type="spellEnd"/>
      <w:r w:rsidR="00E66749">
        <w:rPr>
          <w:rFonts w:ascii="Courier New" w:hAnsi="Courier New" w:cs="Courier New"/>
        </w:rPr>
        <w:t xml:space="preserve"> of </w:t>
      </w:r>
      <w:r>
        <w:rPr>
          <w:rFonts w:ascii="Courier New" w:hAnsi="Courier New" w:cs="Courier New"/>
        </w:rPr>
        <w:t xml:space="preserve">the </w:t>
      </w:r>
      <w:proofErr w:type="spellStart"/>
      <w:r w:rsidR="00E66749">
        <w:rPr>
          <w:rFonts w:ascii="Courier New" w:hAnsi="Courier New" w:cs="Courier New"/>
        </w:rPr>
        <w:t>FwProceduresFunctionalities</w:t>
      </w:r>
      <w:proofErr w:type="spellEnd"/>
      <w:r>
        <w:rPr>
          <w:rFonts w:ascii="Courier New" w:hAnsi="Courier New" w:cs="Courier New"/>
        </w:rPr>
        <w:t xml:space="preserve"> branch).</w:t>
      </w:r>
    </w:p>
    <w:p w:rsidR="004360A6" w:rsidRPr="002C2000" w:rsidRDefault="004360A6" w:rsidP="004360A6">
      <w:pPr>
        <w:pStyle w:val="PlainText"/>
        <w:numPr>
          <w:ilvl w:val="0"/>
          <w:numId w:val="23"/>
        </w:numPr>
        <w:ind w:left="360"/>
        <w:rPr>
          <w:rFonts w:ascii="Courier New" w:hAnsi="Courier New" w:cs="Courier New"/>
        </w:rPr>
      </w:pPr>
      <w:r>
        <w:rPr>
          <w:rFonts w:ascii="Courier New" w:hAnsi="Courier New" w:cs="Courier New"/>
        </w:rPr>
        <w:t>Unlike some of the other Directives sub-branches which exist so that they can be populated for Functional Resources and derives procedures/services, th</w:t>
      </w:r>
      <w:r w:rsidR="00E66749">
        <w:rPr>
          <w:rFonts w:ascii="Courier New" w:hAnsi="Courier New" w:cs="Courier New"/>
        </w:rPr>
        <w:t>ese procedure-specific</w:t>
      </w:r>
      <w:r>
        <w:rPr>
          <w:rFonts w:ascii="Courier New" w:hAnsi="Courier New" w:cs="Courier New"/>
        </w:rPr>
        <w:t xml:space="preserve"> </w:t>
      </w:r>
      <w:proofErr w:type="spellStart"/>
      <w:r>
        <w:rPr>
          <w:rFonts w:ascii="Courier New" w:hAnsi="Courier New" w:cs="Courier New"/>
        </w:rPr>
        <w:t>subbranch</w:t>
      </w:r>
      <w:r w:rsidR="00E66749">
        <w:rPr>
          <w:rFonts w:ascii="Courier New" w:hAnsi="Courier New" w:cs="Courier New"/>
        </w:rPr>
        <w:t>es</w:t>
      </w:r>
      <w:proofErr w:type="spellEnd"/>
      <w:r>
        <w:rPr>
          <w:rFonts w:ascii="Courier New" w:hAnsi="Courier New" w:cs="Courier New"/>
        </w:rPr>
        <w:t xml:space="preserve"> </w:t>
      </w:r>
      <w:r w:rsidR="00E66749">
        <w:rPr>
          <w:rFonts w:ascii="Courier New" w:hAnsi="Courier New" w:cs="Courier New"/>
        </w:rPr>
        <w:t>are</w:t>
      </w:r>
      <w:r>
        <w:rPr>
          <w:rFonts w:ascii="Courier New" w:hAnsi="Courier New" w:cs="Courier New"/>
        </w:rPr>
        <w:t xml:space="preserve"> available only for directives that are defined in the CSTS SFW. The </w:t>
      </w:r>
      <w:r>
        <w:rPr>
          <w:rFonts w:ascii="Courier New" w:hAnsi="Courier New" w:cs="Courier New"/>
        </w:rPr>
        <w:lastRenderedPageBreak/>
        <w:t>presence of the sub-branch</w:t>
      </w:r>
      <w:r w:rsidR="00E66749">
        <w:rPr>
          <w:rFonts w:ascii="Courier New" w:hAnsi="Courier New" w:cs="Courier New"/>
        </w:rPr>
        <w:t>es</w:t>
      </w:r>
      <w:r>
        <w:rPr>
          <w:rFonts w:ascii="Courier New" w:hAnsi="Courier New" w:cs="Courier New"/>
        </w:rPr>
        <w:t xml:space="preserve"> might lead someone to conclude that </w:t>
      </w:r>
      <w:r w:rsidR="00E66749">
        <w:rPr>
          <w:rFonts w:ascii="Courier New" w:hAnsi="Courier New" w:cs="Courier New"/>
        </w:rPr>
        <w:t>FW procedure</w:t>
      </w:r>
      <w:r>
        <w:rPr>
          <w:rFonts w:ascii="Courier New" w:hAnsi="Courier New" w:cs="Courier New"/>
        </w:rPr>
        <w:t xml:space="preserve"> directives are specified somewhere in the book. </w:t>
      </w:r>
    </w:p>
    <w:p w:rsidR="004360A6" w:rsidRPr="002C2000" w:rsidRDefault="004360A6" w:rsidP="004360A6">
      <w:pPr>
        <w:pStyle w:val="PlainText"/>
        <w:rPr>
          <w:rFonts w:ascii="Courier New" w:hAnsi="Courier New" w:cs="Courier New"/>
        </w:rPr>
      </w:pPr>
      <w:r w:rsidRPr="002C2000">
        <w:rPr>
          <w:rFonts w:ascii="Courier New" w:hAnsi="Courier New" w:cs="Courier New"/>
        </w:rPr>
        <w:t>------------------------------------------------------------------</w:t>
      </w:r>
    </w:p>
    <w:p w:rsidR="004360A6" w:rsidRDefault="004360A6" w:rsidP="004360A6">
      <w:pPr>
        <w:pStyle w:val="PlainText"/>
        <w:rPr>
          <w:rFonts w:ascii="Courier New" w:hAnsi="Courier New" w:cs="Courier New"/>
        </w:rPr>
      </w:pPr>
      <w:r w:rsidRPr="002C2000">
        <w:rPr>
          <w:rFonts w:ascii="Courier New" w:hAnsi="Courier New" w:cs="Courier New"/>
        </w:rPr>
        <w:t>DISPOSITION:</w:t>
      </w:r>
    </w:p>
    <w:p w:rsidR="004360A6" w:rsidRDefault="00C71C73" w:rsidP="004360A6">
      <w:pPr>
        <w:pStyle w:val="PlainText"/>
        <w:rPr>
          <w:rFonts w:ascii="Courier New" w:hAnsi="Courier New" w:cs="Courier New"/>
        </w:rPr>
      </w:pPr>
      <w:r>
        <w:rPr>
          <w:rFonts w:ascii="Courier New" w:hAnsi="Courier New" w:cs="Courier New"/>
        </w:rPr>
        <w:t>Accepted and document updated accordingly.</w:t>
      </w:r>
    </w:p>
    <w:p w:rsidR="004360A6" w:rsidRDefault="004360A6" w:rsidP="004360A6">
      <w:pPr>
        <w:pStyle w:val="PlainText"/>
        <w:rPr>
          <w:rFonts w:ascii="Courier New" w:hAnsi="Courier New" w:cs="Courier New"/>
        </w:rPr>
        <w:sectPr w:rsidR="004360A6" w:rsidSect="00872953">
          <w:footerReference w:type="default" r:id="rId39"/>
          <w:pgSz w:w="12240" w:h="15840"/>
          <w:pgMar w:top="1440" w:right="1502" w:bottom="1440" w:left="1501" w:header="720" w:footer="720" w:gutter="0"/>
          <w:pgNumType w:start="1" w:chapStyle="1"/>
          <w:cols w:space="720"/>
          <w:docGrid w:linePitch="360"/>
        </w:sectPr>
      </w:pPr>
    </w:p>
    <w:p w:rsidR="00582515" w:rsidRPr="00872953" w:rsidRDefault="00582515" w:rsidP="00582515">
      <w:pPr>
        <w:pStyle w:val="Heading1"/>
      </w:pPr>
    </w:p>
    <w:p w:rsidR="00582515" w:rsidRPr="002C2000" w:rsidRDefault="00582515" w:rsidP="0058251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C50351">
        <w:rPr>
          <w:rFonts w:ascii="Courier New" w:hAnsi="Courier New" w:cs="Courier New"/>
        </w:rPr>
        <w:t>27</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CODE: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DATE ISSUED:       March 2014</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PAGE NUMBER: </w:t>
      </w:r>
      <w:r w:rsidR="00C50351">
        <w:rPr>
          <w:rFonts w:ascii="Courier New" w:hAnsi="Courier New" w:cs="Courier New"/>
        </w:rPr>
        <w:t>E-7, E-10</w:t>
      </w:r>
      <w:r w:rsidRPr="002C2000">
        <w:rPr>
          <w:rFonts w:ascii="Courier New" w:hAnsi="Courier New" w:cs="Courier New"/>
        </w:rPr>
        <w:t xml:space="preserve">                  PARAGRAPH NUMBER: </w:t>
      </w:r>
      <w:r w:rsidR="00C50351">
        <w:rPr>
          <w:rFonts w:ascii="Courier New" w:hAnsi="Courier New" w:cs="Courier New"/>
        </w:rPr>
        <w:t>E3.3</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RID SHORT TITLE: </w:t>
      </w:r>
      <w:r w:rsidR="00C50351">
        <w:rPr>
          <w:rFonts w:ascii="Courier New" w:hAnsi="Courier New" w:cs="Courier New"/>
        </w:rPr>
        <w:t xml:space="preserve">Merge Diagnostics </w:t>
      </w:r>
      <w:r w:rsidR="00C60D0D">
        <w:rPr>
          <w:rFonts w:ascii="Courier New" w:hAnsi="Courier New" w:cs="Courier New"/>
        </w:rPr>
        <w:t>T</w:t>
      </w:r>
      <w:r w:rsidR="00C50351">
        <w:rPr>
          <w:rFonts w:ascii="Courier New" w:hAnsi="Courier New" w:cs="Courier New"/>
        </w:rPr>
        <w:t>ype into Standard Return Header</w:t>
      </w:r>
      <w:r w:rsidR="006865F9">
        <w:rPr>
          <w:rFonts w:ascii="Courier New" w:hAnsi="Courier New" w:cs="Courier New"/>
        </w:rPr>
        <w:t xml:space="preserve"> and</w:t>
      </w:r>
      <w:r w:rsidR="00E23C5E">
        <w:rPr>
          <w:rFonts w:ascii="Courier New" w:hAnsi="Courier New" w:cs="Courier New"/>
        </w:rPr>
        <w:t xml:space="preserve"> Fix “Diagnostic” Parameter Name</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DESCRIPTION OF REQUESTED CHANGE:  (Use From: "..." To "..." format)</w:t>
      </w:r>
    </w:p>
    <w:p w:rsidR="00582515" w:rsidRPr="006A5D64" w:rsidRDefault="00C50351" w:rsidP="00C50351">
      <w:pPr>
        <w:pStyle w:val="PlainText"/>
        <w:numPr>
          <w:ilvl w:val="0"/>
          <w:numId w:val="24"/>
        </w:numPr>
        <w:ind w:left="360"/>
        <w:rPr>
          <w:rFonts w:ascii="Times New Roman" w:hAnsi="Times New Roman" w:cs="Times New Roman"/>
          <w:sz w:val="22"/>
          <w:szCs w:val="22"/>
        </w:rPr>
      </w:pPr>
      <w:r w:rsidRPr="006A5D64">
        <w:rPr>
          <w:rFonts w:ascii="Times New Roman" w:hAnsi="Times New Roman" w:cs="Times New Roman"/>
          <w:sz w:val="22"/>
          <w:szCs w:val="22"/>
        </w:rPr>
        <w:t>Delete the separate Diagnostics type.</w:t>
      </w:r>
    </w:p>
    <w:p w:rsidR="00C50351" w:rsidRPr="006A5D64" w:rsidRDefault="006A5D64" w:rsidP="00C50351">
      <w:pPr>
        <w:pStyle w:val="PlainText"/>
        <w:numPr>
          <w:ilvl w:val="0"/>
          <w:numId w:val="24"/>
        </w:numPr>
        <w:ind w:left="360"/>
        <w:rPr>
          <w:rFonts w:ascii="Times New Roman" w:hAnsi="Times New Roman" w:cs="Times New Roman"/>
          <w:sz w:val="22"/>
          <w:szCs w:val="22"/>
        </w:rPr>
      </w:pPr>
      <w:r>
        <w:rPr>
          <w:rFonts w:ascii="Times New Roman" w:hAnsi="Times New Roman" w:cs="Times New Roman"/>
          <w:sz w:val="22"/>
          <w:szCs w:val="22"/>
        </w:rPr>
        <w:t xml:space="preserve">In the </w:t>
      </w:r>
      <w:proofErr w:type="spellStart"/>
      <w:r>
        <w:rPr>
          <w:rFonts w:ascii="Times New Roman" w:hAnsi="Times New Roman" w:cs="Times New Roman"/>
          <w:sz w:val="22"/>
          <w:szCs w:val="22"/>
        </w:rPr>
        <w:t>StandardReturnHeader</w:t>
      </w:r>
      <w:proofErr w:type="spellEnd"/>
      <w:r>
        <w:rPr>
          <w:rFonts w:ascii="Times New Roman" w:hAnsi="Times New Roman" w:cs="Times New Roman"/>
          <w:sz w:val="22"/>
          <w:szCs w:val="22"/>
        </w:rPr>
        <w:t xml:space="preserve"> type, c</w:t>
      </w:r>
      <w:r w:rsidR="00C50351" w:rsidRPr="006A5D64">
        <w:rPr>
          <w:rFonts w:ascii="Times New Roman" w:hAnsi="Times New Roman" w:cs="Times New Roman"/>
          <w:sz w:val="22"/>
          <w:szCs w:val="22"/>
        </w:rPr>
        <w:t>hange:</w:t>
      </w:r>
    </w:p>
    <w:p w:rsidR="00C50351" w:rsidRDefault="00C50351" w:rsidP="00C5035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diagnostics </w:t>
      </w:r>
      <w:proofErr w:type="spellStart"/>
      <w:r>
        <w:rPr>
          <w:rFonts w:ascii="Courier New" w:hAnsi="Courier New" w:cs="Courier New"/>
          <w:sz w:val="20"/>
          <w:szCs w:val="20"/>
        </w:rPr>
        <w:t>Diagnostics</w:t>
      </w:r>
      <w:proofErr w:type="spellEnd"/>
      <w:r>
        <w:rPr>
          <w:rFonts w:ascii="Courier New" w:hAnsi="Courier New" w:cs="Courier New"/>
          <w:sz w:val="20"/>
          <w:szCs w:val="20"/>
        </w:rPr>
        <w:t xml:space="preserve"> -- Note: Diagnostic is</w:t>
      </w:r>
    </w:p>
    <w:p w:rsidR="00C50351" w:rsidRDefault="00C50351" w:rsidP="00C5035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extendable</w:t>
      </w:r>
    </w:p>
    <w:p w:rsidR="00FB2422" w:rsidRDefault="00FB2422" w:rsidP="00C50351">
      <w:pPr>
        <w:pStyle w:val="PlainText"/>
        <w:rPr>
          <w:rFonts w:ascii="Courier New" w:hAnsi="Courier New" w:cs="Courier New"/>
          <w:sz w:val="20"/>
          <w:szCs w:val="20"/>
        </w:rPr>
      </w:pPr>
      <w:r>
        <w:rPr>
          <w:rFonts w:ascii="Courier New" w:hAnsi="Courier New" w:cs="Courier New"/>
          <w:sz w:val="20"/>
          <w:szCs w:val="20"/>
        </w:rPr>
        <w:t>To</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diagnostic CHOICE -- Note: </w:t>
      </w:r>
      <w:r w:rsidR="006A5D64">
        <w:rPr>
          <w:rFonts w:ascii="Courier New" w:hAnsi="Courier New" w:cs="Courier New"/>
          <w:sz w:val="20"/>
          <w:szCs w:val="20"/>
        </w:rPr>
        <w:t>d</w:t>
      </w:r>
      <w:r>
        <w:rPr>
          <w:rFonts w:ascii="Courier New" w:hAnsi="Courier New" w:cs="Courier New"/>
          <w:sz w:val="20"/>
          <w:szCs w:val="20"/>
        </w:rPr>
        <w:t>iagnostic is</w:t>
      </w:r>
      <w:r w:rsidRPr="00FB2422">
        <w:rPr>
          <w:rFonts w:ascii="Courier New" w:hAnsi="Courier New" w:cs="Courier New"/>
          <w:sz w:val="20"/>
          <w:szCs w:val="20"/>
        </w:rPr>
        <w:t xml:space="preserve"> </w:t>
      </w:r>
      <w:r>
        <w:rPr>
          <w:rFonts w:ascii="Courier New" w:hAnsi="Courier New" w:cs="Courier New"/>
          <w:sz w:val="20"/>
          <w:szCs w:val="20"/>
        </w:rPr>
        <w:t>extendable</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invalidParameterValue</w:t>
      </w:r>
      <w:proofErr w:type="spellEnd"/>
      <w:r>
        <w:rPr>
          <w:rFonts w:ascii="Courier New" w:hAnsi="Courier New" w:cs="Courier New"/>
          <w:sz w:val="20"/>
          <w:szCs w:val="20"/>
        </w:rPr>
        <w:t xml:space="preserve"> [1] SEQUENCE</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text </w:t>
      </w:r>
      <w:proofErr w:type="spellStart"/>
      <w:r>
        <w:rPr>
          <w:rFonts w:ascii="Courier New" w:hAnsi="Courier New" w:cs="Courier New"/>
          <w:sz w:val="20"/>
          <w:szCs w:val="20"/>
        </w:rPr>
        <w:t>AdditionalText</w:t>
      </w:r>
      <w:proofErr w:type="spellEnd"/>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appelation</w:t>
      </w:r>
      <w:proofErr w:type="spellEnd"/>
      <w:r>
        <w:rPr>
          <w:rFonts w:ascii="Courier New" w:hAnsi="Courier New" w:cs="Courier New"/>
          <w:sz w:val="20"/>
          <w:szCs w:val="20"/>
        </w:rPr>
        <w:t xml:space="preserve"> </w:t>
      </w:r>
      <w:proofErr w:type="spellStart"/>
      <w:r>
        <w:rPr>
          <w:rFonts w:ascii="Courier New" w:hAnsi="Courier New" w:cs="Courier New"/>
          <w:sz w:val="20"/>
          <w:szCs w:val="20"/>
        </w:rPr>
        <w:t>Appelation</w:t>
      </w:r>
      <w:proofErr w:type="spellEnd"/>
      <w:r>
        <w:rPr>
          <w:rFonts w:ascii="Courier New" w:hAnsi="Courier New" w:cs="Courier New"/>
          <w:sz w:val="20"/>
          <w:szCs w:val="20"/>
        </w:rPr>
        <w:t xml:space="preserve"> -- of the invalid parameter</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conflictingValues</w:t>
      </w:r>
      <w:proofErr w:type="spellEnd"/>
      <w:r>
        <w:rPr>
          <w:rFonts w:ascii="Courier New" w:hAnsi="Courier New" w:cs="Courier New"/>
          <w:sz w:val="20"/>
          <w:szCs w:val="20"/>
        </w:rPr>
        <w:t xml:space="preserve"> [2] SEQUENCE</w:t>
      </w:r>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text </w:t>
      </w:r>
      <w:proofErr w:type="spellStart"/>
      <w:r>
        <w:rPr>
          <w:rFonts w:ascii="Courier New" w:hAnsi="Courier New" w:cs="Courier New"/>
          <w:sz w:val="20"/>
          <w:szCs w:val="20"/>
        </w:rPr>
        <w:t>AdditionalText</w:t>
      </w:r>
      <w:proofErr w:type="spellEnd"/>
    </w:p>
    <w:p w:rsidR="00FB2422" w:rsidRDefault="00FB2422"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appelations</w:t>
      </w:r>
      <w:proofErr w:type="spellEnd"/>
      <w:r>
        <w:rPr>
          <w:rFonts w:ascii="Courier New" w:hAnsi="Courier New" w:cs="Courier New"/>
          <w:sz w:val="20"/>
          <w:szCs w:val="20"/>
        </w:rPr>
        <w:t xml:space="preserve"> SEQUENCE OF </w:t>
      </w:r>
      <w:proofErr w:type="spellStart"/>
      <w:r>
        <w:rPr>
          <w:rFonts w:ascii="Courier New" w:hAnsi="Courier New" w:cs="Courier New"/>
          <w:sz w:val="20"/>
          <w:szCs w:val="20"/>
        </w:rPr>
        <w:t>Appelation</w:t>
      </w:r>
      <w:proofErr w:type="spellEnd"/>
    </w:p>
    <w:p w:rsidR="00FB2422" w:rsidRDefault="009B2D31"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B2422">
        <w:rPr>
          <w:rFonts w:ascii="Courier New" w:hAnsi="Courier New" w:cs="Courier New"/>
          <w:sz w:val="20"/>
          <w:szCs w:val="20"/>
        </w:rPr>
        <w:t>}</w:t>
      </w:r>
    </w:p>
    <w:p w:rsidR="00FB2422" w:rsidRDefault="009B2D31"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B2422">
        <w:rPr>
          <w:rFonts w:ascii="Courier New" w:hAnsi="Courier New" w:cs="Courier New"/>
          <w:sz w:val="20"/>
          <w:szCs w:val="20"/>
        </w:rPr>
        <w:t xml:space="preserve">, </w:t>
      </w:r>
      <w:r>
        <w:rPr>
          <w:rFonts w:ascii="Courier New" w:hAnsi="Courier New" w:cs="Courier New"/>
          <w:sz w:val="20"/>
          <w:szCs w:val="20"/>
        </w:rPr>
        <w:t xml:space="preserve"> </w:t>
      </w:r>
      <w:proofErr w:type="spellStart"/>
      <w:r w:rsidR="00FB2422">
        <w:rPr>
          <w:rFonts w:ascii="Courier New" w:hAnsi="Courier New" w:cs="Courier New"/>
          <w:sz w:val="20"/>
          <w:szCs w:val="20"/>
        </w:rPr>
        <w:t>otherReason</w:t>
      </w:r>
      <w:proofErr w:type="spellEnd"/>
      <w:r w:rsidR="00FB2422">
        <w:rPr>
          <w:rFonts w:ascii="Courier New" w:hAnsi="Courier New" w:cs="Courier New"/>
          <w:sz w:val="20"/>
          <w:szCs w:val="20"/>
        </w:rPr>
        <w:t xml:space="preserve"> [3] </w:t>
      </w:r>
      <w:proofErr w:type="spellStart"/>
      <w:r w:rsidR="00FB2422">
        <w:rPr>
          <w:rFonts w:ascii="Courier New" w:hAnsi="Courier New" w:cs="Courier New"/>
          <w:sz w:val="20"/>
          <w:szCs w:val="20"/>
        </w:rPr>
        <w:t>AdditionalText</w:t>
      </w:r>
      <w:proofErr w:type="spellEnd"/>
    </w:p>
    <w:p w:rsidR="00FB2422" w:rsidRDefault="009B2D31"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B2422">
        <w:rPr>
          <w:rFonts w:ascii="Courier New" w:hAnsi="Courier New" w:cs="Courier New"/>
          <w:sz w:val="20"/>
          <w:szCs w:val="20"/>
        </w:rPr>
        <w:t>,</w:t>
      </w:r>
      <w:r>
        <w:rPr>
          <w:rFonts w:ascii="Courier New" w:hAnsi="Courier New" w:cs="Courier New"/>
          <w:sz w:val="20"/>
          <w:szCs w:val="20"/>
        </w:rPr>
        <w:t xml:space="preserve"> </w:t>
      </w:r>
      <w:r w:rsidR="00FB2422">
        <w:rPr>
          <w:rFonts w:ascii="Courier New" w:hAnsi="Courier New" w:cs="Courier New"/>
          <w:sz w:val="20"/>
          <w:szCs w:val="20"/>
        </w:rPr>
        <w:t xml:space="preserve"> </w:t>
      </w:r>
      <w:proofErr w:type="spellStart"/>
      <w:r w:rsidR="00FB2422">
        <w:rPr>
          <w:rFonts w:ascii="Courier New" w:hAnsi="Courier New" w:cs="Courier New"/>
          <w:sz w:val="20"/>
          <w:szCs w:val="20"/>
        </w:rPr>
        <w:t>unsupportedOption</w:t>
      </w:r>
      <w:proofErr w:type="spellEnd"/>
      <w:r w:rsidR="00FB2422">
        <w:rPr>
          <w:rFonts w:ascii="Courier New" w:hAnsi="Courier New" w:cs="Courier New"/>
          <w:sz w:val="20"/>
          <w:szCs w:val="20"/>
        </w:rPr>
        <w:t xml:space="preserve"> [4] </w:t>
      </w:r>
      <w:proofErr w:type="spellStart"/>
      <w:r w:rsidR="00FB2422">
        <w:rPr>
          <w:rFonts w:ascii="Courier New" w:hAnsi="Courier New" w:cs="Courier New"/>
          <w:sz w:val="20"/>
          <w:szCs w:val="20"/>
        </w:rPr>
        <w:t>AdditionalText</w:t>
      </w:r>
      <w:proofErr w:type="spellEnd"/>
    </w:p>
    <w:p w:rsidR="006A5D64" w:rsidRDefault="009B2D31"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B2422">
        <w:rPr>
          <w:rFonts w:ascii="Courier New" w:hAnsi="Courier New" w:cs="Courier New"/>
          <w:sz w:val="20"/>
          <w:szCs w:val="20"/>
        </w:rPr>
        <w:t xml:space="preserve">, </w:t>
      </w:r>
      <w:r>
        <w:rPr>
          <w:rFonts w:ascii="Courier New" w:hAnsi="Courier New" w:cs="Courier New"/>
          <w:sz w:val="20"/>
          <w:szCs w:val="20"/>
        </w:rPr>
        <w:t xml:space="preserve"> </w:t>
      </w:r>
      <w:proofErr w:type="spellStart"/>
      <w:r w:rsidR="00FB2422">
        <w:rPr>
          <w:rFonts w:ascii="Courier New" w:hAnsi="Courier New" w:cs="Courier New"/>
          <w:sz w:val="20"/>
          <w:szCs w:val="20"/>
        </w:rPr>
        <w:t>diagnosticsExtension</w:t>
      </w:r>
      <w:proofErr w:type="spellEnd"/>
      <w:r w:rsidR="00FB2422">
        <w:rPr>
          <w:rFonts w:ascii="Courier New" w:hAnsi="Courier New" w:cs="Courier New"/>
          <w:sz w:val="20"/>
          <w:szCs w:val="20"/>
        </w:rPr>
        <w:t xml:space="preserve"> [100] Extended</w:t>
      </w:r>
      <w:r w:rsidR="006A5D64">
        <w:rPr>
          <w:rFonts w:ascii="Courier New" w:hAnsi="Courier New" w:cs="Courier New"/>
          <w:sz w:val="20"/>
          <w:szCs w:val="20"/>
        </w:rPr>
        <w:t xml:space="preserve"> -- The default value for the </w:t>
      </w:r>
    </w:p>
    <w:p w:rsidR="00FB2422" w:rsidRDefault="006A5D64"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diagnosticsExtension</w:t>
      </w:r>
      <w:proofErr w:type="spellEnd"/>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parameter is ‘</w:t>
      </w:r>
      <w:proofErr w:type="spellStart"/>
      <w:r>
        <w:rPr>
          <w:rFonts w:ascii="Courier New" w:hAnsi="Courier New" w:cs="Courier New"/>
          <w:sz w:val="20"/>
          <w:szCs w:val="20"/>
        </w:rPr>
        <w:t>notUsed</w:t>
      </w:r>
      <w:proofErr w:type="spellEnd"/>
      <w:r>
        <w:rPr>
          <w:rFonts w:ascii="Courier New" w:hAnsi="Courier New" w:cs="Courier New"/>
          <w:sz w:val="20"/>
          <w:szCs w:val="20"/>
        </w:rPr>
        <w:t xml:space="preserve">’.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Unless a PDU that uses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the Standard Return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Header explicitly defines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an extension type to be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used as the value of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diagnosticsExtension</w:t>
      </w:r>
      <w:proofErr w:type="spellEnd"/>
      <w:r>
        <w:rPr>
          <w:rFonts w:ascii="Courier New" w:hAnsi="Courier New" w:cs="Courier New"/>
          <w:sz w:val="20"/>
          <w:szCs w:val="20"/>
        </w:rPr>
        <w:t xml:space="preserve"> for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that PDU, the value shall </w:t>
      </w:r>
    </w:p>
    <w:p w:rsidR="006A5D64" w:rsidRDefault="006A5D64" w:rsidP="006A5D6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‘be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FB2422" w:rsidRDefault="009B2D31" w:rsidP="00FB24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B2422">
        <w:rPr>
          <w:rFonts w:ascii="Courier New" w:hAnsi="Courier New" w:cs="Courier New"/>
          <w:sz w:val="20"/>
          <w:szCs w:val="20"/>
        </w:rPr>
        <w:t>}</w:t>
      </w:r>
    </w:p>
    <w:p w:rsidR="00FB2422" w:rsidRPr="002C2000" w:rsidRDefault="00FB2422" w:rsidP="00C50351">
      <w:pPr>
        <w:pStyle w:val="PlainText"/>
        <w:rPr>
          <w:rFonts w:ascii="Courier New" w:hAnsi="Courier New" w:cs="Courier New"/>
        </w:rPr>
      </w:pP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CATEGORY OF REQUESTED CHANGE: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Technical Fact ___    Recommended _</w:t>
      </w:r>
      <w:r w:rsidR="009B2D31">
        <w:rPr>
          <w:rFonts w:ascii="Courier New" w:hAnsi="Courier New" w:cs="Courier New"/>
        </w:rPr>
        <w:t>X</w:t>
      </w:r>
      <w:r w:rsidRPr="002C2000">
        <w:rPr>
          <w:rFonts w:ascii="Courier New" w:hAnsi="Courier New" w:cs="Courier New"/>
        </w:rPr>
        <w:t>_    Editorial ___</w:t>
      </w:r>
    </w:p>
    <w:p w:rsidR="00582515" w:rsidRPr="002C2000" w:rsidRDefault="00582515" w:rsidP="00582515">
      <w:pPr>
        <w:pStyle w:val="PlainText"/>
        <w:rPr>
          <w:rFonts w:ascii="Courier New" w:hAnsi="Courier New" w:cs="Courier New"/>
        </w:rPr>
      </w:pPr>
      <w:r w:rsidRPr="002C2000">
        <w:rPr>
          <w:rFonts w:ascii="Courier New" w:hAnsi="Courier New" w:cs="Courier New"/>
        </w:rPr>
        <w:t>NOTES:</w:t>
      </w:r>
    </w:p>
    <w:p w:rsidR="00582515" w:rsidRPr="002C2000" w:rsidRDefault="00582515" w:rsidP="0058251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582515" w:rsidRPr="002C2000" w:rsidRDefault="00582515" w:rsidP="00582515">
      <w:pPr>
        <w:pStyle w:val="PlainText"/>
        <w:rPr>
          <w:rFonts w:ascii="Courier New" w:hAnsi="Courier New" w:cs="Courier New"/>
        </w:rPr>
      </w:pPr>
      <w:r w:rsidRPr="002C2000">
        <w:rPr>
          <w:rFonts w:ascii="Courier New" w:hAnsi="Courier New" w:cs="Courier New"/>
        </w:rPr>
        <w:lastRenderedPageBreak/>
        <w:t xml:space="preserve"> render the Recommendation inaccurate and unacceptable if not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582515" w:rsidRPr="002C2000" w:rsidRDefault="00582515" w:rsidP="00582515">
      <w:pPr>
        <w:pStyle w:val="PlainText"/>
        <w:rPr>
          <w:rFonts w:ascii="Courier New" w:hAnsi="Courier New" w:cs="Courier New"/>
        </w:rPr>
      </w:pPr>
      <w:r w:rsidRPr="002C2000">
        <w:rPr>
          <w:rFonts w:ascii="Courier New" w:hAnsi="Courier New" w:cs="Courier New"/>
        </w:rPr>
        <w:t>RECOMMENDED:  Change of a nature that would, if incorporated, produce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582515" w:rsidRPr="002C2000" w:rsidRDefault="00582515" w:rsidP="00582515">
      <w:pPr>
        <w:pStyle w:val="PlainText"/>
        <w:rPr>
          <w:rFonts w:ascii="Courier New" w:hAnsi="Courier New" w:cs="Courier New"/>
        </w:rPr>
      </w:pPr>
      <w:r w:rsidRPr="002C2000">
        <w:rPr>
          <w:rFonts w:ascii="Courier New" w:hAnsi="Courier New" w:cs="Courier New"/>
        </w:rPr>
        <w:t>EDITORIAL:  Typographical or other factual error needing correction.</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SUPPORTING ANALYSIS:</w:t>
      </w:r>
    </w:p>
    <w:p w:rsidR="00582515" w:rsidRDefault="009B2D31" w:rsidP="00E23C5E">
      <w:pPr>
        <w:pStyle w:val="PlainText"/>
        <w:numPr>
          <w:ilvl w:val="0"/>
          <w:numId w:val="27"/>
        </w:numPr>
        <w:ind w:left="360"/>
        <w:rPr>
          <w:rFonts w:ascii="Courier New" w:hAnsi="Courier New" w:cs="Courier New"/>
        </w:rPr>
      </w:pPr>
      <w:r>
        <w:rPr>
          <w:rFonts w:ascii="Courier New" w:hAnsi="Courier New" w:cs="Courier New"/>
        </w:rPr>
        <w:t>The type Diagnostics is used only in the Standard Return Header. Combining the type definition into the Standard Return Header type removes one leve</w:t>
      </w:r>
      <w:r w:rsidR="00EA27B4">
        <w:rPr>
          <w:rFonts w:ascii="Courier New" w:hAnsi="Courier New" w:cs="Courier New"/>
        </w:rPr>
        <w:t>l of indirection. Also, it helps solve a problem of inconsistency that exists in the diagnostic extension specifications multiple paces in the ASN.1 – see RID NASA-</w:t>
      </w:r>
      <w:r w:rsidR="00E23C5E">
        <w:rPr>
          <w:rFonts w:ascii="Courier New" w:hAnsi="Courier New" w:cs="Courier New"/>
        </w:rPr>
        <w:t>J</w:t>
      </w:r>
      <w:r w:rsidR="00EA27B4">
        <w:rPr>
          <w:rFonts w:ascii="Courier New" w:hAnsi="Courier New" w:cs="Courier New"/>
        </w:rPr>
        <w:t>PL-</w:t>
      </w:r>
      <w:r w:rsidR="00E23C5E">
        <w:rPr>
          <w:rFonts w:ascii="Courier New" w:hAnsi="Courier New" w:cs="Courier New"/>
        </w:rPr>
        <w:t>J</w:t>
      </w:r>
      <w:r w:rsidR="00EA27B4">
        <w:rPr>
          <w:rFonts w:ascii="Courier New" w:hAnsi="Courier New" w:cs="Courier New"/>
        </w:rPr>
        <w:t>VP-2</w:t>
      </w:r>
      <w:r w:rsidR="00E23C5E">
        <w:rPr>
          <w:rFonts w:ascii="Courier New" w:hAnsi="Courier New" w:cs="Courier New"/>
        </w:rPr>
        <w:t>8</w:t>
      </w:r>
      <w:r w:rsidR="00EA27B4">
        <w:rPr>
          <w:rFonts w:ascii="Courier New" w:hAnsi="Courier New" w:cs="Courier New"/>
        </w:rPr>
        <w:t xml:space="preserve">, </w:t>
      </w:r>
      <w:r w:rsidR="00566FD6">
        <w:rPr>
          <w:rFonts w:ascii="Courier New" w:hAnsi="Courier New" w:cs="Courier New"/>
        </w:rPr>
        <w:t>Incorrect Identification of Diagnostics Extension Points</w:t>
      </w:r>
      <w:r w:rsidR="00566FD6" w:rsidRPr="002C2000">
        <w:rPr>
          <w:rFonts w:ascii="Courier New" w:hAnsi="Courier New" w:cs="Courier New"/>
        </w:rPr>
        <w:t xml:space="preserve"> </w:t>
      </w:r>
      <w:r w:rsidR="00566FD6">
        <w:rPr>
          <w:rFonts w:ascii="Courier New" w:hAnsi="Courier New" w:cs="Courier New"/>
        </w:rPr>
        <w:t>in ASN.1</w:t>
      </w:r>
      <w:r w:rsidR="00EA27B4">
        <w:rPr>
          <w:rFonts w:ascii="Courier New" w:hAnsi="Courier New" w:cs="Courier New"/>
        </w:rPr>
        <w:t>.</w:t>
      </w:r>
    </w:p>
    <w:p w:rsidR="00E23C5E" w:rsidRDefault="00E23C5E" w:rsidP="00E23C5E">
      <w:pPr>
        <w:pStyle w:val="PlainText"/>
        <w:numPr>
          <w:ilvl w:val="0"/>
          <w:numId w:val="27"/>
        </w:numPr>
        <w:ind w:left="360"/>
        <w:rPr>
          <w:rFonts w:ascii="Courier New" w:hAnsi="Courier New" w:cs="Courier New"/>
        </w:rPr>
      </w:pPr>
      <w:r>
        <w:rPr>
          <w:rFonts w:ascii="Courier New" w:hAnsi="Courier New" w:cs="Courier New"/>
        </w:rPr>
        <w:t>The name of the parameter of the Standard Return Header is “diagnostic”, not “diagnostics” (see 3.3.2).</w:t>
      </w:r>
    </w:p>
    <w:p w:rsidR="00FB6BBA" w:rsidRPr="002C2000" w:rsidRDefault="00FB6BBA" w:rsidP="00E23C5E">
      <w:pPr>
        <w:pStyle w:val="PlainText"/>
        <w:numPr>
          <w:ilvl w:val="0"/>
          <w:numId w:val="27"/>
        </w:numPr>
        <w:ind w:left="360"/>
        <w:rPr>
          <w:rFonts w:ascii="Courier New" w:hAnsi="Courier New" w:cs="Courier New"/>
        </w:rPr>
      </w:pPr>
      <w:r>
        <w:rPr>
          <w:rFonts w:ascii="Courier New" w:hAnsi="Courier New" w:cs="Courier New"/>
        </w:rPr>
        <w:t xml:space="preserve">This default assumption may be stated or alluded to in other parts of the specification, but stating it explicitly here helps the implementer know what value to use for this parameter when it is not </w:t>
      </w:r>
      <w:proofErr w:type="spellStart"/>
      <w:r>
        <w:rPr>
          <w:rFonts w:ascii="Courier New" w:hAnsi="Courier New" w:cs="Courier New"/>
        </w:rPr>
        <w:t>otjhewise</w:t>
      </w:r>
      <w:proofErr w:type="spellEnd"/>
      <w:r>
        <w:rPr>
          <w:rFonts w:ascii="Courier New" w:hAnsi="Courier New" w:cs="Courier New"/>
        </w:rPr>
        <w:t xml:space="preserve"> mentioned in the individual PDU specifications. Otherwise, it might be necessary to state the ‘</w:t>
      </w:r>
      <w:proofErr w:type="spellStart"/>
      <w:r>
        <w:rPr>
          <w:rFonts w:ascii="Courier New" w:hAnsi="Courier New" w:cs="Courier New"/>
        </w:rPr>
        <w:t>notUsed</w:t>
      </w:r>
      <w:proofErr w:type="spellEnd"/>
      <w:r>
        <w:rPr>
          <w:rFonts w:ascii="Courier New" w:hAnsi="Courier New" w:cs="Courier New"/>
        </w:rPr>
        <w:t>’ value for every return PDU definition.</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Default="00582515" w:rsidP="00582515">
      <w:pPr>
        <w:pStyle w:val="PlainText"/>
        <w:rPr>
          <w:rFonts w:ascii="Courier New" w:hAnsi="Courier New" w:cs="Courier New"/>
        </w:rPr>
      </w:pPr>
      <w:r w:rsidRPr="002C2000">
        <w:rPr>
          <w:rFonts w:ascii="Courier New" w:hAnsi="Courier New" w:cs="Courier New"/>
        </w:rPr>
        <w:t>DISPOSITION:</w:t>
      </w:r>
    </w:p>
    <w:p w:rsidR="00582515" w:rsidRDefault="00831645" w:rsidP="00582515">
      <w:pPr>
        <w:pStyle w:val="PlainText"/>
        <w:rPr>
          <w:rFonts w:ascii="Courier New" w:hAnsi="Courier New" w:cs="Courier New"/>
        </w:rPr>
      </w:pPr>
      <w:r>
        <w:rPr>
          <w:rFonts w:ascii="Courier New" w:hAnsi="Courier New" w:cs="Courier New"/>
        </w:rPr>
        <w:t>From a purely technical perspective I’m also in favor of the modification suggested here. However, before going ahead and actually implementing it, I would like to have the impact on the prototyping activities assessed. If the implementers of the prototypes can accommodate this late change, I’ll go ahead and implement it.</w:t>
      </w:r>
    </w:p>
    <w:p w:rsidR="00582515" w:rsidRDefault="00582515" w:rsidP="00582515">
      <w:pPr>
        <w:pStyle w:val="PlainText"/>
        <w:rPr>
          <w:rFonts w:ascii="Courier New" w:hAnsi="Courier New" w:cs="Courier New"/>
        </w:rPr>
        <w:sectPr w:rsidR="00582515" w:rsidSect="00872953">
          <w:footerReference w:type="default" r:id="rId40"/>
          <w:pgSz w:w="12240" w:h="15840"/>
          <w:pgMar w:top="1440" w:right="1502" w:bottom="1440" w:left="1501" w:header="720" w:footer="720" w:gutter="0"/>
          <w:pgNumType w:start="1" w:chapStyle="1"/>
          <w:cols w:space="720"/>
          <w:docGrid w:linePitch="360"/>
        </w:sectPr>
      </w:pPr>
    </w:p>
    <w:p w:rsidR="00582515" w:rsidRPr="00872953" w:rsidRDefault="00582515" w:rsidP="00582515">
      <w:pPr>
        <w:pStyle w:val="Heading1"/>
      </w:pPr>
    </w:p>
    <w:p w:rsidR="00582515" w:rsidRPr="002C2000" w:rsidRDefault="00582515" w:rsidP="0058251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EA27B4">
        <w:rPr>
          <w:rFonts w:ascii="Courier New" w:hAnsi="Courier New" w:cs="Courier New"/>
        </w:rPr>
        <w:t>28</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CODE: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DATE ISSUED:       March 2014</w:t>
      </w:r>
    </w:p>
    <w:p w:rsidR="00C84DE6" w:rsidRDefault="00582515" w:rsidP="00582515">
      <w:pPr>
        <w:pStyle w:val="PlainText"/>
        <w:rPr>
          <w:rFonts w:ascii="Courier New" w:hAnsi="Courier New" w:cs="Courier New"/>
        </w:rPr>
      </w:pPr>
      <w:r w:rsidRPr="002C2000">
        <w:rPr>
          <w:rFonts w:ascii="Courier New" w:hAnsi="Courier New" w:cs="Courier New"/>
        </w:rPr>
        <w:t xml:space="preserve">PAGE NUMBER: </w:t>
      </w:r>
      <w:r w:rsidR="00566FD6">
        <w:rPr>
          <w:rFonts w:ascii="Courier New" w:hAnsi="Courier New" w:cs="Courier New"/>
        </w:rPr>
        <w:t xml:space="preserve">E-14, </w:t>
      </w:r>
      <w:r w:rsidR="00C84DE6">
        <w:rPr>
          <w:rFonts w:ascii="Courier New" w:hAnsi="Courier New" w:cs="Courier New"/>
        </w:rPr>
        <w:t xml:space="preserve">E-15, </w:t>
      </w:r>
      <w:r w:rsidR="00027173">
        <w:rPr>
          <w:rFonts w:ascii="Courier New" w:hAnsi="Courier New" w:cs="Courier New"/>
        </w:rPr>
        <w:t xml:space="preserve">E-16, </w:t>
      </w:r>
      <w:r w:rsidR="00A8413A">
        <w:rPr>
          <w:rFonts w:ascii="Courier New" w:hAnsi="Courier New" w:cs="Courier New"/>
        </w:rPr>
        <w:t>E-19,</w:t>
      </w:r>
      <w:r w:rsidRPr="002C2000">
        <w:rPr>
          <w:rFonts w:ascii="Courier New" w:hAnsi="Courier New" w:cs="Courier New"/>
        </w:rPr>
        <w:t xml:space="preserve"> </w:t>
      </w:r>
      <w:r w:rsidR="0050714D">
        <w:rPr>
          <w:rFonts w:ascii="Courier New" w:hAnsi="Courier New" w:cs="Courier New"/>
        </w:rPr>
        <w:t>E-22,</w:t>
      </w:r>
      <w:r w:rsidRPr="002C2000">
        <w:rPr>
          <w:rFonts w:ascii="Courier New" w:hAnsi="Courier New" w:cs="Courier New"/>
        </w:rPr>
        <w:t xml:space="preserve"> </w:t>
      </w:r>
      <w:r w:rsidR="00521A53">
        <w:rPr>
          <w:rFonts w:ascii="Courier New" w:hAnsi="Courier New" w:cs="Courier New"/>
        </w:rPr>
        <w:t xml:space="preserve">E-24, </w:t>
      </w:r>
      <w:r w:rsidR="00963BE2">
        <w:rPr>
          <w:rFonts w:ascii="Courier New" w:hAnsi="Courier New" w:cs="Courier New"/>
        </w:rPr>
        <w:t xml:space="preserve">E-33, </w:t>
      </w:r>
      <w:r w:rsidR="002A7463">
        <w:rPr>
          <w:rFonts w:ascii="Courier New" w:hAnsi="Courier New" w:cs="Courier New"/>
        </w:rPr>
        <w:t>E-37,</w:t>
      </w:r>
      <w:r w:rsidRPr="002C2000">
        <w:rPr>
          <w:rFonts w:ascii="Courier New" w:hAnsi="Courier New" w:cs="Courier New"/>
        </w:rPr>
        <w:t xml:space="preserve"> </w:t>
      </w:r>
      <w:r w:rsidR="00273F45">
        <w:rPr>
          <w:rFonts w:ascii="Courier New" w:hAnsi="Courier New" w:cs="Courier New"/>
        </w:rPr>
        <w:t xml:space="preserve">E-39, </w:t>
      </w:r>
      <w:r w:rsidR="0034762F">
        <w:rPr>
          <w:rFonts w:ascii="Courier New" w:hAnsi="Courier New" w:cs="Courier New"/>
        </w:rPr>
        <w:t>E-41</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PARAGRAPH NUMBER: </w:t>
      </w:r>
      <w:r w:rsidR="00C84DE6">
        <w:rPr>
          <w:rFonts w:ascii="Courier New" w:hAnsi="Courier New" w:cs="Courier New"/>
        </w:rPr>
        <w:t xml:space="preserve">E3.4, </w:t>
      </w:r>
      <w:r w:rsidR="00A8413A">
        <w:rPr>
          <w:rFonts w:ascii="Courier New" w:hAnsi="Courier New" w:cs="Courier New"/>
        </w:rPr>
        <w:t>E3.5,</w:t>
      </w:r>
      <w:r w:rsidRPr="002C2000">
        <w:rPr>
          <w:rFonts w:ascii="Courier New" w:hAnsi="Courier New" w:cs="Courier New"/>
        </w:rPr>
        <w:t xml:space="preserve"> </w:t>
      </w:r>
      <w:r w:rsidR="0050714D">
        <w:rPr>
          <w:rFonts w:ascii="Courier New" w:hAnsi="Courier New" w:cs="Courier New"/>
        </w:rPr>
        <w:t>E3.6,</w:t>
      </w:r>
      <w:r w:rsidR="00521A53">
        <w:rPr>
          <w:rFonts w:ascii="Courier New" w:hAnsi="Courier New" w:cs="Courier New"/>
        </w:rPr>
        <w:t xml:space="preserve"> E3.7, </w:t>
      </w:r>
      <w:r w:rsidR="00963BE2">
        <w:rPr>
          <w:rFonts w:ascii="Courier New" w:hAnsi="Courier New" w:cs="Courier New"/>
        </w:rPr>
        <w:t xml:space="preserve">E3.10, </w:t>
      </w:r>
      <w:r w:rsidR="002A7463">
        <w:rPr>
          <w:rFonts w:ascii="Courier New" w:hAnsi="Courier New" w:cs="Courier New"/>
        </w:rPr>
        <w:t xml:space="preserve">E3.12, </w:t>
      </w:r>
      <w:r w:rsidR="00273F45">
        <w:rPr>
          <w:rFonts w:ascii="Courier New" w:hAnsi="Courier New" w:cs="Courier New"/>
        </w:rPr>
        <w:t xml:space="preserve">E3.13, </w:t>
      </w:r>
      <w:r w:rsidR="0034762F">
        <w:rPr>
          <w:rFonts w:ascii="Courier New" w:hAnsi="Courier New" w:cs="Courier New"/>
        </w:rPr>
        <w:t>E3.14</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RID SHORT TITLE: </w:t>
      </w:r>
      <w:r w:rsidR="00566FD6">
        <w:rPr>
          <w:rFonts w:ascii="Courier New" w:hAnsi="Courier New" w:cs="Courier New"/>
        </w:rPr>
        <w:t>Incorrect Identification of</w:t>
      </w:r>
      <w:r w:rsidR="00EA27B4">
        <w:rPr>
          <w:rFonts w:ascii="Courier New" w:hAnsi="Courier New" w:cs="Courier New"/>
        </w:rPr>
        <w:t xml:space="preserve"> Diagnostics Extension Point</w:t>
      </w:r>
      <w:r w:rsidR="00566FD6">
        <w:rPr>
          <w:rFonts w:ascii="Courier New" w:hAnsi="Courier New" w:cs="Courier New"/>
        </w:rPr>
        <w:t>s</w:t>
      </w:r>
      <w:r w:rsidRPr="002C2000">
        <w:rPr>
          <w:rFonts w:ascii="Courier New" w:hAnsi="Courier New" w:cs="Courier New"/>
        </w:rPr>
        <w:t xml:space="preserve"> </w:t>
      </w:r>
      <w:r w:rsidR="00E23C5E">
        <w:rPr>
          <w:rFonts w:ascii="Courier New" w:hAnsi="Courier New" w:cs="Courier New"/>
        </w:rPr>
        <w:t>in ASN.1</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DESCRIPTION OF REQUESTED CHANGE:  (Use From: "..." To "..." format)</w:t>
      </w:r>
    </w:p>
    <w:p w:rsidR="00566FD6" w:rsidRPr="00C60D0D" w:rsidRDefault="00566FD6" w:rsidP="00566FD6">
      <w:pPr>
        <w:pStyle w:val="PlainText"/>
        <w:numPr>
          <w:ilvl w:val="0"/>
          <w:numId w:val="25"/>
        </w:numPr>
        <w:ind w:left="360"/>
        <w:rPr>
          <w:rFonts w:ascii="Courier New" w:hAnsi="Courier New" w:cs="Courier New"/>
        </w:rPr>
      </w:pPr>
      <w:r>
        <w:rPr>
          <w:rFonts w:ascii="Courier New" w:hAnsi="Courier New" w:cs="Courier New"/>
        </w:rPr>
        <w:t xml:space="preserve">In the comments that describe </w:t>
      </w:r>
      <w:r w:rsidR="00027173">
        <w:rPr>
          <w:rFonts w:ascii="Courier New" w:hAnsi="Courier New" w:cs="Courier New"/>
        </w:rPr>
        <w:t xml:space="preserve">the </w:t>
      </w:r>
      <w:proofErr w:type="spellStart"/>
      <w:r w:rsidR="00027173">
        <w:rPr>
          <w:rFonts w:ascii="Courier New" w:hAnsi="Courier New" w:cs="Courier New"/>
          <w:sz w:val="20"/>
          <w:szCs w:val="20"/>
        </w:rPr>
        <w:t>ExecDirNegAckDiagnosticsExt</w:t>
      </w:r>
      <w:proofErr w:type="spellEnd"/>
      <w:r w:rsidR="00027173">
        <w:rPr>
          <w:rFonts w:ascii="Courier New" w:hAnsi="Courier New" w:cs="Courier New"/>
          <w:sz w:val="20"/>
          <w:szCs w:val="20"/>
        </w:rPr>
        <w:t xml:space="preserve"> (E3.4)</w:t>
      </w:r>
      <w:r>
        <w:rPr>
          <w:rFonts w:ascii="Courier New" w:hAnsi="Courier New" w:cs="Courier New"/>
        </w:rPr>
        <w:t xml:space="preserve"> diagnostic extension </w:t>
      </w:r>
      <w:r w:rsidR="00027173">
        <w:rPr>
          <w:rFonts w:ascii="Courier New" w:hAnsi="Courier New" w:cs="Courier New"/>
        </w:rPr>
        <w:t>type, c</w:t>
      </w:r>
      <w:r>
        <w:rPr>
          <w:rFonts w:ascii="Courier New" w:hAnsi="Courier New" w:cs="Courier New"/>
        </w:rPr>
        <w:t>hange:</w:t>
      </w:r>
      <w:r>
        <w:rPr>
          <w:rFonts w:ascii="Courier New" w:hAnsi="Courier New" w:cs="Courier New"/>
        </w:rPr>
        <w:br/>
      </w:r>
      <w:r>
        <w:rPr>
          <w:rFonts w:ascii="Courier New" w:hAnsi="Courier New" w:cs="Courier New"/>
          <w:sz w:val="20"/>
          <w:szCs w:val="20"/>
        </w:rPr>
        <w:t>(StandardReturnHeader):result:negative:diagnostics:diagnosticsExtension</w:t>
      </w:r>
      <w:r>
        <w:rPr>
          <w:rFonts w:ascii="Courier New" w:hAnsi="Courier New" w:cs="Courier New"/>
        </w:rPr>
        <w:br/>
        <w:t>To</w:t>
      </w:r>
      <w:r>
        <w:rPr>
          <w:rFonts w:ascii="Courier New" w:hAnsi="Courier New" w:cs="Courier New"/>
        </w:rPr>
        <w:br/>
      </w:r>
      <w:r>
        <w:rPr>
          <w:rFonts w:ascii="Courier New" w:hAnsi="Courier New" w:cs="Courier New"/>
          <w:sz w:val="20"/>
          <w:szCs w:val="20"/>
        </w:rPr>
        <w:t>(StandardReturnHeader):result:negative:diagnostic:diagnosticsExtension</w:t>
      </w:r>
    </w:p>
    <w:p w:rsidR="00566FD6" w:rsidRDefault="00566FD6" w:rsidP="00566FD6">
      <w:pPr>
        <w:pStyle w:val="PlainText"/>
        <w:ind w:left="360"/>
        <w:rPr>
          <w:rFonts w:ascii="Courier New" w:hAnsi="Courier New" w:cs="Courier New"/>
        </w:rPr>
      </w:pPr>
    </w:p>
    <w:p w:rsidR="00582515" w:rsidRPr="00C60D0D" w:rsidRDefault="00A8413A" w:rsidP="00A8413A">
      <w:pPr>
        <w:pStyle w:val="PlainText"/>
        <w:numPr>
          <w:ilvl w:val="0"/>
          <w:numId w:val="25"/>
        </w:numPr>
        <w:ind w:left="360"/>
        <w:rPr>
          <w:rFonts w:ascii="Courier New" w:hAnsi="Courier New" w:cs="Courier New"/>
        </w:rPr>
      </w:pPr>
      <w:r>
        <w:rPr>
          <w:rFonts w:ascii="Courier New" w:hAnsi="Courier New" w:cs="Courier New"/>
        </w:rPr>
        <w:t xml:space="preserve">In the comments that describe each of the following the </w:t>
      </w:r>
      <w:r w:rsidR="00C84DE6">
        <w:rPr>
          <w:rFonts w:ascii="Courier New" w:hAnsi="Courier New" w:cs="Courier New"/>
        </w:rPr>
        <w:t xml:space="preserve">diagnostic </w:t>
      </w:r>
      <w:r>
        <w:rPr>
          <w:rFonts w:ascii="Courier New" w:hAnsi="Courier New" w:cs="Courier New"/>
        </w:rPr>
        <w:t>extension types;</w:t>
      </w:r>
      <w:r w:rsidR="00C84DE6">
        <w:rPr>
          <w:rFonts w:ascii="Courier New" w:hAnsi="Courier New" w:cs="Courier New"/>
        </w:rPr>
        <w:br/>
      </w:r>
      <w:proofErr w:type="spellStart"/>
      <w:r w:rsidR="00C84DE6">
        <w:rPr>
          <w:rFonts w:ascii="Courier New" w:hAnsi="Courier New" w:cs="Courier New"/>
          <w:sz w:val="20"/>
          <w:szCs w:val="20"/>
        </w:rPr>
        <w:t>ExecDirNegReturnDiagnosticsExt</w:t>
      </w:r>
      <w:proofErr w:type="spellEnd"/>
      <w:r w:rsidR="00027173">
        <w:rPr>
          <w:rFonts w:ascii="Courier New" w:hAnsi="Courier New" w:cs="Courier New"/>
          <w:sz w:val="20"/>
          <w:szCs w:val="20"/>
        </w:rPr>
        <w:t xml:space="preserve"> (E3.4)</w:t>
      </w:r>
      <w:r w:rsidR="00C84DE6">
        <w:rPr>
          <w:rFonts w:ascii="Courier New" w:hAnsi="Courier New" w:cs="Courier New"/>
          <w:sz w:val="20"/>
          <w:szCs w:val="20"/>
        </w:rPr>
        <w:t xml:space="preserve">, </w:t>
      </w:r>
      <w:proofErr w:type="spellStart"/>
      <w:r w:rsidR="00656E39">
        <w:rPr>
          <w:rFonts w:ascii="Courier New" w:hAnsi="Courier New" w:cs="Courier New"/>
          <w:sz w:val="20"/>
          <w:szCs w:val="20"/>
        </w:rPr>
        <w:t>GetDiagnosticsExt</w:t>
      </w:r>
      <w:proofErr w:type="spellEnd"/>
      <w:r w:rsidR="00027173">
        <w:rPr>
          <w:rFonts w:ascii="Courier New" w:hAnsi="Courier New" w:cs="Courier New"/>
          <w:sz w:val="20"/>
          <w:szCs w:val="20"/>
        </w:rPr>
        <w:t xml:space="preserve"> (E3.4)</w:t>
      </w:r>
      <w:r w:rsidR="00656E39">
        <w:rPr>
          <w:rFonts w:ascii="Courier New" w:hAnsi="Courier New" w:cs="Courier New"/>
          <w:sz w:val="20"/>
          <w:szCs w:val="20"/>
        </w:rPr>
        <w:t xml:space="preserve">, </w:t>
      </w:r>
      <w:proofErr w:type="spellStart"/>
      <w:r w:rsidR="00E135CD">
        <w:rPr>
          <w:rFonts w:ascii="Courier New" w:hAnsi="Courier New" w:cs="Courier New"/>
          <w:sz w:val="20"/>
          <w:szCs w:val="20"/>
        </w:rPr>
        <w:t>StartDiagnosticsExt</w:t>
      </w:r>
      <w:proofErr w:type="spellEnd"/>
      <w:r w:rsidR="00027173">
        <w:rPr>
          <w:rFonts w:ascii="Courier New" w:hAnsi="Courier New" w:cs="Courier New"/>
          <w:sz w:val="20"/>
          <w:szCs w:val="20"/>
        </w:rPr>
        <w:t xml:space="preserve"> (E3.4)</w:t>
      </w:r>
      <w:r w:rsidR="00521A53">
        <w:rPr>
          <w:rFonts w:ascii="Courier New" w:hAnsi="Courier New" w:cs="Courier New"/>
          <w:sz w:val="20"/>
          <w:szCs w:val="20"/>
        </w:rPr>
        <w:t xml:space="preserve">, </w:t>
      </w:r>
      <w:proofErr w:type="spellStart"/>
      <w:r w:rsidR="00521A53">
        <w:rPr>
          <w:rFonts w:ascii="Courier New" w:hAnsi="Courier New" w:cs="Courier New"/>
          <w:sz w:val="20"/>
          <w:szCs w:val="20"/>
        </w:rPr>
        <w:t>BuffDataDelStartDiagnosticsExt</w:t>
      </w:r>
      <w:proofErr w:type="spellEnd"/>
      <w:r w:rsidR="00521A53">
        <w:rPr>
          <w:rFonts w:ascii="Courier New" w:hAnsi="Courier New" w:cs="Courier New"/>
          <w:sz w:val="20"/>
          <w:szCs w:val="20"/>
        </w:rPr>
        <w:t xml:space="preserve"> (E3.7)</w:t>
      </w:r>
      <w:r w:rsidR="00963BE2">
        <w:rPr>
          <w:rFonts w:ascii="Courier New" w:hAnsi="Courier New" w:cs="Courier New"/>
          <w:sz w:val="20"/>
          <w:szCs w:val="20"/>
        </w:rPr>
        <w:t xml:space="preserve">, </w:t>
      </w:r>
      <w:proofErr w:type="spellStart"/>
      <w:r w:rsidR="00963BE2">
        <w:rPr>
          <w:rFonts w:ascii="Courier New" w:hAnsi="Courier New" w:cs="Courier New"/>
          <w:sz w:val="20"/>
          <w:szCs w:val="20"/>
        </w:rPr>
        <w:t>SequContrDataProcProcDataDiagnosticsExt</w:t>
      </w:r>
      <w:proofErr w:type="spellEnd"/>
      <w:r w:rsidR="00963BE2">
        <w:rPr>
          <w:rFonts w:ascii="Courier New" w:hAnsi="Courier New" w:cs="Courier New"/>
          <w:sz w:val="20"/>
          <w:szCs w:val="20"/>
        </w:rPr>
        <w:t xml:space="preserve"> (</w:t>
      </w:r>
      <w:r w:rsidR="00CF25F5">
        <w:rPr>
          <w:rFonts w:ascii="Courier New" w:hAnsi="Courier New" w:cs="Courier New"/>
          <w:sz w:val="20"/>
          <w:szCs w:val="20"/>
        </w:rPr>
        <w:t xml:space="preserve">E3.10), </w:t>
      </w:r>
      <w:proofErr w:type="spellStart"/>
      <w:r w:rsidR="002A7463">
        <w:rPr>
          <w:rFonts w:ascii="Courier New" w:hAnsi="Courier New" w:cs="Courier New"/>
          <w:sz w:val="20"/>
          <w:szCs w:val="20"/>
        </w:rPr>
        <w:t>CyclicReportStartDiagnosticsExt</w:t>
      </w:r>
      <w:proofErr w:type="spellEnd"/>
      <w:r w:rsidR="002A7463">
        <w:rPr>
          <w:rFonts w:ascii="Courier New" w:hAnsi="Courier New" w:cs="Courier New"/>
          <w:sz w:val="20"/>
          <w:szCs w:val="20"/>
        </w:rPr>
        <w:t xml:space="preserve"> (E3.12), </w:t>
      </w:r>
      <w:proofErr w:type="spellStart"/>
      <w:r w:rsidR="00273F45">
        <w:rPr>
          <w:rFonts w:ascii="Courier New" w:hAnsi="Courier New" w:cs="Courier New"/>
          <w:sz w:val="20"/>
          <w:szCs w:val="20"/>
        </w:rPr>
        <w:t>NotificationStartNegReturnDiagnosticsExt</w:t>
      </w:r>
      <w:proofErr w:type="spellEnd"/>
      <w:r w:rsidR="00273F45">
        <w:rPr>
          <w:rFonts w:ascii="Courier New" w:hAnsi="Courier New" w:cs="Courier New"/>
          <w:sz w:val="20"/>
          <w:szCs w:val="20"/>
        </w:rPr>
        <w:t xml:space="preserve"> (E3.13)</w:t>
      </w:r>
      <w:r w:rsidR="00C84DE6">
        <w:rPr>
          <w:rFonts w:ascii="Courier New" w:hAnsi="Courier New" w:cs="Courier New"/>
        </w:rPr>
        <w:br/>
        <w:t>Change:</w:t>
      </w:r>
      <w:r w:rsidR="00C84DE6">
        <w:rPr>
          <w:rFonts w:ascii="Courier New" w:hAnsi="Courier New" w:cs="Courier New"/>
        </w:rPr>
        <w:br/>
      </w:r>
      <w:r w:rsidR="00C84DE6">
        <w:rPr>
          <w:rFonts w:ascii="Courier New" w:hAnsi="Courier New" w:cs="Courier New"/>
          <w:sz w:val="20"/>
          <w:szCs w:val="20"/>
        </w:rPr>
        <w:t>(StandardReturnHeader):result:negative:diagnostic</w:t>
      </w:r>
      <w:r w:rsidR="00501112">
        <w:rPr>
          <w:rFonts w:ascii="Courier New" w:hAnsi="Courier New" w:cs="Courier New"/>
          <w:sz w:val="20"/>
          <w:szCs w:val="20"/>
        </w:rPr>
        <w:t>s</w:t>
      </w:r>
      <w:r w:rsidR="00C84DE6">
        <w:rPr>
          <w:rFonts w:ascii="Courier New" w:hAnsi="Courier New" w:cs="Courier New"/>
          <w:sz w:val="20"/>
          <w:szCs w:val="20"/>
        </w:rPr>
        <w:t>:extensionDiagnostics</w:t>
      </w:r>
      <w:r w:rsidR="00C84DE6">
        <w:rPr>
          <w:rFonts w:ascii="Courier New" w:hAnsi="Courier New" w:cs="Courier New"/>
        </w:rPr>
        <w:br/>
        <w:t>To</w:t>
      </w:r>
      <w:r w:rsidR="00C84DE6">
        <w:rPr>
          <w:rFonts w:ascii="Courier New" w:hAnsi="Courier New" w:cs="Courier New"/>
        </w:rPr>
        <w:br/>
      </w:r>
      <w:r w:rsidR="00C84DE6">
        <w:rPr>
          <w:rFonts w:ascii="Courier New" w:hAnsi="Courier New" w:cs="Courier New"/>
          <w:sz w:val="20"/>
          <w:szCs w:val="20"/>
        </w:rPr>
        <w:t>(StandardReturnHeader):result:negative:diagnostic:diagnosticsExtension</w:t>
      </w:r>
    </w:p>
    <w:p w:rsidR="00C60D0D" w:rsidRDefault="00C60D0D" w:rsidP="00C60D0D">
      <w:pPr>
        <w:pStyle w:val="PlainText"/>
        <w:ind w:left="360"/>
        <w:rPr>
          <w:rFonts w:ascii="Courier New" w:hAnsi="Courier New" w:cs="Courier New"/>
        </w:rPr>
      </w:pPr>
    </w:p>
    <w:p w:rsidR="00501112" w:rsidRPr="00501112" w:rsidRDefault="00501112" w:rsidP="00501112">
      <w:pPr>
        <w:pStyle w:val="PlainText"/>
        <w:numPr>
          <w:ilvl w:val="0"/>
          <w:numId w:val="25"/>
        </w:numPr>
        <w:ind w:left="360"/>
        <w:rPr>
          <w:rFonts w:ascii="Courier New" w:hAnsi="Courier New" w:cs="Courier New"/>
        </w:rPr>
      </w:pPr>
      <w:r>
        <w:rPr>
          <w:rFonts w:ascii="Courier New" w:hAnsi="Courier New" w:cs="Courier New"/>
        </w:rPr>
        <w:t>In the comments that describe the STOP negative result in E3.4</w:t>
      </w:r>
      <w:r w:rsidR="00027173">
        <w:rPr>
          <w:rFonts w:ascii="Courier New" w:hAnsi="Courier New" w:cs="Courier New"/>
        </w:rPr>
        <w:t>, c</w:t>
      </w:r>
      <w:r>
        <w:rPr>
          <w:rFonts w:ascii="Courier New" w:hAnsi="Courier New" w:cs="Courier New"/>
        </w:rPr>
        <w:t>hange:</w:t>
      </w:r>
      <w:r>
        <w:rPr>
          <w:rFonts w:ascii="Courier New" w:hAnsi="Courier New" w:cs="Courier New"/>
        </w:rPr>
        <w:br/>
      </w:r>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result:negative:diagnostics</w:t>
      </w:r>
      <w:proofErr w:type="spellEnd"/>
      <w:r>
        <w:rPr>
          <w:rFonts w:ascii="Courier New" w:hAnsi="Courier New" w:cs="Courier New"/>
        </w:rPr>
        <w:t xml:space="preserve"> </w:t>
      </w:r>
      <w:r>
        <w:rPr>
          <w:rFonts w:ascii="Courier New" w:hAnsi="Courier New" w:cs="Courier New"/>
        </w:rPr>
        <w:br/>
        <w:t>To</w:t>
      </w:r>
      <w:r>
        <w:rPr>
          <w:rFonts w:ascii="Courier New" w:hAnsi="Courier New" w:cs="Courier New"/>
        </w:rPr>
        <w:br/>
      </w:r>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result:negative:diagnostic</w:t>
      </w:r>
      <w:proofErr w:type="spellEnd"/>
    </w:p>
    <w:p w:rsidR="00501112" w:rsidRDefault="00501112" w:rsidP="00501112">
      <w:pPr>
        <w:pStyle w:val="PlainText"/>
        <w:rPr>
          <w:rFonts w:ascii="Courier New" w:hAnsi="Courier New" w:cs="Courier New"/>
        </w:rPr>
      </w:pPr>
    </w:p>
    <w:p w:rsidR="00C60D0D" w:rsidRPr="00BA0206" w:rsidRDefault="00C60D0D" w:rsidP="00C60D0D">
      <w:pPr>
        <w:pStyle w:val="PlainText"/>
        <w:numPr>
          <w:ilvl w:val="0"/>
          <w:numId w:val="25"/>
        </w:numPr>
        <w:ind w:left="360"/>
        <w:rPr>
          <w:rFonts w:ascii="Courier New" w:hAnsi="Courier New" w:cs="Courier New"/>
        </w:rPr>
      </w:pPr>
      <w:r>
        <w:rPr>
          <w:rFonts w:ascii="Courier New" w:hAnsi="Courier New" w:cs="Courier New"/>
        </w:rPr>
        <w:t xml:space="preserve">In the comments that describe </w:t>
      </w:r>
      <w:r w:rsidR="00027173">
        <w:rPr>
          <w:rFonts w:ascii="Courier New" w:hAnsi="Courier New" w:cs="Courier New"/>
        </w:rPr>
        <w:t xml:space="preserve">the </w:t>
      </w:r>
      <w:proofErr w:type="spellStart"/>
      <w:r w:rsidR="00027173">
        <w:rPr>
          <w:rFonts w:ascii="Courier New" w:hAnsi="Courier New" w:cs="Courier New"/>
          <w:sz w:val="20"/>
          <w:szCs w:val="20"/>
        </w:rPr>
        <w:t>AssocBindDiagnosticsExt</w:t>
      </w:r>
      <w:proofErr w:type="spellEnd"/>
      <w:r w:rsidR="00027173">
        <w:rPr>
          <w:rFonts w:ascii="Courier New" w:hAnsi="Courier New" w:cs="Courier New"/>
        </w:rPr>
        <w:t xml:space="preserve"> (E3.5)</w:t>
      </w:r>
      <w:r>
        <w:rPr>
          <w:rFonts w:ascii="Courier New" w:hAnsi="Courier New" w:cs="Courier New"/>
        </w:rPr>
        <w:t xml:space="preserve">diagnostic extension </w:t>
      </w:r>
      <w:r w:rsidR="00027173">
        <w:rPr>
          <w:rFonts w:ascii="Courier New" w:hAnsi="Courier New" w:cs="Courier New"/>
        </w:rPr>
        <w:t>type, c</w:t>
      </w:r>
      <w:r>
        <w:rPr>
          <w:rFonts w:ascii="Courier New" w:hAnsi="Courier New" w:cs="Courier New"/>
        </w:rPr>
        <w:t>hange:</w:t>
      </w:r>
      <w:r>
        <w:rPr>
          <w:rFonts w:ascii="Courier New" w:hAnsi="Courier New" w:cs="Courier New"/>
        </w:rPr>
        <w:br/>
      </w:r>
      <w:r>
        <w:rPr>
          <w:rFonts w:ascii="Courier New" w:hAnsi="Courier New" w:cs="Courier New"/>
          <w:sz w:val="20"/>
          <w:szCs w:val="20"/>
        </w:rPr>
        <w:t>(StandardReturnHeader):result:negative:Diagnostics:extensionDiagnostics</w:t>
      </w:r>
      <w:r>
        <w:rPr>
          <w:rFonts w:ascii="Courier New" w:hAnsi="Courier New" w:cs="Courier New"/>
        </w:rPr>
        <w:br/>
        <w:t>To</w:t>
      </w:r>
      <w:r>
        <w:rPr>
          <w:rFonts w:ascii="Courier New" w:hAnsi="Courier New" w:cs="Courier New"/>
        </w:rPr>
        <w:br/>
      </w:r>
      <w:r>
        <w:rPr>
          <w:rFonts w:ascii="Courier New" w:hAnsi="Courier New" w:cs="Courier New"/>
          <w:sz w:val="20"/>
          <w:szCs w:val="20"/>
        </w:rPr>
        <w:t>(StandardReturnHeader):result:negative:diagnostic:diagnosticsExtension</w:t>
      </w:r>
    </w:p>
    <w:p w:rsidR="00BA0206" w:rsidRDefault="00BA0206" w:rsidP="00BA0206">
      <w:pPr>
        <w:pStyle w:val="PlainText"/>
        <w:rPr>
          <w:rFonts w:ascii="Courier New" w:hAnsi="Courier New" w:cs="Courier New"/>
        </w:rPr>
      </w:pPr>
    </w:p>
    <w:p w:rsidR="00BA0206" w:rsidRPr="00084883" w:rsidRDefault="00BA0206" w:rsidP="00BA0206">
      <w:pPr>
        <w:pStyle w:val="PlainText"/>
        <w:numPr>
          <w:ilvl w:val="0"/>
          <w:numId w:val="25"/>
        </w:numPr>
        <w:ind w:left="360"/>
        <w:rPr>
          <w:rFonts w:ascii="Courier New" w:hAnsi="Courier New" w:cs="Courier New"/>
        </w:rPr>
      </w:pPr>
      <w:r>
        <w:rPr>
          <w:rFonts w:ascii="Courier New" w:hAnsi="Courier New" w:cs="Courier New"/>
        </w:rPr>
        <w:t>In the comments that describe the START negative re</w:t>
      </w:r>
      <w:r w:rsidR="00084883">
        <w:rPr>
          <w:rFonts w:ascii="Courier New" w:hAnsi="Courier New" w:cs="Courier New"/>
        </w:rPr>
        <w:t>turn</w:t>
      </w:r>
      <w:r>
        <w:rPr>
          <w:rFonts w:ascii="Courier New" w:hAnsi="Courier New" w:cs="Courier New"/>
        </w:rPr>
        <w:t xml:space="preserve"> in E3.6</w:t>
      </w:r>
      <w:r>
        <w:rPr>
          <w:rFonts w:ascii="Courier New" w:hAnsi="Courier New" w:cs="Courier New"/>
        </w:rPr>
        <w:br/>
        <w:t>Change:</w:t>
      </w:r>
      <w:r>
        <w:rPr>
          <w:rFonts w:ascii="Courier New" w:hAnsi="Courier New" w:cs="Courier New"/>
        </w:rPr>
        <w:br/>
      </w:r>
      <w:proofErr w:type="spellStart"/>
      <w:r>
        <w:rPr>
          <w:rFonts w:ascii="Courier New" w:hAnsi="Courier New" w:cs="Courier New"/>
          <w:sz w:val="20"/>
          <w:szCs w:val="20"/>
        </w:rPr>
        <w:t>StartDiagnosticsExt:extensionDiagnostic</w:t>
      </w:r>
      <w:proofErr w:type="spellEnd"/>
      <w:r>
        <w:rPr>
          <w:rFonts w:ascii="Courier New" w:hAnsi="Courier New" w:cs="Courier New"/>
        </w:rPr>
        <w:t xml:space="preserve"> </w:t>
      </w:r>
      <w:r>
        <w:rPr>
          <w:rFonts w:ascii="Courier New" w:hAnsi="Courier New" w:cs="Courier New"/>
        </w:rPr>
        <w:br/>
      </w:r>
      <w:r>
        <w:rPr>
          <w:rFonts w:ascii="Courier New" w:hAnsi="Courier New" w:cs="Courier New"/>
        </w:rPr>
        <w:lastRenderedPageBreak/>
        <w:t>To</w:t>
      </w:r>
      <w:r>
        <w:rPr>
          <w:rFonts w:ascii="Courier New" w:hAnsi="Courier New" w:cs="Courier New"/>
        </w:rPr>
        <w:br/>
      </w:r>
      <w:proofErr w:type="spellStart"/>
      <w:r>
        <w:rPr>
          <w:rFonts w:ascii="Courier New" w:hAnsi="Courier New" w:cs="Courier New"/>
          <w:sz w:val="20"/>
          <w:szCs w:val="20"/>
        </w:rPr>
        <w:t>StartDiagnosticsExt:StartDiagnosticsExtExtension</w:t>
      </w:r>
      <w:proofErr w:type="spellEnd"/>
    </w:p>
    <w:p w:rsidR="00084883" w:rsidRPr="00084883" w:rsidRDefault="00084883" w:rsidP="00084883">
      <w:pPr>
        <w:pStyle w:val="PlainText"/>
        <w:rPr>
          <w:rFonts w:ascii="Courier New" w:hAnsi="Courier New" w:cs="Courier New"/>
        </w:rPr>
      </w:pPr>
    </w:p>
    <w:p w:rsidR="00084883" w:rsidRPr="00C60D0D" w:rsidRDefault="00084883" w:rsidP="00084883">
      <w:pPr>
        <w:pStyle w:val="PlainText"/>
        <w:numPr>
          <w:ilvl w:val="0"/>
          <w:numId w:val="25"/>
        </w:numPr>
        <w:ind w:left="360"/>
        <w:rPr>
          <w:rFonts w:ascii="Courier New" w:hAnsi="Courier New" w:cs="Courier New"/>
        </w:rPr>
      </w:pPr>
      <w:r w:rsidRPr="00084883">
        <w:rPr>
          <w:rFonts w:ascii="Courier New" w:hAnsi="Courier New" w:cs="Courier New"/>
        </w:rPr>
        <w:t>In the comments that describe the STOP negative return</w:t>
      </w:r>
      <w:r w:rsidR="00273F45">
        <w:rPr>
          <w:rFonts w:ascii="Courier New" w:hAnsi="Courier New" w:cs="Courier New"/>
        </w:rPr>
        <w:t>s</w:t>
      </w:r>
      <w:r w:rsidRPr="00084883">
        <w:rPr>
          <w:rFonts w:ascii="Courier New" w:hAnsi="Courier New" w:cs="Courier New"/>
        </w:rPr>
        <w:t xml:space="preserve"> in E3.6</w:t>
      </w:r>
      <w:r w:rsidR="00027173">
        <w:rPr>
          <w:rFonts w:ascii="Courier New" w:hAnsi="Courier New" w:cs="Courier New"/>
        </w:rPr>
        <w:t xml:space="preserve">, </w:t>
      </w:r>
      <w:r w:rsidR="00157A9F">
        <w:rPr>
          <w:rFonts w:ascii="Courier New" w:hAnsi="Courier New" w:cs="Courier New"/>
        </w:rPr>
        <w:t>E3.7, and</w:t>
      </w:r>
      <w:r w:rsidR="00027173">
        <w:rPr>
          <w:rFonts w:ascii="Courier New" w:hAnsi="Courier New" w:cs="Courier New"/>
        </w:rPr>
        <w:t>E3.12, c</w:t>
      </w:r>
      <w:r>
        <w:rPr>
          <w:rFonts w:ascii="Courier New" w:hAnsi="Courier New" w:cs="Courier New"/>
        </w:rPr>
        <w:t>hange:</w:t>
      </w:r>
      <w:r>
        <w:rPr>
          <w:rFonts w:ascii="Courier New" w:hAnsi="Courier New" w:cs="Courier New"/>
        </w:rPr>
        <w:br/>
      </w:r>
      <w:r>
        <w:rPr>
          <w:rFonts w:ascii="Courier New" w:hAnsi="Courier New" w:cs="Courier New"/>
          <w:sz w:val="20"/>
          <w:szCs w:val="20"/>
        </w:rPr>
        <w:t>StandardReturnHeader:result:negative:diagnostics:diagnosticsExtension</w:t>
      </w:r>
      <w:r>
        <w:rPr>
          <w:rFonts w:ascii="Courier New" w:hAnsi="Courier New" w:cs="Courier New"/>
        </w:rPr>
        <w:br/>
        <w:t>To</w:t>
      </w:r>
      <w:r>
        <w:rPr>
          <w:rFonts w:ascii="Courier New" w:hAnsi="Courier New" w:cs="Courier New"/>
        </w:rPr>
        <w:br/>
      </w:r>
      <w:r>
        <w:rPr>
          <w:rFonts w:ascii="Courier New" w:hAnsi="Courier New" w:cs="Courier New"/>
          <w:sz w:val="20"/>
          <w:szCs w:val="20"/>
        </w:rPr>
        <w:t>StandardReturnHeader:result:negative:diagnostic:diagnosticsExtension</w:t>
      </w:r>
    </w:p>
    <w:p w:rsidR="00084883" w:rsidRDefault="00084883" w:rsidP="00084883">
      <w:pPr>
        <w:pStyle w:val="PlainText"/>
        <w:ind w:left="360"/>
        <w:rPr>
          <w:rFonts w:ascii="Courier New" w:hAnsi="Courier New" w:cs="Courier New"/>
        </w:rPr>
      </w:pPr>
    </w:p>
    <w:p w:rsidR="00084883" w:rsidRPr="00084883" w:rsidRDefault="0034762F" w:rsidP="00BA0206">
      <w:pPr>
        <w:pStyle w:val="PlainText"/>
        <w:numPr>
          <w:ilvl w:val="0"/>
          <w:numId w:val="25"/>
        </w:numPr>
        <w:ind w:left="360"/>
        <w:rPr>
          <w:rFonts w:ascii="Courier New" w:hAnsi="Courier New" w:cs="Courier New"/>
        </w:rPr>
      </w:pPr>
      <w:r>
        <w:rPr>
          <w:rFonts w:ascii="Courier New" w:hAnsi="Courier New" w:cs="Courier New"/>
        </w:rPr>
        <w:t>In the comments that describe the EXECUTIVE DIRECTIVE negative return in E3.14</w:t>
      </w:r>
      <w:r w:rsidR="00027173">
        <w:rPr>
          <w:rFonts w:ascii="Courier New" w:hAnsi="Courier New" w:cs="Courier New"/>
        </w:rPr>
        <w:t>, c</w:t>
      </w:r>
      <w:r>
        <w:rPr>
          <w:rFonts w:ascii="Courier New" w:hAnsi="Courier New" w:cs="Courier New"/>
        </w:rPr>
        <w:t>hange:</w:t>
      </w:r>
      <w:r>
        <w:rPr>
          <w:rFonts w:ascii="Courier New" w:hAnsi="Courier New" w:cs="Courier New"/>
        </w:rPr>
        <w:br/>
      </w:r>
      <w:proofErr w:type="spellStart"/>
      <w:r>
        <w:rPr>
          <w:rFonts w:ascii="Courier New" w:hAnsi="Courier New" w:cs="Courier New"/>
          <w:sz w:val="20"/>
          <w:szCs w:val="20"/>
        </w:rPr>
        <w:t>ExecDirNegReturnDiagnosticsExt:extensionDiagnostic</w:t>
      </w:r>
      <w:proofErr w:type="spellEnd"/>
      <w:r>
        <w:rPr>
          <w:rFonts w:ascii="Courier New" w:hAnsi="Courier New" w:cs="Courier New"/>
        </w:rPr>
        <w:br/>
        <w:t>To</w:t>
      </w:r>
      <w:r>
        <w:rPr>
          <w:rFonts w:ascii="Courier New" w:hAnsi="Courier New" w:cs="Courier New"/>
        </w:rPr>
        <w:br/>
      </w:r>
      <w:proofErr w:type="spellStart"/>
      <w:r>
        <w:rPr>
          <w:rFonts w:ascii="Courier New" w:hAnsi="Courier New" w:cs="Courier New"/>
          <w:sz w:val="20"/>
          <w:szCs w:val="20"/>
        </w:rPr>
        <w:t>ExecDirNegReturnDiagnosticsExt</w:t>
      </w:r>
      <w:proofErr w:type="spellEnd"/>
      <w:r>
        <w:rPr>
          <w:rFonts w:ascii="Courier New" w:hAnsi="Courier New" w:cs="Courier New"/>
          <w:sz w:val="20"/>
          <w:szCs w:val="20"/>
        </w:rPr>
        <w:t>:</w:t>
      </w:r>
      <w:r w:rsidRPr="0034762F">
        <w:rPr>
          <w:rFonts w:ascii="Courier New" w:hAnsi="Courier New" w:cs="Courier New"/>
          <w:sz w:val="20"/>
          <w:szCs w:val="20"/>
        </w:rPr>
        <w:t xml:space="preserve"> </w:t>
      </w:r>
      <w:proofErr w:type="spellStart"/>
      <w:r>
        <w:rPr>
          <w:rFonts w:ascii="Courier New" w:hAnsi="Courier New" w:cs="Courier New"/>
          <w:sz w:val="20"/>
          <w:szCs w:val="20"/>
        </w:rPr>
        <w:t>ExecDirNegReturnDiagnosticsExtExtension</w:t>
      </w:r>
      <w:proofErr w:type="spellEnd"/>
    </w:p>
    <w:p w:rsidR="00A8413A" w:rsidRPr="002C2000" w:rsidRDefault="00A8413A" w:rsidP="00BA0206">
      <w:pPr>
        <w:pStyle w:val="PlainText"/>
        <w:rPr>
          <w:rFonts w:ascii="Courier New" w:hAnsi="Courier New" w:cs="Courier New"/>
        </w:rPr>
      </w:pP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CATEGORY OF REQUESTED CHANGE: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Technical Fact _</w:t>
      </w:r>
      <w:r w:rsidR="00A8413A">
        <w:rPr>
          <w:rFonts w:ascii="Courier New" w:hAnsi="Courier New" w:cs="Courier New"/>
        </w:rPr>
        <w:t>X</w:t>
      </w:r>
      <w:r w:rsidRPr="002C2000">
        <w:rPr>
          <w:rFonts w:ascii="Courier New" w:hAnsi="Courier New" w:cs="Courier New"/>
        </w:rPr>
        <w:t>_    Recommended ___    Editorial ___</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SUPPORTING ANALYSIS:</w:t>
      </w:r>
    </w:p>
    <w:p w:rsidR="00DE75C0" w:rsidRDefault="00DE75C0" w:rsidP="00C84DE6">
      <w:pPr>
        <w:pStyle w:val="PlainText"/>
        <w:numPr>
          <w:ilvl w:val="0"/>
          <w:numId w:val="26"/>
        </w:numPr>
        <w:ind w:left="360"/>
        <w:rPr>
          <w:rFonts w:ascii="Courier New" w:hAnsi="Courier New" w:cs="Courier New"/>
        </w:rPr>
      </w:pPr>
      <w:r>
        <w:rPr>
          <w:rFonts w:ascii="Courier New" w:hAnsi="Courier New" w:cs="Courier New"/>
        </w:rPr>
        <w:t>The name of the parameter is “diagnostic”, not “diagnostic</w:t>
      </w:r>
      <w:r w:rsidR="00BE1CED">
        <w:rPr>
          <w:rFonts w:ascii="Courier New" w:hAnsi="Courier New" w:cs="Courier New"/>
        </w:rPr>
        <w:t>s</w:t>
      </w:r>
      <w:r>
        <w:rPr>
          <w:rFonts w:ascii="Courier New" w:hAnsi="Courier New" w:cs="Courier New"/>
        </w:rPr>
        <w:t>” (see RID NASA-JPL-JVP-27, Merge Diagnostics Type into Standard Return Header and Fix “Diagnostic” Parameter Name.</w:t>
      </w:r>
    </w:p>
    <w:p w:rsidR="00582515" w:rsidRPr="00501112" w:rsidRDefault="00BE1CED" w:rsidP="00C84DE6">
      <w:pPr>
        <w:pStyle w:val="PlainText"/>
        <w:numPr>
          <w:ilvl w:val="0"/>
          <w:numId w:val="26"/>
        </w:numPr>
        <w:ind w:left="360"/>
        <w:rPr>
          <w:rFonts w:ascii="Courier New" w:hAnsi="Courier New" w:cs="Courier New"/>
        </w:rPr>
      </w:pPr>
      <w:r>
        <w:rPr>
          <w:rFonts w:ascii="Courier New" w:hAnsi="Courier New" w:cs="Courier New"/>
        </w:rPr>
        <w:t xml:space="preserve">a) The name of the parameter is “diagnostic”, not “diagnostics”. </w:t>
      </w:r>
      <w:r>
        <w:rPr>
          <w:rFonts w:ascii="Courier New" w:hAnsi="Courier New" w:cs="Courier New"/>
        </w:rPr>
        <w:br/>
        <w:t xml:space="preserve">b) </w:t>
      </w:r>
      <w:r w:rsidR="00C84DE6">
        <w:rPr>
          <w:rFonts w:ascii="Courier New" w:hAnsi="Courier New" w:cs="Courier New"/>
        </w:rPr>
        <w:t>The name of the extension parameter is “</w:t>
      </w:r>
      <w:proofErr w:type="spellStart"/>
      <w:r w:rsidR="00C84DE6">
        <w:rPr>
          <w:rFonts w:ascii="Courier New" w:hAnsi="Courier New" w:cs="Courier New"/>
          <w:sz w:val="20"/>
          <w:szCs w:val="20"/>
        </w:rPr>
        <w:t>diagnosticsExtension</w:t>
      </w:r>
      <w:proofErr w:type="spellEnd"/>
      <w:r w:rsidR="00C84DE6">
        <w:rPr>
          <w:rFonts w:ascii="Courier New" w:hAnsi="Courier New" w:cs="Courier New"/>
          <w:sz w:val="20"/>
          <w:szCs w:val="20"/>
        </w:rPr>
        <w:t>”, not “</w:t>
      </w:r>
      <w:proofErr w:type="spellStart"/>
      <w:r w:rsidR="00C84DE6">
        <w:rPr>
          <w:rFonts w:ascii="Courier New" w:hAnsi="Courier New" w:cs="Courier New"/>
          <w:sz w:val="20"/>
          <w:szCs w:val="20"/>
        </w:rPr>
        <w:t>extensionDiagnostics</w:t>
      </w:r>
      <w:proofErr w:type="spellEnd"/>
      <w:r w:rsidR="00C84DE6">
        <w:rPr>
          <w:rFonts w:ascii="Courier New" w:hAnsi="Courier New" w:cs="Courier New"/>
          <w:sz w:val="20"/>
          <w:szCs w:val="20"/>
        </w:rPr>
        <w:t>”.</w:t>
      </w:r>
    </w:p>
    <w:p w:rsidR="00501112" w:rsidRPr="00C60D0D" w:rsidRDefault="00501112" w:rsidP="00C84DE6">
      <w:pPr>
        <w:pStyle w:val="PlainText"/>
        <w:numPr>
          <w:ilvl w:val="0"/>
          <w:numId w:val="26"/>
        </w:numPr>
        <w:ind w:left="360"/>
        <w:rPr>
          <w:rFonts w:ascii="Courier New" w:hAnsi="Courier New" w:cs="Courier New"/>
        </w:rPr>
      </w:pPr>
      <w:r>
        <w:rPr>
          <w:rFonts w:ascii="Courier New" w:hAnsi="Courier New" w:cs="Courier New"/>
        </w:rPr>
        <w:t>The name of the parameter is “diagnostic”, not “diagnostics”.</w:t>
      </w:r>
    </w:p>
    <w:p w:rsidR="00C60D0D" w:rsidRPr="00C60D0D" w:rsidRDefault="00C60D0D" w:rsidP="00C60D0D">
      <w:pPr>
        <w:pStyle w:val="PlainText"/>
        <w:numPr>
          <w:ilvl w:val="0"/>
          <w:numId w:val="26"/>
        </w:numPr>
        <w:ind w:left="360"/>
        <w:rPr>
          <w:rFonts w:ascii="Courier New" w:hAnsi="Courier New" w:cs="Courier New"/>
        </w:rPr>
      </w:pPr>
      <w:r>
        <w:rPr>
          <w:rFonts w:ascii="Courier New" w:hAnsi="Courier New" w:cs="Courier New"/>
        </w:rPr>
        <w:t xml:space="preserve">a) </w:t>
      </w:r>
      <w:r w:rsidR="00BE1CED">
        <w:rPr>
          <w:rFonts w:ascii="Courier New" w:hAnsi="Courier New" w:cs="Courier New"/>
        </w:rPr>
        <w:t xml:space="preserve">The name of the parameter is “diagnostic”, not “diagnostics”. </w:t>
      </w:r>
      <w:r w:rsidR="00BE1CED">
        <w:rPr>
          <w:rFonts w:ascii="Courier New" w:hAnsi="Courier New" w:cs="Courier New"/>
        </w:rPr>
        <w:br/>
        <w:t xml:space="preserve">b) </w:t>
      </w:r>
      <w:r>
        <w:rPr>
          <w:rFonts w:ascii="Courier New" w:hAnsi="Courier New" w:cs="Courier New"/>
        </w:rPr>
        <w:t xml:space="preserve">“Diagnostics” is the </w:t>
      </w:r>
      <w:r w:rsidRPr="00C60D0D">
        <w:rPr>
          <w:rFonts w:ascii="Courier New" w:hAnsi="Courier New" w:cs="Courier New"/>
          <w:u w:val="single"/>
        </w:rPr>
        <w:t>type</w:t>
      </w:r>
      <w:r>
        <w:rPr>
          <w:rFonts w:ascii="Courier New" w:hAnsi="Courier New" w:cs="Courier New"/>
        </w:rPr>
        <w:t xml:space="preserve">. The instance that is being extended is the diagnostic parameter of the Standard Return Header. NOTE – accepting RID NASA-JPL-JVP 27, </w:t>
      </w:r>
      <w:r w:rsidR="006865F9">
        <w:rPr>
          <w:rFonts w:ascii="Courier New" w:hAnsi="Courier New" w:cs="Courier New"/>
        </w:rPr>
        <w:t>Merge Diagnostics Type into Standard Return Header and Fix “Diagnostic” Parameter Name</w:t>
      </w:r>
      <w:r>
        <w:rPr>
          <w:rFonts w:ascii="Courier New" w:hAnsi="Courier New" w:cs="Courier New"/>
        </w:rPr>
        <w:t xml:space="preserve">, would help in this case by removing the distinction between the separate Diagnostics type and the diagnostics parameter. </w:t>
      </w:r>
      <w:r>
        <w:rPr>
          <w:rFonts w:ascii="Courier New" w:hAnsi="Courier New" w:cs="Courier New"/>
        </w:rPr>
        <w:br/>
      </w:r>
      <w:r w:rsidR="00F547AB">
        <w:rPr>
          <w:rFonts w:ascii="Courier New" w:hAnsi="Courier New" w:cs="Courier New"/>
        </w:rPr>
        <w:t>c</w:t>
      </w:r>
      <w:r>
        <w:rPr>
          <w:rFonts w:ascii="Courier New" w:hAnsi="Courier New" w:cs="Courier New"/>
        </w:rPr>
        <w:t>) The name of the extension parameter is “</w:t>
      </w:r>
      <w:proofErr w:type="spellStart"/>
      <w:r>
        <w:rPr>
          <w:rFonts w:ascii="Courier New" w:hAnsi="Courier New" w:cs="Courier New"/>
          <w:sz w:val="20"/>
          <w:szCs w:val="20"/>
        </w:rPr>
        <w:t>diagnosticsExtension</w:t>
      </w:r>
      <w:proofErr w:type="spellEnd"/>
      <w:r>
        <w:rPr>
          <w:rFonts w:ascii="Courier New" w:hAnsi="Courier New" w:cs="Courier New"/>
          <w:sz w:val="20"/>
          <w:szCs w:val="20"/>
        </w:rPr>
        <w:t>”, not “</w:t>
      </w:r>
      <w:proofErr w:type="spellStart"/>
      <w:r>
        <w:rPr>
          <w:rFonts w:ascii="Courier New" w:hAnsi="Courier New" w:cs="Courier New"/>
          <w:sz w:val="20"/>
          <w:szCs w:val="20"/>
        </w:rPr>
        <w:t>extensionDiagnostics</w:t>
      </w:r>
      <w:proofErr w:type="spellEnd"/>
      <w:r>
        <w:rPr>
          <w:rFonts w:ascii="Courier New" w:hAnsi="Courier New" w:cs="Courier New"/>
          <w:sz w:val="20"/>
          <w:szCs w:val="20"/>
        </w:rPr>
        <w:t>”.</w:t>
      </w:r>
    </w:p>
    <w:p w:rsidR="00C60D0D" w:rsidRPr="00084883" w:rsidRDefault="00BA0206" w:rsidP="00C84DE6">
      <w:pPr>
        <w:pStyle w:val="PlainText"/>
        <w:numPr>
          <w:ilvl w:val="0"/>
          <w:numId w:val="26"/>
        </w:numPr>
        <w:ind w:left="360"/>
        <w:rPr>
          <w:rFonts w:ascii="Courier New" w:hAnsi="Courier New" w:cs="Courier New"/>
        </w:rPr>
      </w:pPr>
      <w:r>
        <w:rPr>
          <w:rFonts w:ascii="Courier New" w:hAnsi="Courier New" w:cs="Courier New"/>
        </w:rPr>
        <w:t xml:space="preserve">Per the definition of the </w:t>
      </w:r>
      <w:proofErr w:type="spellStart"/>
      <w:r>
        <w:rPr>
          <w:rFonts w:ascii="Courier New" w:hAnsi="Courier New" w:cs="Courier New"/>
          <w:sz w:val="20"/>
          <w:szCs w:val="20"/>
        </w:rPr>
        <w:t>StartDiagnosticsExt</w:t>
      </w:r>
      <w:proofErr w:type="spellEnd"/>
      <w:r>
        <w:rPr>
          <w:rFonts w:ascii="Courier New" w:hAnsi="Courier New" w:cs="Courier New"/>
          <w:sz w:val="20"/>
          <w:szCs w:val="20"/>
        </w:rPr>
        <w:t xml:space="preserve"> type in E3.4.</w:t>
      </w:r>
    </w:p>
    <w:p w:rsidR="0084305A" w:rsidRDefault="00084883" w:rsidP="00582515">
      <w:pPr>
        <w:pStyle w:val="PlainText"/>
        <w:numPr>
          <w:ilvl w:val="0"/>
          <w:numId w:val="26"/>
        </w:numPr>
        <w:ind w:left="360"/>
        <w:rPr>
          <w:rFonts w:ascii="Courier New" w:hAnsi="Courier New" w:cs="Courier New"/>
        </w:rPr>
      </w:pPr>
      <w:r w:rsidRPr="0084305A">
        <w:rPr>
          <w:rFonts w:ascii="Courier New" w:hAnsi="Courier New" w:cs="Courier New"/>
        </w:rPr>
        <w:t>The name of the parameter is “diagnostic”, not “diagnostics”.</w:t>
      </w:r>
    </w:p>
    <w:p w:rsidR="0084305A" w:rsidRPr="00084883" w:rsidRDefault="0084305A" w:rsidP="0084305A">
      <w:pPr>
        <w:pStyle w:val="PlainText"/>
        <w:numPr>
          <w:ilvl w:val="0"/>
          <w:numId w:val="26"/>
        </w:numPr>
        <w:ind w:left="360"/>
        <w:rPr>
          <w:rFonts w:ascii="Courier New" w:hAnsi="Courier New" w:cs="Courier New"/>
        </w:rPr>
      </w:pPr>
      <w:r>
        <w:rPr>
          <w:rFonts w:ascii="Courier New" w:hAnsi="Courier New" w:cs="Courier New"/>
        </w:rPr>
        <w:t xml:space="preserve">Per the definition of the </w:t>
      </w:r>
      <w:proofErr w:type="spellStart"/>
      <w:r>
        <w:rPr>
          <w:rFonts w:ascii="Courier New" w:hAnsi="Courier New" w:cs="Courier New"/>
          <w:sz w:val="20"/>
          <w:szCs w:val="20"/>
        </w:rPr>
        <w:t>ExecDirNegReturnDiagnosticsExt</w:t>
      </w:r>
      <w:proofErr w:type="spellEnd"/>
      <w:r>
        <w:rPr>
          <w:rFonts w:ascii="Courier New" w:hAnsi="Courier New" w:cs="Courier New"/>
          <w:sz w:val="20"/>
          <w:szCs w:val="20"/>
        </w:rPr>
        <w:t xml:space="preserve"> type in E3.4.</w:t>
      </w:r>
    </w:p>
    <w:p w:rsidR="0084305A" w:rsidRDefault="0084305A" w:rsidP="0084305A">
      <w:pPr>
        <w:pStyle w:val="PlainText"/>
        <w:rPr>
          <w:rFonts w:ascii="Courier New" w:hAnsi="Courier New" w:cs="Courier New"/>
        </w:rPr>
      </w:pPr>
    </w:p>
    <w:p w:rsidR="00582515" w:rsidRPr="0084305A" w:rsidRDefault="00582515" w:rsidP="0084305A">
      <w:pPr>
        <w:pStyle w:val="PlainText"/>
        <w:ind w:left="360"/>
        <w:rPr>
          <w:rFonts w:ascii="Courier New" w:hAnsi="Courier New" w:cs="Courier New"/>
        </w:rPr>
      </w:pPr>
      <w:r w:rsidRPr="0084305A">
        <w:rPr>
          <w:rFonts w:ascii="Courier New" w:hAnsi="Courier New" w:cs="Courier New"/>
        </w:rPr>
        <w:t>------------------------------------------------------------------</w:t>
      </w:r>
    </w:p>
    <w:p w:rsidR="00582515" w:rsidRDefault="00582515" w:rsidP="00582515">
      <w:pPr>
        <w:pStyle w:val="PlainText"/>
        <w:rPr>
          <w:rFonts w:ascii="Courier New" w:hAnsi="Courier New" w:cs="Courier New"/>
        </w:rPr>
      </w:pPr>
      <w:r w:rsidRPr="002C2000">
        <w:rPr>
          <w:rFonts w:ascii="Courier New" w:hAnsi="Courier New" w:cs="Courier New"/>
        </w:rPr>
        <w:t>DISPOSITION:</w:t>
      </w:r>
    </w:p>
    <w:p w:rsidR="00582515" w:rsidRDefault="00164F81" w:rsidP="00582515">
      <w:pPr>
        <w:pStyle w:val="PlainText"/>
        <w:rPr>
          <w:rFonts w:ascii="Courier New" w:hAnsi="Courier New" w:cs="Courier New"/>
        </w:rPr>
      </w:pPr>
      <w:r>
        <w:rPr>
          <w:rFonts w:ascii="Courier New" w:hAnsi="Courier New" w:cs="Courier New"/>
        </w:rPr>
        <w:t>Accepted and document updated with modifications</w:t>
      </w:r>
    </w:p>
    <w:p w:rsidR="00164F81" w:rsidRDefault="00164F81" w:rsidP="00582515">
      <w:pPr>
        <w:pStyle w:val="PlainText"/>
        <w:rPr>
          <w:rFonts w:ascii="Courier New" w:hAnsi="Courier New" w:cs="Courier New"/>
        </w:rPr>
      </w:pPr>
    </w:p>
    <w:p w:rsidR="005C0F58" w:rsidRDefault="005C0F58" w:rsidP="00582515">
      <w:pPr>
        <w:pStyle w:val="PlainText"/>
        <w:rPr>
          <w:rFonts w:ascii="Courier New" w:hAnsi="Courier New" w:cs="Courier New"/>
        </w:rPr>
      </w:pPr>
      <w:r>
        <w:rPr>
          <w:rFonts w:ascii="Courier New" w:hAnsi="Courier New" w:cs="Courier New"/>
        </w:rPr>
        <w:t>Item 1):</w:t>
      </w:r>
    </w:p>
    <w:p w:rsidR="00E62D89" w:rsidRDefault="005C0F58" w:rsidP="00582515">
      <w:pPr>
        <w:pStyle w:val="PlainText"/>
        <w:rPr>
          <w:rFonts w:ascii="Courier New" w:hAnsi="Courier New" w:cs="Courier New"/>
        </w:rPr>
      </w:pPr>
      <w:r>
        <w:rPr>
          <w:rFonts w:ascii="Courier New" w:hAnsi="Courier New" w:cs="Courier New"/>
        </w:rPr>
        <w:t xml:space="preserve">Disregarding for now RID JVP-27, the implementation of which will depend on the impact of the suggested ASN.1 changes on the prototypes, the name of the parameter is “diagnostics” and as such this part of the RID is rejected. However, I agree that “diagnostic” is more appropriate as this </w:t>
      </w:r>
      <w:proofErr w:type="spellStart"/>
      <w:r>
        <w:rPr>
          <w:rFonts w:ascii="Courier New" w:hAnsi="Courier New" w:cs="Courier New"/>
        </w:rPr>
        <w:t>StandardReturnHeader</w:t>
      </w:r>
      <w:proofErr w:type="spellEnd"/>
      <w:r>
        <w:rPr>
          <w:rFonts w:ascii="Courier New" w:hAnsi="Courier New" w:cs="Courier New"/>
        </w:rPr>
        <w:t xml:space="preserve"> parameter will always carry exactly one of the permissible values, i.e., a single diagnostic. </w:t>
      </w:r>
      <w:r w:rsidR="00E62D89">
        <w:rPr>
          <w:rFonts w:ascii="Courier New" w:hAnsi="Courier New" w:cs="Courier New"/>
        </w:rPr>
        <w:t xml:space="preserve">Also this is consistent with the main body of the document. </w:t>
      </w:r>
      <w:r>
        <w:rPr>
          <w:rFonts w:ascii="Courier New" w:hAnsi="Courier New" w:cs="Courier New"/>
        </w:rPr>
        <w:t xml:space="preserve">In view of that I have updated the </w:t>
      </w:r>
      <w:proofErr w:type="spellStart"/>
      <w:r>
        <w:rPr>
          <w:rFonts w:ascii="Courier New" w:hAnsi="Courier New" w:cs="Courier New"/>
        </w:rPr>
        <w:t>StandardReturnHeader</w:t>
      </w:r>
      <w:proofErr w:type="spellEnd"/>
      <w:r>
        <w:rPr>
          <w:rFonts w:ascii="Courier New" w:hAnsi="Courier New" w:cs="Courier New"/>
        </w:rPr>
        <w:t xml:space="preserve"> type specification and the other places </w:t>
      </w:r>
      <w:r w:rsidR="00E62D89">
        <w:rPr>
          <w:rFonts w:ascii="Courier New" w:hAnsi="Courier New" w:cs="Courier New"/>
        </w:rPr>
        <w:t xml:space="preserve">in the document </w:t>
      </w:r>
      <w:r>
        <w:rPr>
          <w:rFonts w:ascii="Courier New" w:hAnsi="Courier New" w:cs="Courier New"/>
        </w:rPr>
        <w:t>that are affected by this change.</w:t>
      </w:r>
    </w:p>
    <w:p w:rsidR="00E62D89" w:rsidRDefault="00E62D89" w:rsidP="00582515">
      <w:pPr>
        <w:pStyle w:val="PlainText"/>
        <w:rPr>
          <w:rFonts w:ascii="Courier New" w:hAnsi="Courier New" w:cs="Courier New"/>
        </w:rPr>
      </w:pPr>
    </w:p>
    <w:p w:rsidR="00E62D89" w:rsidRDefault="00E62D89" w:rsidP="00582515">
      <w:pPr>
        <w:pStyle w:val="PlainText"/>
        <w:rPr>
          <w:rFonts w:ascii="Courier New" w:hAnsi="Courier New" w:cs="Courier New"/>
        </w:rPr>
      </w:pPr>
      <w:r>
        <w:rPr>
          <w:rFonts w:ascii="Courier New" w:hAnsi="Courier New" w:cs="Courier New"/>
        </w:rPr>
        <w:t>Item 5):</w:t>
      </w:r>
    </w:p>
    <w:p w:rsidR="00E62D89" w:rsidRDefault="00E62D89" w:rsidP="00582515">
      <w:pPr>
        <w:pStyle w:val="PlainText"/>
        <w:rPr>
          <w:rFonts w:ascii="Courier New" w:hAnsi="Courier New" w:cs="Courier New"/>
        </w:rPr>
      </w:pPr>
      <w:r>
        <w:rPr>
          <w:rFonts w:ascii="Courier New" w:hAnsi="Courier New" w:cs="Courier New"/>
        </w:rPr>
        <w:t>The new text reads:</w:t>
      </w:r>
    </w:p>
    <w:p w:rsidR="00E62D89" w:rsidRDefault="00E62D89" w:rsidP="00E62D89">
      <w:pPr>
        <w:pStyle w:val="PlainText"/>
        <w:rPr>
          <w:rFonts w:ascii="Courier New" w:hAnsi="Courier New" w:cs="Courier New"/>
          <w:sz w:val="20"/>
          <w:szCs w:val="20"/>
        </w:rPr>
      </w:pPr>
      <w:proofErr w:type="spellStart"/>
      <w:r>
        <w:rPr>
          <w:rFonts w:ascii="Courier New" w:hAnsi="Courier New" w:cs="Courier New"/>
          <w:sz w:val="20"/>
          <w:szCs w:val="20"/>
        </w:rPr>
        <w:t>StartDiagnosticsExt:startDiagnosticsExtExtension</w:t>
      </w:r>
      <w:proofErr w:type="spellEnd"/>
    </w:p>
    <w:p w:rsidR="00E62D89" w:rsidRDefault="00E62D89" w:rsidP="00E62D89">
      <w:pPr>
        <w:pStyle w:val="PlainText"/>
        <w:rPr>
          <w:rFonts w:ascii="Courier New" w:hAnsi="Courier New" w:cs="Courier New"/>
          <w:sz w:val="20"/>
          <w:szCs w:val="20"/>
        </w:rPr>
      </w:pPr>
    </w:p>
    <w:p w:rsidR="00E62D89" w:rsidRDefault="00E62D89" w:rsidP="00E62D89">
      <w:pPr>
        <w:pStyle w:val="PlainText"/>
        <w:rPr>
          <w:rFonts w:ascii="Courier New" w:hAnsi="Courier New" w:cs="Courier New"/>
          <w:sz w:val="20"/>
          <w:szCs w:val="20"/>
        </w:rPr>
      </w:pPr>
      <w:r>
        <w:rPr>
          <w:rFonts w:ascii="Courier New" w:hAnsi="Courier New" w:cs="Courier New"/>
          <w:sz w:val="20"/>
          <w:szCs w:val="20"/>
        </w:rPr>
        <w:t>Item 7):</w:t>
      </w:r>
    </w:p>
    <w:p w:rsidR="00E62D89" w:rsidRDefault="00E62D89" w:rsidP="00E62D89">
      <w:pPr>
        <w:pStyle w:val="PlainText"/>
        <w:rPr>
          <w:rFonts w:ascii="Courier New" w:hAnsi="Courier New" w:cs="Courier New"/>
          <w:sz w:val="20"/>
          <w:szCs w:val="20"/>
        </w:rPr>
      </w:pPr>
      <w:r>
        <w:rPr>
          <w:rFonts w:ascii="Courier New" w:hAnsi="Courier New" w:cs="Courier New"/>
          <w:sz w:val="20"/>
          <w:szCs w:val="20"/>
        </w:rPr>
        <w:t>The new text reads:</w:t>
      </w:r>
    </w:p>
    <w:p w:rsidR="00E62D89" w:rsidRPr="00084883" w:rsidRDefault="00E62D89" w:rsidP="00E62D89">
      <w:pPr>
        <w:pStyle w:val="PlainText"/>
        <w:rPr>
          <w:rFonts w:ascii="Courier New" w:hAnsi="Courier New" w:cs="Courier New"/>
        </w:rPr>
      </w:pPr>
      <w:r w:rsidRPr="00E62D89">
        <w:rPr>
          <w:rFonts w:ascii="Courier New" w:hAnsi="Courier New" w:cs="Courier New"/>
        </w:rPr>
        <w:t>ExecDirNegReturnDiagnosticsExt</w:t>
      </w:r>
      <w:r>
        <w:rPr>
          <w:rFonts w:ascii="Courier New" w:hAnsi="Courier New" w:cs="Courier New"/>
        </w:rPr>
        <w:t>:e</w:t>
      </w:r>
      <w:r w:rsidRPr="00E62D89">
        <w:rPr>
          <w:rFonts w:ascii="Courier New" w:hAnsi="Courier New" w:cs="Courier New"/>
        </w:rPr>
        <w:t>xecDirNegReturnDiagnosticsExtExtension</w:t>
      </w:r>
    </w:p>
    <w:p w:rsidR="00582515" w:rsidRDefault="005C0F58" w:rsidP="00582515">
      <w:pPr>
        <w:pStyle w:val="PlainText"/>
        <w:rPr>
          <w:rFonts w:ascii="Courier New" w:hAnsi="Courier New" w:cs="Courier New"/>
        </w:rPr>
        <w:sectPr w:rsidR="00582515" w:rsidSect="00872953">
          <w:footerReference w:type="default" r:id="rId41"/>
          <w:pgSz w:w="12240" w:h="15840"/>
          <w:pgMar w:top="1440" w:right="1502" w:bottom="1440" w:left="1501" w:header="720" w:footer="720" w:gutter="0"/>
          <w:pgNumType w:start="1" w:chapStyle="1"/>
          <w:cols w:space="720"/>
          <w:docGrid w:linePitch="360"/>
        </w:sectPr>
      </w:pPr>
      <w:r>
        <w:rPr>
          <w:rFonts w:ascii="Courier New" w:hAnsi="Courier New" w:cs="Courier New"/>
        </w:rPr>
        <w:t xml:space="preserve"> </w:t>
      </w:r>
    </w:p>
    <w:p w:rsidR="00582515" w:rsidRPr="00872953" w:rsidRDefault="00582515" w:rsidP="00582515">
      <w:pPr>
        <w:pStyle w:val="Heading1"/>
      </w:pPr>
    </w:p>
    <w:p w:rsidR="00582515" w:rsidRPr="002C2000" w:rsidRDefault="00582515" w:rsidP="0058251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A8413A">
        <w:rPr>
          <w:rFonts w:ascii="Courier New" w:hAnsi="Courier New" w:cs="Courier New"/>
        </w:rPr>
        <w:t>29</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CODE: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DATE ISSUED:       March 2014</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PAGE NUMBER: </w:t>
      </w:r>
      <w:r w:rsidR="00F04744">
        <w:rPr>
          <w:rFonts w:ascii="Courier New" w:hAnsi="Courier New" w:cs="Courier New"/>
        </w:rPr>
        <w:t>Numerous in annex E</w:t>
      </w:r>
      <w:r w:rsidRPr="002C2000">
        <w:rPr>
          <w:rFonts w:ascii="Courier New" w:hAnsi="Courier New" w:cs="Courier New"/>
        </w:rPr>
        <w:t xml:space="preserve">           PARAGRAPH NUMBER: </w:t>
      </w:r>
      <w:r w:rsidR="00F04744">
        <w:rPr>
          <w:rFonts w:ascii="Courier New" w:hAnsi="Courier New" w:cs="Courier New"/>
        </w:rPr>
        <w:t>Annex E</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RID SHORT TITLE: </w:t>
      </w:r>
      <w:r w:rsidR="00A8413A">
        <w:rPr>
          <w:rFonts w:ascii="Courier New" w:hAnsi="Courier New" w:cs="Courier New"/>
        </w:rPr>
        <w:t>Incorrect cross reference for Diagnostics type</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DESCRIPTION OF REQUESTED CHANGE:  (Use From: "..." To "..." format)</w:t>
      </w:r>
    </w:p>
    <w:p w:rsidR="00582515" w:rsidRPr="002C2000" w:rsidRDefault="00F04744" w:rsidP="00582515">
      <w:pPr>
        <w:pStyle w:val="PlainText"/>
        <w:rPr>
          <w:rFonts w:ascii="Courier New" w:hAnsi="Courier New" w:cs="Courier New"/>
        </w:rPr>
      </w:pPr>
      <w:r>
        <w:rPr>
          <w:rFonts w:ascii="Courier New" w:hAnsi="Courier New" w:cs="Courier New"/>
        </w:rPr>
        <w:t xml:space="preserve">Correct the erroneous references to 3.3.2.6.2 as the place where diagnostics are defined from 3.3.2.6.2 to 3.3.2.7. </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CATEGORY OF REQUESTED CHANGE: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Technical Fact _</w:t>
      </w:r>
      <w:r w:rsidR="00F04744">
        <w:rPr>
          <w:rFonts w:ascii="Courier New" w:hAnsi="Courier New" w:cs="Courier New"/>
        </w:rPr>
        <w:t>X</w:t>
      </w:r>
      <w:r w:rsidRPr="002C2000">
        <w:rPr>
          <w:rFonts w:ascii="Courier New" w:hAnsi="Courier New" w:cs="Courier New"/>
        </w:rPr>
        <w:t>_    Recommended ___    Editorial ___</w:t>
      </w:r>
    </w:p>
    <w:p w:rsidR="00582515" w:rsidRPr="002C2000" w:rsidRDefault="00582515" w:rsidP="00582515">
      <w:pPr>
        <w:pStyle w:val="PlainText"/>
        <w:rPr>
          <w:rFonts w:ascii="Courier New" w:hAnsi="Courier New" w:cs="Courier New"/>
        </w:rPr>
      </w:pPr>
      <w:r w:rsidRPr="002C2000">
        <w:rPr>
          <w:rFonts w:ascii="Courier New" w:hAnsi="Courier New" w:cs="Courier New"/>
        </w:rPr>
        <w:t>NOTES:</w:t>
      </w:r>
    </w:p>
    <w:p w:rsidR="00582515" w:rsidRPr="002C2000" w:rsidRDefault="00582515" w:rsidP="0058251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582515" w:rsidRPr="002C2000" w:rsidRDefault="00582515" w:rsidP="00582515">
      <w:pPr>
        <w:pStyle w:val="PlainText"/>
        <w:rPr>
          <w:rFonts w:ascii="Courier New" w:hAnsi="Courier New" w:cs="Courier New"/>
        </w:rPr>
      </w:pPr>
      <w:r w:rsidRPr="002C2000">
        <w:rPr>
          <w:rFonts w:ascii="Courier New" w:hAnsi="Courier New" w:cs="Courier New"/>
        </w:rPr>
        <w:t>RECOMMENDED:  Change of a nature that would, if incorporated, produce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582515" w:rsidRPr="002C2000" w:rsidRDefault="00582515" w:rsidP="00582515">
      <w:pPr>
        <w:pStyle w:val="PlainText"/>
        <w:rPr>
          <w:rFonts w:ascii="Courier New" w:hAnsi="Courier New" w:cs="Courier New"/>
        </w:rPr>
      </w:pPr>
      <w:r w:rsidRPr="002C2000">
        <w:rPr>
          <w:rFonts w:ascii="Courier New" w:hAnsi="Courier New" w:cs="Courier New"/>
        </w:rPr>
        <w:t>EDITORIAL:  Typographical or other factual error needing correction.</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SUPPORTING ANALYSIS:</w:t>
      </w:r>
    </w:p>
    <w:p w:rsidR="00582515" w:rsidRPr="002C2000" w:rsidRDefault="00F04744" w:rsidP="00582515">
      <w:pPr>
        <w:pStyle w:val="PlainText"/>
        <w:rPr>
          <w:rFonts w:ascii="Courier New" w:hAnsi="Courier New" w:cs="Courier New"/>
        </w:rPr>
      </w:pPr>
      <w:r>
        <w:rPr>
          <w:rFonts w:ascii="Courier New" w:hAnsi="Courier New" w:cs="Courier New"/>
        </w:rPr>
        <w:t>Section 3.3.2.6.2 is ‘positive-result’, and has nothing to do with diagnostics. Section 3.3.2.7 is the description of the diagnostic parameter.</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Default="00582515" w:rsidP="00582515">
      <w:pPr>
        <w:pStyle w:val="PlainText"/>
        <w:rPr>
          <w:rFonts w:ascii="Courier New" w:hAnsi="Courier New" w:cs="Courier New"/>
        </w:rPr>
      </w:pPr>
      <w:r w:rsidRPr="002C2000">
        <w:rPr>
          <w:rFonts w:ascii="Courier New" w:hAnsi="Courier New" w:cs="Courier New"/>
        </w:rPr>
        <w:t>DISPOSITION:</w:t>
      </w:r>
    </w:p>
    <w:p w:rsidR="00582515" w:rsidRDefault="00A14594" w:rsidP="00582515">
      <w:pPr>
        <w:pStyle w:val="PlainText"/>
        <w:rPr>
          <w:rFonts w:ascii="Courier New" w:hAnsi="Courier New" w:cs="Courier New"/>
        </w:rPr>
      </w:pPr>
      <w:r>
        <w:rPr>
          <w:rFonts w:ascii="Courier New" w:hAnsi="Courier New" w:cs="Courier New"/>
        </w:rPr>
        <w:t>Accepted and document updated accordingly.</w:t>
      </w:r>
    </w:p>
    <w:p w:rsidR="00A14594" w:rsidRDefault="00A14594" w:rsidP="00582515">
      <w:pPr>
        <w:pStyle w:val="PlainText"/>
        <w:rPr>
          <w:rFonts w:ascii="Courier New" w:hAnsi="Courier New" w:cs="Courier New"/>
        </w:rPr>
      </w:pPr>
      <w:r>
        <w:rPr>
          <w:rFonts w:ascii="Courier New" w:hAnsi="Courier New" w:cs="Courier New"/>
        </w:rPr>
        <w:t>The equivalent correction has been applied to several places in section 3.</w:t>
      </w:r>
    </w:p>
    <w:p w:rsidR="00582515" w:rsidRDefault="00582515" w:rsidP="00582515">
      <w:pPr>
        <w:pStyle w:val="PlainText"/>
        <w:rPr>
          <w:rFonts w:ascii="Courier New" w:hAnsi="Courier New" w:cs="Courier New"/>
        </w:rPr>
        <w:sectPr w:rsidR="00582515" w:rsidSect="00872953">
          <w:footerReference w:type="default" r:id="rId42"/>
          <w:pgSz w:w="12240" w:h="15840"/>
          <w:pgMar w:top="1440" w:right="1502" w:bottom="1440" w:left="1501" w:header="720" w:footer="720" w:gutter="0"/>
          <w:pgNumType w:start="1" w:chapStyle="1"/>
          <w:cols w:space="720"/>
          <w:docGrid w:linePitch="360"/>
        </w:sectPr>
      </w:pPr>
    </w:p>
    <w:p w:rsidR="00582515" w:rsidRPr="00872953" w:rsidRDefault="00582515" w:rsidP="00582515">
      <w:pPr>
        <w:pStyle w:val="Heading1"/>
      </w:pPr>
    </w:p>
    <w:p w:rsidR="00582515" w:rsidRPr="002C2000" w:rsidRDefault="00582515" w:rsidP="0058251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5D7061">
        <w:rPr>
          <w:rFonts w:ascii="Courier New" w:hAnsi="Courier New" w:cs="Courier New"/>
        </w:rPr>
        <w:t>30</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CODE: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DATE ISSUED:       March 2014</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PAGE NUMBER: </w:t>
      </w:r>
      <w:r w:rsidR="00441FC6">
        <w:rPr>
          <w:rFonts w:ascii="Courier New" w:hAnsi="Courier New" w:cs="Courier New"/>
        </w:rPr>
        <w:t xml:space="preserve">E-8, E-9, </w:t>
      </w:r>
      <w:r w:rsidRPr="002C2000">
        <w:rPr>
          <w:rFonts w:ascii="Courier New" w:hAnsi="Courier New" w:cs="Courier New"/>
        </w:rPr>
        <w:t xml:space="preserve">                  PARAGRAPH NUMBER: </w:t>
      </w:r>
      <w:r w:rsidR="00441FC6">
        <w:rPr>
          <w:rFonts w:ascii="Courier New" w:hAnsi="Courier New" w:cs="Courier New"/>
        </w:rPr>
        <w:t>E3.3</w:t>
      </w:r>
      <w:r w:rsidRPr="002C2000">
        <w:rPr>
          <w:rFonts w:ascii="Courier New" w:hAnsi="Courier New" w:cs="Courier New"/>
        </w:rPr>
        <w:t xml:space="preserve"> </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RID SHORT TITLE: </w:t>
      </w:r>
      <w:r w:rsidR="00441FC6">
        <w:rPr>
          <w:rFonts w:ascii="Courier New" w:hAnsi="Courier New" w:cs="Courier New"/>
        </w:rPr>
        <w:t>Name Functional Resource Name, and Procedure Instance ID types</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DESCRIPTION OF REQUESTED CHANGE:  (Use From: "..." To "..." format)</w:t>
      </w:r>
    </w:p>
    <w:p w:rsidR="00582515" w:rsidRDefault="00441FC6" w:rsidP="00441FC6">
      <w:pPr>
        <w:pStyle w:val="PlainText"/>
        <w:numPr>
          <w:ilvl w:val="0"/>
          <w:numId w:val="28"/>
        </w:numPr>
        <w:ind w:left="360"/>
        <w:rPr>
          <w:rFonts w:ascii="Courier New" w:hAnsi="Courier New" w:cs="Courier New"/>
        </w:rPr>
      </w:pPr>
      <w:r>
        <w:rPr>
          <w:rFonts w:ascii="Courier New" w:hAnsi="Courier New" w:cs="Courier New"/>
        </w:rPr>
        <w:t>Change the definition of the Name type from:</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Name ::= SEQUENCE</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functionalResourceName</w:t>
      </w:r>
      <w:proofErr w:type="spellEnd"/>
      <w:r>
        <w:rPr>
          <w:rFonts w:ascii="Courier New" w:hAnsi="Courier New" w:cs="Courier New"/>
          <w:sz w:val="20"/>
          <w:szCs w:val="20"/>
        </w:rPr>
        <w:t xml:space="preserve"> CHOICE</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crossSupportResourceName</w:t>
      </w:r>
      <w:proofErr w:type="spellEnd"/>
      <w:r>
        <w:rPr>
          <w:rFonts w:ascii="Courier New" w:hAnsi="Courier New" w:cs="Courier New"/>
          <w:sz w:val="20"/>
          <w:szCs w:val="20"/>
        </w:rPr>
        <w:t xml:space="preserve"> [0] </w:t>
      </w:r>
      <w:proofErr w:type="spellStart"/>
      <w:r>
        <w:rPr>
          <w:rFonts w:ascii="Courier New" w:hAnsi="Courier New" w:cs="Courier New"/>
          <w:sz w:val="20"/>
          <w:szCs w:val="20"/>
        </w:rPr>
        <w:t>FunctionalResourceName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frameworkResourceName</w:t>
      </w:r>
      <w:proofErr w:type="spellEnd"/>
      <w:r>
        <w:rPr>
          <w:rFonts w:ascii="Courier New" w:hAnsi="Courier New" w:cs="Courier New"/>
          <w:sz w:val="20"/>
          <w:szCs w:val="20"/>
        </w:rPr>
        <w:t xml:space="preserve"> [1] </w:t>
      </w:r>
      <w:proofErr w:type="spellStart"/>
      <w:r>
        <w:rPr>
          <w:rFonts w:ascii="Courier New" w:hAnsi="Courier New" w:cs="Courier New"/>
          <w:sz w:val="20"/>
          <w:szCs w:val="20"/>
        </w:rPr>
        <w:t>ProcedureInstanceId</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paramOrEventId</w:t>
      </w:r>
      <w:proofErr w:type="spellEnd"/>
      <w:r>
        <w:rPr>
          <w:rFonts w:ascii="Courier New" w:hAnsi="Courier New" w:cs="Courier New"/>
          <w:sz w:val="20"/>
          <w:szCs w:val="20"/>
        </w:rPr>
        <w:t xml:space="preserve"> </w:t>
      </w:r>
      <w:proofErr w:type="spellStart"/>
      <w:r>
        <w:rPr>
          <w:rFonts w:ascii="Courier New" w:hAnsi="Courier New" w:cs="Courier New"/>
          <w:sz w:val="20"/>
          <w:szCs w:val="20"/>
        </w:rPr>
        <w:t>PublishedIdentifier</w:t>
      </w:r>
      <w:proofErr w:type="spellEnd"/>
    </w:p>
    <w:p w:rsidR="00441FC6" w:rsidRDefault="00441FC6" w:rsidP="00441FC6">
      <w:pPr>
        <w:pStyle w:val="PlainText"/>
        <w:rPr>
          <w:rFonts w:ascii="Courier New" w:hAnsi="Courier New" w:cs="Courier New"/>
          <w:sz w:val="20"/>
          <w:szCs w:val="20"/>
        </w:rPr>
      </w:pPr>
      <w:r>
        <w:rPr>
          <w:rFonts w:ascii="Courier New" w:hAnsi="Courier New" w:cs="Courier New"/>
          <w:sz w:val="20"/>
          <w:szCs w:val="20"/>
        </w:rPr>
        <w:t>}</w:t>
      </w:r>
    </w:p>
    <w:p w:rsidR="00441FC6" w:rsidRDefault="00441FC6" w:rsidP="00441FC6">
      <w:pPr>
        <w:pStyle w:val="PlainText"/>
        <w:rPr>
          <w:rFonts w:ascii="Courier New" w:hAnsi="Courier New" w:cs="Courier New"/>
          <w:sz w:val="20"/>
          <w:szCs w:val="20"/>
        </w:rPr>
      </w:pPr>
      <w:r>
        <w:rPr>
          <w:rFonts w:ascii="Courier New" w:hAnsi="Courier New" w:cs="Courier New"/>
          <w:sz w:val="20"/>
          <w:szCs w:val="20"/>
        </w:rPr>
        <w:t>To</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Name ::= SEQUENCE</w:t>
      </w:r>
    </w:p>
    <w:p w:rsidR="00441FC6" w:rsidRP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Pr="00441FC6">
        <w:rPr>
          <w:rFonts w:ascii="Courier New" w:hAnsi="Courier New" w:cs="Courier New"/>
          <w:sz w:val="20"/>
          <w:szCs w:val="20"/>
        </w:rPr>
        <w:t>functionalResourceName</w:t>
      </w:r>
      <w:proofErr w:type="spellEnd"/>
      <w:r w:rsidRPr="00441FC6">
        <w:rPr>
          <w:rFonts w:ascii="Courier New" w:hAnsi="Courier New" w:cs="Courier New"/>
          <w:sz w:val="20"/>
          <w:szCs w:val="20"/>
        </w:rPr>
        <w:t xml:space="preserve"> </w:t>
      </w:r>
      <w:proofErr w:type="spellStart"/>
      <w:r w:rsidRPr="00441FC6">
        <w:rPr>
          <w:rFonts w:ascii="Courier New" w:hAnsi="Courier New" w:cs="Courier New"/>
          <w:sz w:val="20"/>
          <w:szCs w:val="20"/>
        </w:rPr>
        <w:t>FRorProcedureName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paramOrEventId</w:t>
      </w:r>
      <w:proofErr w:type="spellEnd"/>
      <w:r>
        <w:rPr>
          <w:rFonts w:ascii="Courier New" w:hAnsi="Courier New" w:cs="Courier New"/>
          <w:sz w:val="20"/>
          <w:szCs w:val="20"/>
        </w:rPr>
        <w:t xml:space="preserve"> </w:t>
      </w:r>
      <w:proofErr w:type="spellStart"/>
      <w:r>
        <w:rPr>
          <w:rFonts w:ascii="Courier New" w:hAnsi="Courier New" w:cs="Courier New"/>
          <w:sz w:val="20"/>
          <w:szCs w:val="20"/>
        </w:rPr>
        <w:t>PublishedIdentifier</w:t>
      </w:r>
      <w:proofErr w:type="spellEnd"/>
    </w:p>
    <w:p w:rsidR="00441FC6" w:rsidRDefault="00441FC6" w:rsidP="00441FC6">
      <w:pPr>
        <w:pStyle w:val="PlainText"/>
        <w:rPr>
          <w:rFonts w:ascii="Courier New" w:hAnsi="Courier New" w:cs="Courier New"/>
          <w:sz w:val="20"/>
          <w:szCs w:val="20"/>
        </w:rPr>
      </w:pPr>
      <w:r>
        <w:rPr>
          <w:rFonts w:ascii="Courier New" w:hAnsi="Courier New" w:cs="Courier New"/>
          <w:sz w:val="20"/>
          <w:szCs w:val="20"/>
        </w:rPr>
        <w:t>}</w:t>
      </w:r>
    </w:p>
    <w:p w:rsidR="00441FC6" w:rsidRDefault="00441FC6" w:rsidP="00441FC6">
      <w:pPr>
        <w:pStyle w:val="PlainText"/>
        <w:rPr>
          <w:rFonts w:ascii="Courier New" w:hAnsi="Courier New" w:cs="Courier New"/>
        </w:rPr>
      </w:pPr>
    </w:p>
    <w:p w:rsidR="00441FC6" w:rsidRDefault="00441FC6" w:rsidP="00441FC6">
      <w:pPr>
        <w:pStyle w:val="PlainText"/>
        <w:numPr>
          <w:ilvl w:val="0"/>
          <w:numId w:val="28"/>
        </w:numPr>
        <w:ind w:left="360"/>
        <w:rPr>
          <w:rFonts w:ascii="Courier New" w:hAnsi="Courier New" w:cs="Courier New"/>
        </w:rPr>
      </w:pPr>
      <w:r>
        <w:rPr>
          <w:rFonts w:ascii="Courier New" w:hAnsi="Courier New" w:cs="Courier New"/>
        </w:rPr>
        <w:t xml:space="preserve">Change the definition of </w:t>
      </w:r>
      <w:r w:rsidRPr="00441FC6">
        <w:rPr>
          <w:rFonts w:ascii="Courier New" w:hAnsi="Courier New" w:cs="Courier New"/>
          <w:sz w:val="22"/>
          <w:szCs w:val="22"/>
        </w:rPr>
        <w:t xml:space="preserve">the </w:t>
      </w:r>
      <w:proofErr w:type="spellStart"/>
      <w:r w:rsidRPr="00441FC6">
        <w:rPr>
          <w:rFonts w:ascii="Courier New" w:hAnsi="Courier New" w:cs="Courier New"/>
          <w:sz w:val="22"/>
          <w:szCs w:val="22"/>
        </w:rPr>
        <w:t>ListOfParamEventsDiagnostics</w:t>
      </w:r>
      <w:proofErr w:type="spellEnd"/>
      <w:r>
        <w:rPr>
          <w:rFonts w:ascii="Courier New" w:hAnsi="Courier New" w:cs="Courier New"/>
        </w:rPr>
        <w:t xml:space="preserve"> type from:</w:t>
      </w:r>
    </w:p>
    <w:p w:rsidR="00441FC6" w:rsidRDefault="00441FC6" w:rsidP="00441FC6">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ListOfParamEventsDiagnostics</w:t>
      </w:r>
      <w:proofErr w:type="spellEnd"/>
      <w:r>
        <w:rPr>
          <w:rFonts w:ascii="Courier New" w:hAnsi="Courier New" w:cs="Courier New"/>
          <w:sz w:val="20"/>
          <w:szCs w:val="20"/>
        </w:rPr>
        <w:t xml:space="preserve"> ::= CHOICE</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CD348E">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unknownFunctionalResourceName</w:t>
      </w:r>
      <w:proofErr w:type="spellEnd"/>
      <w:r>
        <w:rPr>
          <w:rFonts w:ascii="Courier New" w:hAnsi="Courier New" w:cs="Courier New"/>
          <w:sz w:val="20"/>
          <w:szCs w:val="20"/>
        </w:rPr>
        <w:t xml:space="preserve"> [1] </w:t>
      </w:r>
      <w:proofErr w:type="spellStart"/>
      <w:r>
        <w:rPr>
          <w:rFonts w:ascii="Courier New" w:hAnsi="Courier New" w:cs="Courier New"/>
          <w:sz w:val="20"/>
          <w:szCs w:val="20"/>
        </w:rPr>
        <w:t>FRorProcedureName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CD348E">
        <w:rPr>
          <w:rFonts w:ascii="Courier New" w:hAnsi="Courier New" w:cs="Courier New"/>
          <w:sz w:val="20"/>
          <w:szCs w:val="20"/>
        </w:rPr>
        <w:t xml:space="preserve"> </w:t>
      </w:r>
      <w:proofErr w:type="spellStart"/>
      <w:r>
        <w:rPr>
          <w:rFonts w:ascii="Courier New" w:hAnsi="Courier New" w:cs="Courier New"/>
          <w:sz w:val="20"/>
          <w:szCs w:val="20"/>
        </w:rPr>
        <w:t>unknownFunctionalResourceType</w:t>
      </w:r>
      <w:proofErr w:type="spellEnd"/>
      <w:r>
        <w:rPr>
          <w:rFonts w:ascii="Courier New" w:hAnsi="Courier New" w:cs="Courier New"/>
          <w:sz w:val="20"/>
          <w:szCs w:val="20"/>
        </w:rPr>
        <w:t xml:space="preserve"> [2] </w:t>
      </w:r>
      <w:proofErr w:type="spellStart"/>
      <w:r>
        <w:rPr>
          <w:rFonts w:ascii="Courier New" w:hAnsi="Courier New" w:cs="Courier New"/>
          <w:sz w:val="20"/>
          <w:szCs w:val="20"/>
        </w:rPr>
        <w:t>FunctionalResourceType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CD348E">
        <w:rPr>
          <w:rFonts w:ascii="Courier New" w:hAnsi="Courier New" w:cs="Courier New"/>
          <w:sz w:val="20"/>
          <w:szCs w:val="20"/>
        </w:rPr>
        <w:t xml:space="preserve"> </w:t>
      </w:r>
      <w:proofErr w:type="spellStart"/>
      <w:r>
        <w:rPr>
          <w:rFonts w:ascii="Courier New" w:hAnsi="Courier New" w:cs="Courier New"/>
          <w:sz w:val="20"/>
          <w:szCs w:val="20"/>
        </w:rPr>
        <w:t>unknownParamEventIdentifier</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[3] SEQUENCE OF CHOICE</w:t>
      </w:r>
    </w:p>
    <w:p w:rsidR="00441FC6" w:rsidRDefault="00CD348E"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41FC6">
        <w:rPr>
          <w:rFonts w:ascii="Courier New" w:hAnsi="Courier New" w:cs="Courier New"/>
          <w:sz w:val="20"/>
          <w:szCs w:val="20"/>
        </w:rPr>
        <w:t xml:space="preserve">{ </w:t>
      </w:r>
      <w:r>
        <w:rPr>
          <w:rFonts w:ascii="Courier New" w:hAnsi="Courier New" w:cs="Courier New"/>
          <w:sz w:val="20"/>
          <w:szCs w:val="20"/>
        </w:rPr>
        <w:t xml:space="preserve"> </w:t>
      </w:r>
      <w:proofErr w:type="spellStart"/>
      <w:r w:rsidR="00441FC6">
        <w:rPr>
          <w:rFonts w:ascii="Courier New" w:hAnsi="Courier New" w:cs="Courier New"/>
          <w:sz w:val="20"/>
          <w:szCs w:val="20"/>
        </w:rPr>
        <w:t>paramEventName</w:t>
      </w:r>
      <w:proofErr w:type="spellEnd"/>
      <w:r w:rsidR="00441FC6">
        <w:rPr>
          <w:rFonts w:ascii="Courier New" w:hAnsi="Courier New" w:cs="Courier New"/>
          <w:sz w:val="20"/>
          <w:szCs w:val="20"/>
        </w:rPr>
        <w:t xml:space="preserve"> </w:t>
      </w:r>
      <w:r>
        <w:rPr>
          <w:rFonts w:ascii="Courier New" w:hAnsi="Courier New" w:cs="Courier New"/>
          <w:sz w:val="20"/>
          <w:szCs w:val="20"/>
        </w:rPr>
        <w:t xml:space="preserve">                </w:t>
      </w:r>
      <w:r w:rsidR="00441FC6">
        <w:rPr>
          <w:rFonts w:ascii="Courier New" w:hAnsi="Courier New" w:cs="Courier New"/>
          <w:sz w:val="20"/>
          <w:szCs w:val="20"/>
        </w:rPr>
        <w:t>[1] Name</w:t>
      </w:r>
    </w:p>
    <w:p w:rsidR="00441FC6" w:rsidRDefault="00CD348E"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41FC6">
        <w:rPr>
          <w:rFonts w:ascii="Courier New" w:hAnsi="Courier New" w:cs="Courier New"/>
          <w:sz w:val="20"/>
          <w:szCs w:val="20"/>
        </w:rPr>
        <w:t xml:space="preserve">, </w:t>
      </w:r>
      <w:proofErr w:type="spellStart"/>
      <w:r w:rsidR="00441FC6">
        <w:rPr>
          <w:rFonts w:ascii="Courier New" w:hAnsi="Courier New" w:cs="Courier New"/>
          <w:sz w:val="20"/>
          <w:szCs w:val="20"/>
        </w:rPr>
        <w:t>paramEventLabel</w:t>
      </w:r>
      <w:proofErr w:type="spellEnd"/>
      <w:r w:rsidR="00441FC6">
        <w:rPr>
          <w:rFonts w:ascii="Courier New" w:hAnsi="Courier New" w:cs="Courier New"/>
          <w:sz w:val="20"/>
          <w:szCs w:val="20"/>
        </w:rPr>
        <w:t xml:space="preserve"> </w:t>
      </w:r>
      <w:r>
        <w:rPr>
          <w:rFonts w:ascii="Courier New" w:hAnsi="Courier New" w:cs="Courier New"/>
          <w:sz w:val="20"/>
          <w:szCs w:val="20"/>
        </w:rPr>
        <w:t xml:space="preserve">                </w:t>
      </w:r>
      <w:r w:rsidR="00441FC6">
        <w:rPr>
          <w:rFonts w:ascii="Courier New" w:hAnsi="Courier New" w:cs="Courier New"/>
          <w:sz w:val="20"/>
          <w:szCs w:val="20"/>
        </w:rPr>
        <w:t>[2] Label</w:t>
      </w:r>
    </w:p>
    <w:p w:rsidR="00441FC6" w:rsidRDefault="00CD348E"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41FC6">
        <w:rPr>
          <w:rFonts w:ascii="Courier New" w:hAnsi="Courier New" w:cs="Courier New"/>
          <w:sz w:val="20"/>
          <w:szCs w:val="20"/>
        </w:rPr>
        <w:t>}</w:t>
      </w:r>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unknownListName</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 xml:space="preserve">[4] </w:t>
      </w:r>
      <w:proofErr w:type="spellStart"/>
      <w:r>
        <w:rPr>
          <w:rFonts w:ascii="Courier New" w:hAnsi="Courier New" w:cs="Courier New"/>
          <w:sz w:val="20"/>
          <w:szCs w:val="20"/>
        </w:rPr>
        <w:t>VisibleString</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undefinedDefault</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 xml:space="preserve">[5] </w:t>
      </w:r>
      <w:proofErr w:type="spellStart"/>
      <w:r>
        <w:rPr>
          <w:rFonts w:ascii="Courier New" w:hAnsi="Courier New" w:cs="Courier New"/>
          <w:sz w:val="20"/>
          <w:szCs w:val="20"/>
        </w:rPr>
        <w:t>AdditionalText</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unknownProcedureType</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 xml:space="preserve">[6] </w:t>
      </w:r>
      <w:proofErr w:type="spellStart"/>
      <w:r>
        <w:rPr>
          <w:rFonts w:ascii="Courier New" w:hAnsi="Courier New" w:cs="Courier New"/>
          <w:sz w:val="20"/>
          <w:szCs w:val="20"/>
        </w:rPr>
        <w:t>ProcedureType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unknownProcedureInstanceId</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 xml:space="preserve">[7] </w:t>
      </w:r>
      <w:proofErr w:type="spellStart"/>
      <w:r>
        <w:rPr>
          <w:rFonts w:ascii="Courier New" w:hAnsi="Courier New" w:cs="Courier New"/>
          <w:sz w:val="20"/>
          <w:szCs w:val="20"/>
        </w:rPr>
        <w:t>FRorProcedureName</w:t>
      </w:r>
      <w:proofErr w:type="spellEnd"/>
    </w:p>
    <w:p w:rsidR="00441FC6" w:rsidRDefault="00441FC6" w:rsidP="00441F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outOfRange</w:t>
      </w:r>
      <w:proofErr w:type="spellEnd"/>
      <w:r>
        <w:rPr>
          <w:rFonts w:ascii="Courier New" w:hAnsi="Courier New" w:cs="Courier New"/>
          <w:sz w:val="20"/>
          <w:szCs w:val="20"/>
        </w:rPr>
        <w:t xml:space="preserve"> </w:t>
      </w:r>
      <w:r w:rsidR="00CD348E">
        <w:rPr>
          <w:rFonts w:ascii="Courier New" w:hAnsi="Courier New" w:cs="Courier New"/>
          <w:sz w:val="20"/>
          <w:szCs w:val="20"/>
        </w:rPr>
        <w:t xml:space="preserve">                    </w:t>
      </w:r>
      <w:r>
        <w:rPr>
          <w:rFonts w:ascii="Courier New" w:hAnsi="Courier New" w:cs="Courier New"/>
          <w:sz w:val="20"/>
          <w:szCs w:val="20"/>
        </w:rPr>
        <w:t xml:space="preserve">[8] </w:t>
      </w:r>
      <w:proofErr w:type="spellStart"/>
      <w:r>
        <w:rPr>
          <w:rFonts w:ascii="Courier New" w:hAnsi="Courier New" w:cs="Courier New"/>
          <w:sz w:val="20"/>
          <w:szCs w:val="20"/>
        </w:rPr>
        <w:t>AdditionalText</w:t>
      </w:r>
      <w:proofErr w:type="spellEnd"/>
    </w:p>
    <w:p w:rsidR="00441FC6" w:rsidRDefault="00441FC6" w:rsidP="00441FC6">
      <w:pPr>
        <w:pStyle w:val="PlainText"/>
        <w:rPr>
          <w:rFonts w:ascii="Courier New" w:hAnsi="Courier New" w:cs="Courier New"/>
          <w:sz w:val="20"/>
          <w:szCs w:val="20"/>
        </w:rPr>
      </w:pPr>
      <w:r>
        <w:rPr>
          <w:rFonts w:ascii="Courier New" w:hAnsi="Courier New" w:cs="Courier New"/>
          <w:sz w:val="20"/>
          <w:szCs w:val="20"/>
        </w:rPr>
        <w:t>}</w:t>
      </w:r>
    </w:p>
    <w:p w:rsidR="00B31915" w:rsidRDefault="00B31915" w:rsidP="00441FC6">
      <w:pPr>
        <w:pStyle w:val="PlainText"/>
        <w:rPr>
          <w:rFonts w:ascii="Courier New" w:hAnsi="Courier New" w:cs="Courier New"/>
          <w:sz w:val="20"/>
          <w:szCs w:val="20"/>
        </w:rPr>
      </w:pPr>
      <w:r>
        <w:rPr>
          <w:rFonts w:ascii="Courier New" w:hAnsi="Courier New" w:cs="Courier New"/>
          <w:sz w:val="20"/>
          <w:szCs w:val="20"/>
        </w:rPr>
        <w:t>To</w:t>
      </w:r>
    </w:p>
    <w:p w:rsidR="00B31915" w:rsidRDefault="00B31915">
      <w:pPr>
        <w:rPr>
          <w:rFonts w:ascii="Courier New" w:hAnsi="Courier New" w:cs="Courier New"/>
          <w:sz w:val="20"/>
          <w:szCs w:val="20"/>
        </w:rPr>
      </w:pPr>
      <w:r>
        <w:rPr>
          <w:rFonts w:ascii="Courier New" w:hAnsi="Courier New" w:cs="Courier New"/>
          <w:sz w:val="20"/>
          <w:szCs w:val="20"/>
        </w:rPr>
        <w:br w:type="page"/>
      </w:r>
    </w:p>
    <w:p w:rsidR="00B31915" w:rsidRDefault="00B31915" w:rsidP="00B31915">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ListOfParamEventsDiagnostics</w:t>
      </w:r>
      <w:proofErr w:type="spellEnd"/>
      <w:r>
        <w:rPr>
          <w:rFonts w:ascii="Courier New" w:hAnsi="Courier New" w:cs="Courier New"/>
          <w:sz w:val="20"/>
          <w:szCs w:val="20"/>
        </w:rPr>
        <w:t xml:space="preserve"> ::= CHOICE</w:t>
      </w:r>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unknownFunctionalResourceName</w:t>
      </w:r>
      <w:proofErr w:type="spellEnd"/>
      <w:r>
        <w:rPr>
          <w:rFonts w:ascii="Courier New" w:hAnsi="Courier New" w:cs="Courier New"/>
          <w:sz w:val="20"/>
          <w:szCs w:val="20"/>
        </w:rPr>
        <w:t xml:space="preserve"> [1] </w:t>
      </w:r>
      <w:proofErr w:type="spellStart"/>
      <w:r>
        <w:rPr>
          <w:rFonts w:ascii="Courier New" w:hAnsi="Courier New" w:cs="Courier New"/>
          <w:sz w:val="20"/>
          <w:szCs w:val="20"/>
        </w:rPr>
        <w:t>FunctionalResourceName</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unknownFunctionalResourceType</w:t>
      </w:r>
      <w:proofErr w:type="spellEnd"/>
      <w:r>
        <w:rPr>
          <w:rFonts w:ascii="Courier New" w:hAnsi="Courier New" w:cs="Courier New"/>
          <w:sz w:val="20"/>
          <w:szCs w:val="20"/>
        </w:rPr>
        <w:t xml:space="preserve"> [2] </w:t>
      </w:r>
      <w:proofErr w:type="spellStart"/>
      <w:r>
        <w:rPr>
          <w:rFonts w:ascii="Courier New" w:hAnsi="Courier New" w:cs="Courier New"/>
          <w:sz w:val="20"/>
          <w:szCs w:val="20"/>
        </w:rPr>
        <w:t>FunctionalResourceType</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unknownParamEventIdentifier</w:t>
      </w:r>
      <w:proofErr w:type="spellEnd"/>
      <w:r>
        <w:rPr>
          <w:rFonts w:ascii="Courier New" w:hAnsi="Courier New" w:cs="Courier New"/>
          <w:sz w:val="20"/>
          <w:szCs w:val="20"/>
        </w:rPr>
        <w:t xml:space="preserve">   [3] SEQUENCE OF CHOICE</w:t>
      </w:r>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paramEventName</w:t>
      </w:r>
      <w:proofErr w:type="spellEnd"/>
      <w:r>
        <w:rPr>
          <w:rFonts w:ascii="Courier New" w:hAnsi="Courier New" w:cs="Courier New"/>
          <w:sz w:val="20"/>
          <w:szCs w:val="20"/>
        </w:rPr>
        <w:t xml:space="preserve">                 [1] Name</w:t>
      </w:r>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paramEventLabel</w:t>
      </w:r>
      <w:proofErr w:type="spellEnd"/>
      <w:r>
        <w:rPr>
          <w:rFonts w:ascii="Courier New" w:hAnsi="Courier New" w:cs="Courier New"/>
          <w:sz w:val="20"/>
          <w:szCs w:val="20"/>
        </w:rPr>
        <w:t xml:space="preserve">                 [2] Label</w:t>
      </w:r>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unknownListName</w:t>
      </w:r>
      <w:proofErr w:type="spellEnd"/>
      <w:r>
        <w:rPr>
          <w:rFonts w:ascii="Courier New" w:hAnsi="Courier New" w:cs="Courier New"/>
          <w:sz w:val="20"/>
          <w:szCs w:val="20"/>
        </w:rPr>
        <w:t xml:space="preserve">                [4] </w:t>
      </w:r>
      <w:proofErr w:type="spellStart"/>
      <w:r>
        <w:rPr>
          <w:rFonts w:ascii="Courier New" w:hAnsi="Courier New" w:cs="Courier New"/>
          <w:sz w:val="20"/>
          <w:szCs w:val="20"/>
        </w:rPr>
        <w:t>VisibleString</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undefinedDefault</w:t>
      </w:r>
      <w:proofErr w:type="spellEnd"/>
      <w:r>
        <w:rPr>
          <w:rFonts w:ascii="Courier New" w:hAnsi="Courier New" w:cs="Courier New"/>
          <w:sz w:val="20"/>
          <w:szCs w:val="20"/>
        </w:rPr>
        <w:t xml:space="preserve">               [5] </w:t>
      </w:r>
      <w:proofErr w:type="spellStart"/>
      <w:r>
        <w:rPr>
          <w:rFonts w:ascii="Courier New" w:hAnsi="Courier New" w:cs="Courier New"/>
          <w:sz w:val="20"/>
          <w:szCs w:val="20"/>
        </w:rPr>
        <w:t>AdditionalText</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unknownProcedureType</w:t>
      </w:r>
      <w:proofErr w:type="spellEnd"/>
      <w:r>
        <w:rPr>
          <w:rFonts w:ascii="Courier New" w:hAnsi="Courier New" w:cs="Courier New"/>
          <w:sz w:val="20"/>
          <w:szCs w:val="20"/>
        </w:rPr>
        <w:t xml:space="preserve">           [6] </w:t>
      </w:r>
      <w:proofErr w:type="spellStart"/>
      <w:r>
        <w:rPr>
          <w:rFonts w:ascii="Courier New" w:hAnsi="Courier New" w:cs="Courier New"/>
          <w:sz w:val="20"/>
          <w:szCs w:val="20"/>
        </w:rPr>
        <w:t>ProcedureType</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unknownProcedureInstanceId</w:t>
      </w:r>
      <w:proofErr w:type="spellEnd"/>
      <w:r>
        <w:rPr>
          <w:rFonts w:ascii="Courier New" w:hAnsi="Courier New" w:cs="Courier New"/>
          <w:sz w:val="20"/>
          <w:szCs w:val="20"/>
        </w:rPr>
        <w:t xml:space="preserve">     [7] </w:t>
      </w:r>
      <w:proofErr w:type="spellStart"/>
      <w:r>
        <w:rPr>
          <w:rFonts w:ascii="Courier New" w:hAnsi="Courier New" w:cs="Courier New"/>
          <w:sz w:val="20"/>
          <w:szCs w:val="20"/>
        </w:rPr>
        <w:t>ProcedureInstanceID</w:t>
      </w:r>
      <w:proofErr w:type="spellEnd"/>
    </w:p>
    <w:p w:rsidR="00B31915" w:rsidRDefault="00B31915" w:rsidP="00B319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outOfRange</w:t>
      </w:r>
      <w:proofErr w:type="spellEnd"/>
      <w:r>
        <w:rPr>
          <w:rFonts w:ascii="Courier New" w:hAnsi="Courier New" w:cs="Courier New"/>
          <w:sz w:val="20"/>
          <w:szCs w:val="20"/>
        </w:rPr>
        <w:t xml:space="preserve">                     [8] </w:t>
      </w:r>
      <w:proofErr w:type="spellStart"/>
      <w:r>
        <w:rPr>
          <w:rFonts w:ascii="Courier New" w:hAnsi="Courier New" w:cs="Courier New"/>
          <w:sz w:val="20"/>
          <w:szCs w:val="20"/>
        </w:rPr>
        <w:t>AdditionalText</w:t>
      </w:r>
      <w:proofErr w:type="spellEnd"/>
    </w:p>
    <w:p w:rsidR="00B31915" w:rsidRDefault="00B31915" w:rsidP="00B31915">
      <w:pPr>
        <w:pStyle w:val="PlainText"/>
        <w:rPr>
          <w:rFonts w:ascii="Courier New" w:hAnsi="Courier New" w:cs="Courier New"/>
          <w:sz w:val="20"/>
          <w:szCs w:val="20"/>
        </w:rPr>
      </w:pPr>
      <w:r>
        <w:rPr>
          <w:rFonts w:ascii="Courier New" w:hAnsi="Courier New" w:cs="Courier New"/>
          <w:sz w:val="20"/>
          <w:szCs w:val="20"/>
        </w:rPr>
        <w:t>}</w:t>
      </w:r>
    </w:p>
    <w:p w:rsidR="00B31915" w:rsidRPr="002C2000" w:rsidRDefault="00B31915" w:rsidP="00441FC6">
      <w:pPr>
        <w:pStyle w:val="PlainText"/>
        <w:rPr>
          <w:rFonts w:ascii="Courier New" w:hAnsi="Courier New" w:cs="Courier New"/>
        </w:rPr>
      </w:pP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CATEGORY OF REQUESTED CHANGE: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Technical Fact ___    Recommended _</w:t>
      </w:r>
      <w:r w:rsidR="00B31915">
        <w:rPr>
          <w:rFonts w:ascii="Courier New" w:hAnsi="Courier New" w:cs="Courier New"/>
        </w:rPr>
        <w:t>X</w:t>
      </w:r>
      <w:r w:rsidRPr="002C2000">
        <w:rPr>
          <w:rFonts w:ascii="Courier New" w:hAnsi="Courier New" w:cs="Courier New"/>
        </w:rPr>
        <w:t>_    Editorial ___</w:t>
      </w:r>
    </w:p>
    <w:p w:rsidR="00582515" w:rsidRPr="002C2000" w:rsidRDefault="00582515" w:rsidP="00582515">
      <w:pPr>
        <w:pStyle w:val="PlainText"/>
        <w:rPr>
          <w:rFonts w:ascii="Courier New" w:hAnsi="Courier New" w:cs="Courier New"/>
        </w:rPr>
      </w:pPr>
      <w:r w:rsidRPr="002C2000">
        <w:rPr>
          <w:rFonts w:ascii="Courier New" w:hAnsi="Courier New" w:cs="Courier New"/>
        </w:rPr>
        <w:t>NOTES:</w:t>
      </w:r>
    </w:p>
    <w:p w:rsidR="00582515" w:rsidRPr="002C2000" w:rsidRDefault="00582515" w:rsidP="0058251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582515" w:rsidRPr="002C2000" w:rsidRDefault="00582515" w:rsidP="00582515">
      <w:pPr>
        <w:pStyle w:val="PlainText"/>
        <w:rPr>
          <w:rFonts w:ascii="Courier New" w:hAnsi="Courier New" w:cs="Courier New"/>
        </w:rPr>
      </w:pPr>
      <w:r w:rsidRPr="002C2000">
        <w:rPr>
          <w:rFonts w:ascii="Courier New" w:hAnsi="Courier New" w:cs="Courier New"/>
        </w:rPr>
        <w:t>RECOMMENDED:  Change of a nature that would, if incorporated, produce</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582515" w:rsidRPr="002C2000" w:rsidRDefault="00582515" w:rsidP="00582515">
      <w:pPr>
        <w:pStyle w:val="PlainText"/>
        <w:rPr>
          <w:rFonts w:ascii="Courier New" w:hAnsi="Courier New" w:cs="Courier New"/>
        </w:rPr>
      </w:pPr>
      <w:r w:rsidRPr="002C2000">
        <w:rPr>
          <w:rFonts w:ascii="Courier New" w:hAnsi="Courier New" w:cs="Courier New"/>
        </w:rPr>
        <w:t>EDITORIAL:  Typographical or other factual error needing correction.</w:t>
      </w:r>
    </w:p>
    <w:p w:rsidR="00582515" w:rsidRPr="002C2000" w:rsidRDefault="00582515" w:rsidP="0058251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SUPPORTING ANALYSIS:</w:t>
      </w:r>
    </w:p>
    <w:p w:rsidR="00582515" w:rsidRPr="00EA1F2C" w:rsidRDefault="00EA1F2C" w:rsidP="00EA1F2C">
      <w:pPr>
        <w:pStyle w:val="PlainText"/>
        <w:numPr>
          <w:ilvl w:val="0"/>
          <w:numId w:val="29"/>
        </w:numPr>
        <w:ind w:left="360"/>
        <w:rPr>
          <w:rFonts w:ascii="Times New Roman" w:hAnsi="Times New Roman" w:cs="Times New Roman"/>
          <w:sz w:val="22"/>
          <w:szCs w:val="22"/>
        </w:rPr>
      </w:pPr>
      <w:r w:rsidRPr="00EA1F2C">
        <w:rPr>
          <w:rFonts w:ascii="Times New Roman" w:hAnsi="Times New Roman" w:cs="Times New Roman"/>
          <w:color w:val="1F497D"/>
          <w:sz w:val="22"/>
          <w:szCs w:val="22"/>
        </w:rPr>
        <w:t>T</w:t>
      </w:r>
      <w:r w:rsidRPr="00EA1F2C">
        <w:rPr>
          <w:rFonts w:ascii="Times New Roman" w:hAnsi="Times New Roman" w:cs="Times New Roman"/>
          <w:sz w:val="22"/>
          <w:szCs w:val="22"/>
        </w:rPr>
        <w:t xml:space="preserve">he </w:t>
      </w:r>
      <w:r>
        <w:rPr>
          <w:rFonts w:ascii="Times New Roman" w:hAnsi="Times New Roman" w:cs="Times New Roman"/>
          <w:sz w:val="22"/>
          <w:szCs w:val="22"/>
        </w:rPr>
        <w:t xml:space="preserve">current </w:t>
      </w:r>
      <w:r w:rsidRPr="00EA1F2C">
        <w:rPr>
          <w:rFonts w:ascii="Times New Roman" w:hAnsi="Times New Roman" w:cs="Times New Roman"/>
          <w:sz w:val="22"/>
          <w:szCs w:val="22"/>
        </w:rPr>
        <w:t xml:space="preserve">definition of the </w:t>
      </w:r>
      <w:r w:rsidRPr="00EA1F2C">
        <w:rPr>
          <w:rFonts w:ascii="Courier New" w:hAnsi="Courier New" w:cs="Courier New"/>
          <w:sz w:val="22"/>
          <w:szCs w:val="22"/>
        </w:rPr>
        <w:t>Name</w:t>
      </w:r>
      <w:r w:rsidRPr="00EA1F2C">
        <w:rPr>
          <w:rFonts w:ascii="Times New Roman" w:hAnsi="Times New Roman" w:cs="Times New Roman"/>
          <w:sz w:val="22"/>
          <w:szCs w:val="22"/>
        </w:rPr>
        <w:t xml:space="preserve"> type </w:t>
      </w:r>
      <w:r>
        <w:rPr>
          <w:rFonts w:ascii="Times New Roman" w:hAnsi="Times New Roman" w:cs="Times New Roman"/>
          <w:sz w:val="22"/>
          <w:szCs w:val="22"/>
        </w:rPr>
        <w:t xml:space="preserve">is </w:t>
      </w:r>
      <w:r w:rsidRPr="00EA1F2C">
        <w:rPr>
          <w:rFonts w:ascii="Times New Roman" w:hAnsi="Times New Roman" w:cs="Times New Roman"/>
          <w:sz w:val="22"/>
          <w:szCs w:val="22"/>
        </w:rPr>
        <w:t>confusi</w:t>
      </w:r>
      <w:r>
        <w:rPr>
          <w:rFonts w:ascii="Times New Roman" w:hAnsi="Times New Roman" w:cs="Times New Roman"/>
          <w:sz w:val="22"/>
          <w:szCs w:val="22"/>
        </w:rPr>
        <w:t>ng</w:t>
      </w:r>
      <w:r w:rsidRPr="00EA1F2C">
        <w:rPr>
          <w:rFonts w:ascii="Times New Roman" w:hAnsi="Times New Roman" w:cs="Times New Roman"/>
          <w:sz w:val="22"/>
          <w:szCs w:val="22"/>
        </w:rPr>
        <w:t xml:space="preserve">  because it assigns multiple types in the ASN.1 to “</w:t>
      </w:r>
      <w:proofErr w:type="spellStart"/>
      <w:r w:rsidRPr="00EA1F2C">
        <w:rPr>
          <w:rFonts w:ascii="Times New Roman" w:hAnsi="Times New Roman" w:cs="Times New Roman"/>
          <w:sz w:val="22"/>
          <w:szCs w:val="22"/>
        </w:rPr>
        <w:t>functionalResouceName</w:t>
      </w:r>
      <w:proofErr w:type="spellEnd"/>
      <w:r w:rsidRPr="00EA1F2C">
        <w:rPr>
          <w:rFonts w:ascii="Times New Roman" w:hAnsi="Times New Roman" w:cs="Times New Roman"/>
          <w:sz w:val="22"/>
          <w:szCs w:val="22"/>
        </w:rPr>
        <w:t xml:space="preserve">”: in </w:t>
      </w:r>
      <w:proofErr w:type="spellStart"/>
      <w:r w:rsidRPr="00EA1F2C">
        <w:rPr>
          <w:rFonts w:ascii="Courier New" w:hAnsi="Courier New" w:cs="Courier New"/>
          <w:sz w:val="22"/>
          <w:szCs w:val="22"/>
        </w:rPr>
        <w:t>ListOfParametersEvents</w:t>
      </w:r>
      <w:proofErr w:type="spellEnd"/>
      <w:r w:rsidRPr="00EA1F2C">
        <w:rPr>
          <w:rFonts w:ascii="Times New Roman" w:hAnsi="Times New Roman" w:cs="Times New Roman"/>
          <w:sz w:val="22"/>
          <w:szCs w:val="22"/>
        </w:rPr>
        <w:t xml:space="preserve">  it is of type </w:t>
      </w:r>
      <w:proofErr w:type="spellStart"/>
      <w:r w:rsidRPr="00EA1F2C">
        <w:rPr>
          <w:rFonts w:ascii="Courier New" w:hAnsi="Courier New" w:cs="Courier New"/>
          <w:sz w:val="22"/>
          <w:szCs w:val="22"/>
        </w:rPr>
        <w:t>FunctionalResourceName</w:t>
      </w:r>
      <w:proofErr w:type="spellEnd"/>
      <w:r w:rsidRPr="00EA1F2C">
        <w:rPr>
          <w:rFonts w:ascii="Times New Roman" w:hAnsi="Times New Roman" w:cs="Times New Roman"/>
          <w:sz w:val="22"/>
          <w:szCs w:val="22"/>
        </w:rPr>
        <w:t xml:space="preserve">, but in </w:t>
      </w:r>
      <w:r w:rsidRPr="00EA1F2C">
        <w:rPr>
          <w:rFonts w:ascii="Courier New" w:hAnsi="Courier New" w:cs="Courier New"/>
          <w:sz w:val="22"/>
          <w:szCs w:val="22"/>
        </w:rPr>
        <w:t>Name</w:t>
      </w:r>
      <w:r w:rsidRPr="00EA1F2C">
        <w:rPr>
          <w:rFonts w:ascii="Times New Roman" w:hAnsi="Times New Roman" w:cs="Times New Roman"/>
          <w:sz w:val="22"/>
          <w:szCs w:val="22"/>
        </w:rPr>
        <w:t xml:space="preserve"> it is a choice  between </w:t>
      </w:r>
      <w:proofErr w:type="spellStart"/>
      <w:r w:rsidRPr="00EA1F2C">
        <w:rPr>
          <w:rFonts w:ascii="Courier New" w:hAnsi="Courier New" w:cs="Courier New"/>
          <w:sz w:val="22"/>
          <w:szCs w:val="22"/>
        </w:rPr>
        <w:t>FunctionalResourceName</w:t>
      </w:r>
      <w:proofErr w:type="spellEnd"/>
      <w:r w:rsidRPr="00EA1F2C">
        <w:rPr>
          <w:rFonts w:ascii="Times New Roman" w:hAnsi="Times New Roman" w:cs="Times New Roman"/>
          <w:sz w:val="22"/>
          <w:szCs w:val="22"/>
        </w:rPr>
        <w:t xml:space="preserve"> and </w:t>
      </w:r>
      <w:proofErr w:type="spellStart"/>
      <w:r w:rsidRPr="00EA1F2C">
        <w:rPr>
          <w:rFonts w:ascii="Courier New" w:hAnsi="Courier New" w:cs="Courier New"/>
          <w:sz w:val="22"/>
          <w:szCs w:val="22"/>
        </w:rPr>
        <w:t>ProcedureInstanceId</w:t>
      </w:r>
      <w:proofErr w:type="spellEnd"/>
      <w:r>
        <w:rPr>
          <w:rFonts w:ascii="Times New Roman" w:hAnsi="Times New Roman" w:cs="Times New Roman"/>
          <w:sz w:val="22"/>
          <w:szCs w:val="22"/>
        </w:rPr>
        <w:t xml:space="preserve">. It </w:t>
      </w:r>
      <w:proofErr w:type="spellStart"/>
      <w:r>
        <w:rPr>
          <w:rFonts w:ascii="Times New Roman" w:hAnsi="Times New Roman" w:cs="Times New Roman"/>
          <w:sz w:val="22"/>
          <w:szCs w:val="22"/>
        </w:rPr>
        <w:t>i</w:t>
      </w:r>
      <w:r w:rsidRPr="00EA1F2C">
        <w:rPr>
          <w:rFonts w:ascii="Times New Roman" w:hAnsi="Times New Roman" w:cs="Times New Roman"/>
          <w:sz w:val="22"/>
          <w:szCs w:val="22"/>
        </w:rPr>
        <w:t>is</w:t>
      </w:r>
      <w:proofErr w:type="spellEnd"/>
      <w:r w:rsidRPr="00EA1F2C">
        <w:rPr>
          <w:rFonts w:ascii="Times New Roman" w:hAnsi="Times New Roman" w:cs="Times New Roman"/>
          <w:sz w:val="22"/>
          <w:szCs w:val="22"/>
        </w:rPr>
        <w:t xml:space="preserve"> bad form to allow a parameter that has the same name as a type to be something other than that type. </w:t>
      </w:r>
      <w:r>
        <w:rPr>
          <w:rFonts w:ascii="Times New Roman" w:hAnsi="Times New Roman" w:cs="Times New Roman"/>
          <w:sz w:val="22"/>
          <w:szCs w:val="22"/>
        </w:rPr>
        <w:t xml:space="preserve">The proposed redefinition of the </w:t>
      </w:r>
      <w:r w:rsidRPr="00EA1F2C">
        <w:rPr>
          <w:rFonts w:ascii="Courier New" w:hAnsi="Courier New" w:cs="Courier New"/>
          <w:sz w:val="22"/>
          <w:szCs w:val="22"/>
        </w:rPr>
        <w:t>Name</w:t>
      </w:r>
      <w:r>
        <w:rPr>
          <w:rFonts w:ascii="Times New Roman" w:hAnsi="Times New Roman" w:cs="Times New Roman"/>
          <w:sz w:val="22"/>
          <w:szCs w:val="22"/>
        </w:rPr>
        <w:t xml:space="preserve"> type uses the existing </w:t>
      </w:r>
      <w:proofErr w:type="spellStart"/>
      <w:r w:rsidRPr="00EA1F2C">
        <w:rPr>
          <w:rFonts w:ascii="Courier New" w:hAnsi="Courier New" w:cs="Courier New"/>
          <w:sz w:val="22"/>
          <w:szCs w:val="22"/>
        </w:rPr>
        <w:t>FRorProcedureName</w:t>
      </w:r>
      <w:proofErr w:type="spellEnd"/>
      <w:r w:rsidRPr="00EA1F2C">
        <w:rPr>
          <w:sz w:val="22"/>
          <w:szCs w:val="22"/>
        </w:rPr>
        <w:t xml:space="preserve"> </w:t>
      </w:r>
      <w:r w:rsidRPr="00EA1F2C">
        <w:rPr>
          <w:rFonts w:ascii="Times New Roman" w:hAnsi="Times New Roman" w:cs="Times New Roman"/>
          <w:sz w:val="22"/>
          <w:szCs w:val="22"/>
        </w:rPr>
        <w:t>type,</w:t>
      </w:r>
      <w:r w:rsidR="00273C3E">
        <w:rPr>
          <w:rFonts w:ascii="Times New Roman" w:hAnsi="Times New Roman" w:cs="Times New Roman"/>
          <w:sz w:val="22"/>
          <w:szCs w:val="22"/>
        </w:rPr>
        <w:t>(</w:t>
      </w:r>
      <w:r w:rsidRPr="00EA1F2C">
        <w:rPr>
          <w:rFonts w:ascii="Times New Roman" w:hAnsi="Times New Roman" w:cs="Times New Roman"/>
          <w:sz w:val="22"/>
          <w:szCs w:val="22"/>
        </w:rPr>
        <w:t xml:space="preserve"> defined as</w:t>
      </w:r>
    </w:p>
    <w:p w:rsidR="00EA1F2C" w:rsidRDefault="00EA1F2C" w:rsidP="00EA1F2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FRorProcedureName</w:t>
      </w:r>
      <w:proofErr w:type="spellEnd"/>
      <w:r>
        <w:rPr>
          <w:rFonts w:ascii="Courier New" w:hAnsi="Courier New" w:cs="Courier New"/>
          <w:sz w:val="20"/>
          <w:szCs w:val="20"/>
        </w:rPr>
        <w:t xml:space="preserve"> ::= CHOICE </w:t>
      </w:r>
    </w:p>
    <w:p w:rsidR="00EA1F2C" w:rsidRDefault="00EA1F2C" w:rsidP="00EA1F2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functionalResourceName</w:t>
      </w:r>
      <w:proofErr w:type="spellEnd"/>
      <w:r>
        <w:rPr>
          <w:rFonts w:ascii="Courier New" w:hAnsi="Courier New" w:cs="Courier New"/>
          <w:sz w:val="20"/>
          <w:szCs w:val="20"/>
        </w:rPr>
        <w:t xml:space="preserve"> [0] </w:t>
      </w:r>
      <w:proofErr w:type="spellStart"/>
      <w:r>
        <w:rPr>
          <w:rFonts w:ascii="Courier New" w:hAnsi="Courier New" w:cs="Courier New"/>
          <w:sz w:val="20"/>
          <w:szCs w:val="20"/>
        </w:rPr>
        <w:t>FunctionalResourceName</w:t>
      </w:r>
      <w:proofErr w:type="spellEnd"/>
    </w:p>
    <w:p w:rsidR="00EA1F2C" w:rsidRDefault="00EA1F2C" w:rsidP="00EA1F2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procedureInstanceId</w:t>
      </w:r>
      <w:proofErr w:type="spellEnd"/>
      <w:r>
        <w:rPr>
          <w:rFonts w:ascii="Courier New" w:hAnsi="Courier New" w:cs="Courier New"/>
          <w:sz w:val="20"/>
          <w:szCs w:val="20"/>
        </w:rPr>
        <w:t xml:space="preserve"> [1] </w:t>
      </w:r>
      <w:proofErr w:type="spellStart"/>
      <w:r>
        <w:rPr>
          <w:rFonts w:ascii="Courier New" w:hAnsi="Courier New" w:cs="Courier New"/>
          <w:sz w:val="20"/>
          <w:szCs w:val="20"/>
        </w:rPr>
        <w:t>ProcedureInstanceId</w:t>
      </w:r>
      <w:proofErr w:type="spellEnd"/>
    </w:p>
    <w:p w:rsidR="00EA1F2C" w:rsidRDefault="00EA1F2C" w:rsidP="00EA1F2C">
      <w:pPr>
        <w:pStyle w:val="PlainText"/>
        <w:ind w:left="360"/>
        <w:rPr>
          <w:rFonts w:ascii="Courier New" w:hAnsi="Courier New" w:cs="Courier New"/>
          <w:sz w:val="20"/>
          <w:szCs w:val="20"/>
        </w:rPr>
      </w:pPr>
      <w:r>
        <w:rPr>
          <w:rFonts w:ascii="Courier New" w:hAnsi="Courier New" w:cs="Courier New"/>
          <w:sz w:val="20"/>
          <w:szCs w:val="20"/>
        </w:rPr>
        <w:t>}</w:t>
      </w:r>
      <w:r w:rsidR="00273C3E">
        <w:rPr>
          <w:rFonts w:ascii="Courier New" w:hAnsi="Courier New" w:cs="Courier New"/>
          <w:sz w:val="20"/>
          <w:szCs w:val="20"/>
        </w:rPr>
        <w:t>)</w:t>
      </w:r>
    </w:p>
    <w:p w:rsidR="00EA1F2C" w:rsidRDefault="00273C3E" w:rsidP="00273C3E">
      <w:pPr>
        <w:pStyle w:val="PlainText"/>
        <w:ind w:left="360"/>
        <w:rPr>
          <w:rFonts w:ascii="Times New Roman" w:hAnsi="Times New Roman" w:cs="Times New Roman"/>
          <w:sz w:val="22"/>
          <w:szCs w:val="22"/>
        </w:rPr>
      </w:pPr>
      <w:r w:rsidRPr="00273C3E">
        <w:rPr>
          <w:rFonts w:ascii="Times New Roman" w:hAnsi="Times New Roman" w:cs="Times New Roman"/>
          <w:sz w:val="22"/>
          <w:szCs w:val="22"/>
        </w:rPr>
        <w:t>t</w:t>
      </w:r>
      <w:r w:rsidR="00EA1F2C" w:rsidRPr="00273C3E">
        <w:rPr>
          <w:rFonts w:ascii="Times New Roman" w:hAnsi="Times New Roman" w:cs="Times New Roman"/>
          <w:sz w:val="22"/>
          <w:szCs w:val="22"/>
        </w:rPr>
        <w:t>o preserve the identification of “</w:t>
      </w:r>
      <w:proofErr w:type="spellStart"/>
      <w:r w:rsidR="00EA1F2C" w:rsidRPr="00273C3E">
        <w:rPr>
          <w:rFonts w:ascii="Times New Roman" w:hAnsi="Times New Roman" w:cs="Times New Roman"/>
          <w:sz w:val="22"/>
          <w:szCs w:val="22"/>
        </w:rPr>
        <w:t>fu</w:t>
      </w:r>
      <w:r w:rsidRPr="00273C3E">
        <w:rPr>
          <w:rFonts w:ascii="Times New Roman" w:hAnsi="Times New Roman" w:cs="Times New Roman"/>
          <w:sz w:val="22"/>
          <w:szCs w:val="22"/>
        </w:rPr>
        <w:t>nctionalResourceName</w:t>
      </w:r>
      <w:proofErr w:type="spellEnd"/>
      <w:r w:rsidRPr="00273C3E">
        <w:rPr>
          <w:rFonts w:ascii="Times New Roman" w:hAnsi="Times New Roman" w:cs="Times New Roman"/>
          <w:sz w:val="22"/>
          <w:szCs w:val="22"/>
        </w:rPr>
        <w:t xml:space="preserve">” with the </w:t>
      </w:r>
      <w:proofErr w:type="spellStart"/>
      <w:r w:rsidR="00EA1F2C" w:rsidRPr="00273C3E">
        <w:rPr>
          <w:rFonts w:ascii="Courier New" w:hAnsi="Courier New" w:cs="Courier New"/>
          <w:sz w:val="22"/>
          <w:szCs w:val="22"/>
        </w:rPr>
        <w:t>FunctionalResourceName</w:t>
      </w:r>
      <w:proofErr w:type="spellEnd"/>
      <w:r w:rsidR="00EA1F2C" w:rsidRPr="00273C3E">
        <w:rPr>
          <w:rFonts w:ascii="Times New Roman" w:hAnsi="Times New Roman" w:cs="Times New Roman"/>
          <w:sz w:val="22"/>
          <w:szCs w:val="22"/>
        </w:rPr>
        <w:t xml:space="preserve"> type and simplif</w:t>
      </w:r>
      <w:r w:rsidRPr="00273C3E">
        <w:rPr>
          <w:rFonts w:ascii="Times New Roman" w:hAnsi="Times New Roman" w:cs="Times New Roman"/>
          <w:sz w:val="22"/>
          <w:szCs w:val="22"/>
        </w:rPr>
        <w:t>y</w:t>
      </w:r>
      <w:r w:rsidR="00EA1F2C" w:rsidRPr="00273C3E">
        <w:rPr>
          <w:rFonts w:ascii="Times New Roman" w:hAnsi="Times New Roman" w:cs="Times New Roman"/>
          <w:sz w:val="22"/>
          <w:szCs w:val="22"/>
        </w:rPr>
        <w:t xml:space="preserve"> the definition of the Name type.</w:t>
      </w:r>
    </w:p>
    <w:p w:rsidR="00273C3E" w:rsidRDefault="00273C3E" w:rsidP="00EA1F2C">
      <w:pPr>
        <w:pStyle w:val="PlainText"/>
        <w:ind w:left="360"/>
        <w:rPr>
          <w:rFonts w:ascii="Times New Roman" w:hAnsi="Times New Roman" w:cs="Times New Roman"/>
          <w:sz w:val="22"/>
          <w:szCs w:val="22"/>
        </w:rPr>
      </w:pPr>
    </w:p>
    <w:p w:rsidR="00273C3E" w:rsidRPr="00273C3E" w:rsidRDefault="00273C3E" w:rsidP="00273C3E">
      <w:pPr>
        <w:pStyle w:val="PlainText"/>
        <w:numPr>
          <w:ilvl w:val="0"/>
          <w:numId w:val="29"/>
        </w:numPr>
        <w:ind w:left="360"/>
        <w:rPr>
          <w:rFonts w:ascii="Times New Roman" w:hAnsi="Times New Roman" w:cs="Times New Roman"/>
          <w:sz w:val="22"/>
          <w:szCs w:val="22"/>
        </w:rPr>
      </w:pPr>
      <w:r w:rsidRPr="00273C3E">
        <w:rPr>
          <w:rFonts w:ascii="Times New Roman" w:hAnsi="Times New Roman" w:cs="Times New Roman"/>
          <w:sz w:val="22"/>
          <w:szCs w:val="22"/>
        </w:rPr>
        <w:t>In th</w:t>
      </w:r>
      <w:r>
        <w:rPr>
          <w:rFonts w:ascii="Times New Roman" w:hAnsi="Times New Roman" w:cs="Times New Roman"/>
          <w:sz w:val="22"/>
          <w:szCs w:val="22"/>
        </w:rPr>
        <w:t xml:space="preserve">e current </w:t>
      </w:r>
      <w:r w:rsidRPr="00273C3E">
        <w:rPr>
          <w:rFonts w:ascii="Times New Roman" w:hAnsi="Times New Roman" w:cs="Times New Roman"/>
          <w:sz w:val="22"/>
          <w:szCs w:val="22"/>
        </w:rPr>
        <w:t xml:space="preserve"> </w:t>
      </w:r>
      <w:proofErr w:type="spellStart"/>
      <w:r>
        <w:rPr>
          <w:rFonts w:ascii="Courier New" w:hAnsi="Courier New" w:cs="Courier New"/>
          <w:sz w:val="20"/>
          <w:szCs w:val="20"/>
        </w:rPr>
        <w:t>ListOfParamEventsDiagnostics</w:t>
      </w:r>
      <w:proofErr w:type="spellEnd"/>
      <w:r w:rsidRPr="00273C3E">
        <w:rPr>
          <w:rFonts w:ascii="Times New Roman" w:hAnsi="Times New Roman" w:cs="Times New Roman"/>
          <w:sz w:val="22"/>
          <w:szCs w:val="22"/>
        </w:rPr>
        <w:t xml:space="preserve"> type definition both </w:t>
      </w:r>
      <w:proofErr w:type="spellStart"/>
      <w:r w:rsidRPr="00273C3E">
        <w:rPr>
          <w:rFonts w:ascii="Times New Roman" w:hAnsi="Times New Roman" w:cs="Times New Roman"/>
          <w:sz w:val="22"/>
          <w:szCs w:val="22"/>
        </w:rPr>
        <w:t>unknownFunctionalResourceName</w:t>
      </w:r>
      <w:proofErr w:type="spellEnd"/>
      <w:r w:rsidRPr="00273C3E">
        <w:rPr>
          <w:rFonts w:ascii="Times New Roman" w:hAnsi="Times New Roman" w:cs="Times New Roman"/>
          <w:sz w:val="22"/>
          <w:szCs w:val="22"/>
        </w:rPr>
        <w:t xml:space="preserve"> and </w:t>
      </w:r>
      <w:proofErr w:type="spellStart"/>
      <w:r w:rsidRPr="00273C3E">
        <w:rPr>
          <w:rFonts w:ascii="Times New Roman" w:hAnsi="Times New Roman" w:cs="Times New Roman"/>
          <w:sz w:val="22"/>
          <w:szCs w:val="22"/>
        </w:rPr>
        <w:t>unknownProcedureInstanceId</w:t>
      </w:r>
      <w:proofErr w:type="spellEnd"/>
      <w:r w:rsidRPr="00273C3E">
        <w:rPr>
          <w:rFonts w:ascii="Times New Roman" w:hAnsi="Times New Roman" w:cs="Times New Roman"/>
          <w:sz w:val="22"/>
          <w:szCs w:val="22"/>
        </w:rPr>
        <w:t xml:space="preserve"> are cast as </w:t>
      </w:r>
      <w:proofErr w:type="spellStart"/>
      <w:r w:rsidRPr="00273C3E">
        <w:rPr>
          <w:rFonts w:ascii="Courier New" w:hAnsi="Courier New" w:cs="Courier New"/>
          <w:sz w:val="22"/>
          <w:szCs w:val="22"/>
        </w:rPr>
        <w:t>FRorProcedureName</w:t>
      </w:r>
      <w:proofErr w:type="spellEnd"/>
      <w:r w:rsidRPr="00273C3E">
        <w:rPr>
          <w:rFonts w:ascii="Times New Roman" w:hAnsi="Times New Roman" w:cs="Times New Roman"/>
          <w:sz w:val="22"/>
          <w:szCs w:val="22"/>
        </w:rPr>
        <w:t xml:space="preserve">. </w:t>
      </w:r>
      <w:r>
        <w:rPr>
          <w:rFonts w:ascii="Times New Roman" w:hAnsi="Times New Roman" w:cs="Times New Roman"/>
          <w:sz w:val="22"/>
          <w:szCs w:val="22"/>
        </w:rPr>
        <w:t>This</w:t>
      </w:r>
      <w:r w:rsidRPr="00273C3E">
        <w:rPr>
          <w:rFonts w:ascii="Times New Roman" w:hAnsi="Times New Roman" w:cs="Times New Roman"/>
          <w:sz w:val="22"/>
          <w:szCs w:val="22"/>
        </w:rPr>
        <w:t xml:space="preserve"> adds options were there really aren’t any. </w:t>
      </w:r>
      <w:proofErr w:type="spellStart"/>
      <w:r w:rsidRPr="00273C3E">
        <w:rPr>
          <w:rFonts w:ascii="Times New Roman" w:hAnsi="Times New Roman" w:cs="Times New Roman"/>
          <w:sz w:val="22"/>
          <w:szCs w:val="22"/>
        </w:rPr>
        <w:t>unknownFunctionalResourceName</w:t>
      </w:r>
      <w:proofErr w:type="spellEnd"/>
      <w:r w:rsidRPr="00273C3E">
        <w:rPr>
          <w:rFonts w:ascii="Times New Roman" w:hAnsi="Times New Roman" w:cs="Times New Roman"/>
          <w:sz w:val="22"/>
          <w:szCs w:val="22"/>
        </w:rPr>
        <w:t xml:space="preserve"> should be cast directly as type </w:t>
      </w:r>
      <w:proofErr w:type="spellStart"/>
      <w:r w:rsidRPr="00273C3E">
        <w:rPr>
          <w:rFonts w:ascii="Courier New" w:hAnsi="Courier New" w:cs="Courier New"/>
          <w:sz w:val="22"/>
          <w:szCs w:val="22"/>
        </w:rPr>
        <w:t>FunctionalResourceName</w:t>
      </w:r>
      <w:proofErr w:type="spellEnd"/>
      <w:r w:rsidRPr="00273C3E">
        <w:rPr>
          <w:rFonts w:ascii="Times New Roman" w:hAnsi="Times New Roman" w:cs="Times New Roman"/>
          <w:sz w:val="22"/>
          <w:szCs w:val="22"/>
        </w:rPr>
        <w:t xml:space="preserve"> (why even open the possibility of it being accidentally given a procedure instance ID value?) and </w:t>
      </w:r>
      <w:proofErr w:type="spellStart"/>
      <w:r w:rsidRPr="00273C3E">
        <w:rPr>
          <w:rFonts w:ascii="Times New Roman" w:hAnsi="Times New Roman" w:cs="Times New Roman"/>
          <w:sz w:val="22"/>
          <w:szCs w:val="22"/>
        </w:rPr>
        <w:t>unknownProcedureInstanceId</w:t>
      </w:r>
      <w:proofErr w:type="spellEnd"/>
      <w:r w:rsidRPr="00273C3E">
        <w:rPr>
          <w:rFonts w:ascii="Times New Roman" w:hAnsi="Times New Roman" w:cs="Times New Roman"/>
          <w:sz w:val="22"/>
          <w:szCs w:val="22"/>
        </w:rPr>
        <w:t xml:space="preserve"> should be cast directly as type </w:t>
      </w:r>
      <w:proofErr w:type="spellStart"/>
      <w:r w:rsidRPr="00273C3E">
        <w:rPr>
          <w:rFonts w:ascii="Courier New" w:hAnsi="Courier New" w:cs="Courier New"/>
          <w:sz w:val="22"/>
          <w:szCs w:val="22"/>
        </w:rPr>
        <w:t>ProcedureInstanceId</w:t>
      </w:r>
      <w:proofErr w:type="spellEnd"/>
      <w:r>
        <w:rPr>
          <w:rFonts w:ascii="Courier New" w:hAnsi="Courier New" w:cs="Courier New"/>
          <w:sz w:val="22"/>
          <w:szCs w:val="22"/>
        </w:rPr>
        <w:t>.</w:t>
      </w:r>
    </w:p>
    <w:p w:rsidR="00582515" w:rsidRPr="002C2000" w:rsidRDefault="00582515" w:rsidP="00582515">
      <w:pPr>
        <w:pStyle w:val="PlainText"/>
        <w:rPr>
          <w:rFonts w:ascii="Courier New" w:hAnsi="Courier New" w:cs="Courier New"/>
        </w:rPr>
      </w:pPr>
      <w:r w:rsidRPr="002C2000">
        <w:rPr>
          <w:rFonts w:ascii="Courier New" w:hAnsi="Courier New" w:cs="Courier New"/>
        </w:rPr>
        <w:t>------------------------------------------------------------------</w:t>
      </w:r>
    </w:p>
    <w:p w:rsidR="00582515" w:rsidRDefault="00582515" w:rsidP="00582515">
      <w:pPr>
        <w:pStyle w:val="PlainText"/>
        <w:rPr>
          <w:rFonts w:ascii="Courier New" w:hAnsi="Courier New" w:cs="Courier New"/>
        </w:rPr>
      </w:pPr>
      <w:r w:rsidRPr="002C2000">
        <w:rPr>
          <w:rFonts w:ascii="Courier New" w:hAnsi="Courier New" w:cs="Courier New"/>
        </w:rPr>
        <w:t>DISPOSITION:</w:t>
      </w:r>
    </w:p>
    <w:p w:rsidR="00A14594" w:rsidRDefault="00A14594" w:rsidP="00582515">
      <w:pPr>
        <w:pStyle w:val="PlainText"/>
        <w:rPr>
          <w:rFonts w:ascii="Courier New" w:hAnsi="Courier New" w:cs="Courier New"/>
        </w:rPr>
      </w:pPr>
      <w:r>
        <w:rPr>
          <w:rFonts w:ascii="Courier New" w:hAnsi="Courier New" w:cs="Courier New"/>
        </w:rPr>
        <w:t>Accepted and document updated accordingly.</w:t>
      </w:r>
    </w:p>
    <w:p w:rsidR="00582515" w:rsidRDefault="00A14594" w:rsidP="00582515">
      <w:pPr>
        <w:pStyle w:val="PlainText"/>
        <w:rPr>
          <w:rFonts w:ascii="Courier New" w:hAnsi="Courier New" w:cs="Courier New"/>
        </w:rPr>
      </w:pPr>
      <w:r>
        <w:rPr>
          <w:rFonts w:ascii="Courier New" w:hAnsi="Courier New" w:cs="Courier New"/>
        </w:rPr>
        <w:t xml:space="preserve">I consider the impact on the prototypes minor, but that should be confirmed before we regard this RID closed. </w:t>
      </w:r>
    </w:p>
    <w:p w:rsidR="00582515" w:rsidRDefault="00582515" w:rsidP="00582515">
      <w:pPr>
        <w:pStyle w:val="PlainText"/>
        <w:rPr>
          <w:rFonts w:ascii="Courier New" w:hAnsi="Courier New" w:cs="Courier New"/>
        </w:rPr>
        <w:sectPr w:rsidR="00582515" w:rsidSect="00872953">
          <w:footerReference w:type="default" r:id="rId43"/>
          <w:pgSz w:w="12240" w:h="15840"/>
          <w:pgMar w:top="1440" w:right="1502" w:bottom="1440" w:left="1501" w:header="720" w:footer="720" w:gutter="0"/>
          <w:pgNumType w:start="1" w:chapStyle="1"/>
          <w:cols w:space="720"/>
          <w:docGrid w:linePitch="360"/>
        </w:sectPr>
      </w:pPr>
    </w:p>
    <w:p w:rsidR="009C115C" w:rsidRPr="00872953" w:rsidRDefault="009C115C" w:rsidP="009C115C">
      <w:pPr>
        <w:pStyle w:val="Heading1"/>
      </w:pPr>
    </w:p>
    <w:p w:rsidR="009C115C" w:rsidRPr="002C2000" w:rsidRDefault="009C115C" w:rsidP="009C115C">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JVP-31</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CODE: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DATE ISSUED:       March 2014</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E-38</w:t>
      </w:r>
      <w:r w:rsidRPr="002C2000">
        <w:rPr>
          <w:rFonts w:ascii="Courier New" w:hAnsi="Courier New" w:cs="Courier New"/>
        </w:rPr>
        <w:t xml:space="preserve">                  PARAGRAPH NUMBER: </w:t>
      </w:r>
      <w:r>
        <w:rPr>
          <w:rFonts w:ascii="Courier New" w:hAnsi="Courier New" w:cs="Courier New"/>
        </w:rPr>
        <w:t>E3.13</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RID SHORT TITLE: </w:t>
      </w:r>
      <w:r w:rsidR="007060E3">
        <w:rPr>
          <w:rFonts w:ascii="Courier New" w:hAnsi="Courier New" w:cs="Courier New"/>
        </w:rPr>
        <w:t>Wrong Procedures Referenced</w:t>
      </w:r>
      <w:r>
        <w:rPr>
          <w:rFonts w:ascii="Courier New" w:hAnsi="Courier New" w:cs="Courier New"/>
        </w:rPr>
        <w:t xml:space="preserve"> in </w:t>
      </w:r>
      <w:r w:rsidR="007060E3">
        <w:rPr>
          <w:rFonts w:ascii="Courier New" w:hAnsi="Courier New" w:cs="Courier New"/>
        </w:rPr>
        <w:t xml:space="preserve">the </w:t>
      </w:r>
      <w:r>
        <w:rPr>
          <w:rFonts w:ascii="Courier New" w:hAnsi="Courier New" w:cs="Courier New"/>
        </w:rPr>
        <w:t>Notification PDUs Module</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DESCRIPTION OF REQUESTED CHANGE:  (Use From: "..." To "..." format)</w:t>
      </w:r>
    </w:p>
    <w:p w:rsidR="009C115C" w:rsidRPr="009C115C" w:rsidRDefault="009C115C" w:rsidP="009C115C">
      <w:pPr>
        <w:pStyle w:val="PlainText"/>
        <w:numPr>
          <w:ilvl w:val="0"/>
          <w:numId w:val="30"/>
        </w:numPr>
        <w:ind w:left="360"/>
        <w:rPr>
          <w:rFonts w:ascii="Courier New" w:hAnsi="Courier New" w:cs="Courier New"/>
        </w:rPr>
      </w:pPr>
      <w:r>
        <w:rPr>
          <w:rFonts w:ascii="Courier New" w:hAnsi="Courier New" w:cs="Courier New"/>
        </w:rPr>
        <w:t>Change the comment line:</w:t>
      </w:r>
      <w:r>
        <w:rPr>
          <w:rFonts w:ascii="Courier New" w:hAnsi="Courier New" w:cs="Courier New"/>
        </w:rPr>
        <w:br/>
      </w:r>
      <w:r w:rsidRPr="009C115C">
        <w:rPr>
          <w:rFonts w:ascii="Courier New" w:hAnsi="Courier New" w:cs="Courier New"/>
        </w:rPr>
        <w:t>“</w:t>
      </w:r>
      <w:r w:rsidRPr="009C115C">
        <w:rPr>
          <w:rFonts w:ascii="Courier New" w:hAnsi="Courier New" w:cs="Courier New"/>
          <w:sz w:val="20"/>
          <w:szCs w:val="20"/>
        </w:rPr>
        <w:t xml:space="preserve">-- the operations used by the </w:t>
      </w:r>
      <w:proofErr w:type="spellStart"/>
      <w:r w:rsidRPr="009C115C">
        <w:rPr>
          <w:rFonts w:ascii="Courier New" w:hAnsi="Courier New" w:cs="Courier New"/>
          <w:sz w:val="20"/>
          <w:szCs w:val="20"/>
        </w:rPr>
        <w:t>Unbuffered</w:t>
      </w:r>
      <w:proofErr w:type="spellEnd"/>
      <w:r w:rsidRPr="009C115C">
        <w:rPr>
          <w:rFonts w:ascii="Courier New" w:hAnsi="Courier New" w:cs="Courier New"/>
          <w:sz w:val="20"/>
          <w:szCs w:val="20"/>
        </w:rPr>
        <w:t xml:space="preserve"> Data Delivery procedure.”</w:t>
      </w:r>
      <w:r>
        <w:rPr>
          <w:rFonts w:ascii="Courier New" w:hAnsi="Courier New" w:cs="Courier New"/>
          <w:sz w:val="20"/>
          <w:szCs w:val="20"/>
        </w:rPr>
        <w:br/>
        <w:t>To</w:t>
      </w:r>
      <w:r>
        <w:rPr>
          <w:rFonts w:ascii="Courier New" w:hAnsi="Courier New" w:cs="Courier New"/>
          <w:sz w:val="20"/>
          <w:szCs w:val="20"/>
        </w:rPr>
        <w:br/>
        <w:t>“</w:t>
      </w:r>
      <w:r w:rsidRPr="009C115C">
        <w:rPr>
          <w:rFonts w:ascii="Courier New" w:hAnsi="Courier New" w:cs="Courier New"/>
          <w:sz w:val="20"/>
          <w:szCs w:val="20"/>
        </w:rPr>
        <w:t xml:space="preserve">-- the operations used by the </w:t>
      </w:r>
      <w:r>
        <w:rPr>
          <w:rFonts w:ascii="Courier New" w:hAnsi="Courier New" w:cs="Courier New"/>
          <w:sz w:val="20"/>
          <w:szCs w:val="20"/>
        </w:rPr>
        <w:t>Notification</w:t>
      </w:r>
      <w:r w:rsidRPr="009C115C">
        <w:rPr>
          <w:rFonts w:ascii="Courier New" w:hAnsi="Courier New" w:cs="Courier New"/>
          <w:sz w:val="20"/>
          <w:szCs w:val="20"/>
        </w:rPr>
        <w:t xml:space="preserve"> procedure.”</w:t>
      </w:r>
      <w:r>
        <w:rPr>
          <w:rFonts w:ascii="Courier New" w:hAnsi="Courier New" w:cs="Courier New"/>
          <w:sz w:val="20"/>
          <w:szCs w:val="20"/>
        </w:rPr>
        <w:br/>
      </w:r>
    </w:p>
    <w:p w:rsidR="009C115C" w:rsidRDefault="009C115C" w:rsidP="009C115C">
      <w:pPr>
        <w:pStyle w:val="PlainText"/>
        <w:numPr>
          <w:ilvl w:val="0"/>
          <w:numId w:val="30"/>
        </w:numPr>
        <w:ind w:left="360"/>
        <w:rPr>
          <w:rFonts w:ascii="Courier New" w:hAnsi="Courier New" w:cs="Courier New"/>
          <w:sz w:val="20"/>
          <w:szCs w:val="20"/>
        </w:rPr>
      </w:pPr>
      <w:r>
        <w:rPr>
          <w:rFonts w:ascii="Courier New" w:hAnsi="Courier New" w:cs="Courier New"/>
        </w:rPr>
        <w:t>Change the comment line:</w:t>
      </w:r>
      <w:r>
        <w:rPr>
          <w:rFonts w:ascii="Courier New" w:hAnsi="Courier New" w:cs="Courier New"/>
        </w:rPr>
        <w:br/>
      </w:r>
      <w:r w:rsidRPr="009C115C">
        <w:rPr>
          <w:rFonts w:ascii="Courier New" w:hAnsi="Courier New" w:cs="Courier New"/>
        </w:rPr>
        <w:t>“</w:t>
      </w:r>
      <w:r w:rsidRPr="009C115C">
        <w:rPr>
          <w:rFonts w:ascii="Courier New" w:hAnsi="Courier New" w:cs="Courier New"/>
          <w:sz w:val="20"/>
          <w:szCs w:val="20"/>
        </w:rPr>
        <w:t xml:space="preserve">-- </w:t>
      </w:r>
      <w:r w:rsidR="00ED1156">
        <w:rPr>
          <w:rFonts w:ascii="Courier New" w:hAnsi="Courier New" w:cs="Courier New"/>
          <w:sz w:val="20"/>
          <w:szCs w:val="20"/>
        </w:rPr>
        <w:t>of</w:t>
      </w:r>
      <w:r w:rsidRPr="009C115C">
        <w:rPr>
          <w:rFonts w:ascii="Courier New" w:hAnsi="Courier New" w:cs="Courier New"/>
          <w:sz w:val="20"/>
          <w:szCs w:val="20"/>
        </w:rPr>
        <w:t xml:space="preserve"> the </w:t>
      </w:r>
      <w:r w:rsidR="00ED1156">
        <w:rPr>
          <w:rFonts w:ascii="Courier New" w:hAnsi="Courier New" w:cs="Courier New"/>
          <w:sz w:val="20"/>
          <w:szCs w:val="20"/>
        </w:rPr>
        <w:t>B</w:t>
      </w:r>
      <w:r w:rsidRPr="009C115C">
        <w:rPr>
          <w:rFonts w:ascii="Courier New" w:hAnsi="Courier New" w:cs="Courier New"/>
          <w:sz w:val="20"/>
          <w:szCs w:val="20"/>
        </w:rPr>
        <w:t>uffered Data Delivery procedure.”</w:t>
      </w:r>
      <w:r>
        <w:rPr>
          <w:rFonts w:ascii="Courier New" w:hAnsi="Courier New" w:cs="Courier New"/>
          <w:sz w:val="20"/>
          <w:szCs w:val="20"/>
        </w:rPr>
        <w:br/>
        <w:t>To</w:t>
      </w:r>
      <w:r>
        <w:rPr>
          <w:rFonts w:ascii="Courier New" w:hAnsi="Courier New" w:cs="Courier New"/>
          <w:sz w:val="20"/>
          <w:szCs w:val="20"/>
        </w:rPr>
        <w:br/>
        <w:t>“</w:t>
      </w:r>
      <w:r w:rsidRPr="009C115C">
        <w:rPr>
          <w:rFonts w:ascii="Courier New" w:hAnsi="Courier New" w:cs="Courier New"/>
          <w:sz w:val="20"/>
          <w:szCs w:val="20"/>
        </w:rPr>
        <w:t xml:space="preserve">-- </w:t>
      </w:r>
      <w:r w:rsidR="00ED1156">
        <w:rPr>
          <w:rFonts w:ascii="Courier New" w:hAnsi="Courier New" w:cs="Courier New"/>
          <w:sz w:val="20"/>
          <w:szCs w:val="20"/>
        </w:rPr>
        <w:t>of</w:t>
      </w:r>
      <w:r w:rsidRPr="009C115C">
        <w:rPr>
          <w:rFonts w:ascii="Courier New" w:hAnsi="Courier New" w:cs="Courier New"/>
          <w:sz w:val="20"/>
          <w:szCs w:val="20"/>
        </w:rPr>
        <w:t xml:space="preserve"> the </w:t>
      </w:r>
      <w:r>
        <w:rPr>
          <w:rFonts w:ascii="Courier New" w:hAnsi="Courier New" w:cs="Courier New"/>
          <w:sz w:val="20"/>
          <w:szCs w:val="20"/>
        </w:rPr>
        <w:t>Notification</w:t>
      </w:r>
      <w:r w:rsidRPr="009C115C">
        <w:rPr>
          <w:rFonts w:ascii="Courier New" w:hAnsi="Courier New" w:cs="Courier New"/>
          <w:sz w:val="20"/>
          <w:szCs w:val="20"/>
        </w:rPr>
        <w:t xml:space="preserve"> procedure.”</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CATEGORY OF REQUESTED CHANGE: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Technical Fact ___    Recommended ___    Editorial _</w:t>
      </w:r>
      <w:r>
        <w:rPr>
          <w:rFonts w:ascii="Courier New" w:hAnsi="Courier New" w:cs="Courier New"/>
        </w:rPr>
        <w:t>X</w:t>
      </w:r>
      <w:r w:rsidRPr="002C2000">
        <w:rPr>
          <w:rFonts w:ascii="Courier New" w:hAnsi="Courier New" w:cs="Courier New"/>
        </w:rPr>
        <w:t>_</w:t>
      </w:r>
    </w:p>
    <w:p w:rsidR="009C115C" w:rsidRPr="002C2000" w:rsidRDefault="009C115C" w:rsidP="009C115C">
      <w:pPr>
        <w:pStyle w:val="PlainText"/>
        <w:rPr>
          <w:rFonts w:ascii="Courier New" w:hAnsi="Courier New" w:cs="Courier New"/>
        </w:rPr>
      </w:pPr>
      <w:r w:rsidRPr="002C2000">
        <w:rPr>
          <w:rFonts w:ascii="Courier New" w:hAnsi="Courier New" w:cs="Courier New"/>
        </w:rPr>
        <w:t>NOTES:</w:t>
      </w:r>
    </w:p>
    <w:p w:rsidR="009C115C" w:rsidRPr="002C2000" w:rsidRDefault="009C115C" w:rsidP="009C115C">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9C115C" w:rsidRPr="002C2000" w:rsidRDefault="009C115C" w:rsidP="009C115C">
      <w:pPr>
        <w:pStyle w:val="PlainText"/>
        <w:rPr>
          <w:rFonts w:ascii="Courier New" w:hAnsi="Courier New" w:cs="Courier New"/>
        </w:rPr>
      </w:pPr>
      <w:r w:rsidRPr="002C2000">
        <w:rPr>
          <w:rFonts w:ascii="Courier New" w:hAnsi="Courier New" w:cs="Courier New"/>
        </w:rPr>
        <w:t>RECOMMENDED:  Change of a nature that would, if incorporated, produce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9C115C" w:rsidRPr="002C2000" w:rsidRDefault="009C115C" w:rsidP="009C115C">
      <w:pPr>
        <w:pStyle w:val="PlainText"/>
        <w:rPr>
          <w:rFonts w:ascii="Courier New" w:hAnsi="Courier New" w:cs="Courier New"/>
        </w:rPr>
      </w:pPr>
      <w:r w:rsidRPr="002C2000">
        <w:rPr>
          <w:rFonts w:ascii="Courier New" w:hAnsi="Courier New" w:cs="Courier New"/>
        </w:rPr>
        <w:t>EDITORIAL:  Typographical or other factual error needing correction.</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SUPPORTING ANALYSIS:</w:t>
      </w:r>
    </w:p>
    <w:p w:rsidR="009C115C" w:rsidRPr="002C2000" w:rsidRDefault="007060E3" w:rsidP="009C115C">
      <w:pPr>
        <w:pStyle w:val="PlainText"/>
        <w:rPr>
          <w:rFonts w:ascii="Courier New" w:hAnsi="Courier New" w:cs="Courier New"/>
        </w:rPr>
      </w:pPr>
      <w:r>
        <w:rPr>
          <w:rFonts w:ascii="Courier New" w:hAnsi="Courier New" w:cs="Courier New"/>
        </w:rPr>
        <w:t>Looks like a cut-and-paste error.</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Default="009C115C" w:rsidP="009C115C">
      <w:pPr>
        <w:pStyle w:val="PlainText"/>
        <w:rPr>
          <w:rFonts w:ascii="Courier New" w:hAnsi="Courier New" w:cs="Courier New"/>
        </w:rPr>
      </w:pPr>
      <w:r w:rsidRPr="002C2000">
        <w:rPr>
          <w:rFonts w:ascii="Courier New" w:hAnsi="Courier New" w:cs="Courier New"/>
        </w:rPr>
        <w:t>DISPOSITION:</w:t>
      </w:r>
    </w:p>
    <w:p w:rsidR="009C115C" w:rsidRDefault="00F66C7C" w:rsidP="009C115C">
      <w:pPr>
        <w:pStyle w:val="PlainText"/>
        <w:rPr>
          <w:rFonts w:ascii="Courier New" w:hAnsi="Courier New" w:cs="Courier New"/>
        </w:rPr>
      </w:pPr>
      <w:r>
        <w:rPr>
          <w:rFonts w:ascii="Courier New" w:hAnsi="Courier New" w:cs="Courier New"/>
        </w:rPr>
        <w:t>Accepted and document updated accordingly.</w:t>
      </w:r>
    </w:p>
    <w:p w:rsidR="009C115C" w:rsidRDefault="009C115C" w:rsidP="009C115C">
      <w:pPr>
        <w:pStyle w:val="PlainText"/>
        <w:rPr>
          <w:rFonts w:ascii="Courier New" w:hAnsi="Courier New" w:cs="Courier New"/>
        </w:rPr>
        <w:sectPr w:rsidR="009C115C" w:rsidSect="00872953">
          <w:footerReference w:type="default" r:id="rId44"/>
          <w:pgSz w:w="12240" w:h="15840"/>
          <w:pgMar w:top="1440" w:right="1502" w:bottom="1440" w:left="1501" w:header="720" w:footer="720" w:gutter="0"/>
          <w:pgNumType w:start="1" w:chapStyle="1"/>
          <w:cols w:space="720"/>
          <w:docGrid w:linePitch="360"/>
        </w:sectPr>
      </w:pPr>
    </w:p>
    <w:p w:rsidR="009C115C" w:rsidRPr="00872953" w:rsidRDefault="009C115C" w:rsidP="009C115C">
      <w:pPr>
        <w:pStyle w:val="Heading1"/>
      </w:pPr>
    </w:p>
    <w:p w:rsidR="009C115C" w:rsidRPr="002C2000" w:rsidRDefault="009C115C" w:rsidP="009C115C">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F869B4">
        <w:rPr>
          <w:rFonts w:ascii="Courier New" w:hAnsi="Courier New" w:cs="Courier New"/>
        </w:rPr>
        <w:t>32</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CODE: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DATE ISSUED:       March 2014</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PAGE NUMBER: </w:t>
      </w:r>
      <w:r w:rsidR="00F869B4">
        <w:rPr>
          <w:rFonts w:ascii="Courier New" w:hAnsi="Courier New" w:cs="Courier New"/>
        </w:rPr>
        <w:t>J-2</w:t>
      </w:r>
      <w:r w:rsidRPr="002C2000">
        <w:rPr>
          <w:rFonts w:ascii="Courier New" w:hAnsi="Courier New" w:cs="Courier New"/>
        </w:rPr>
        <w:t xml:space="preserve">                  PARAGRAPH NUMBER: </w:t>
      </w:r>
      <w:r w:rsidR="00F869B4">
        <w:rPr>
          <w:rFonts w:ascii="Courier New" w:hAnsi="Courier New" w:cs="Courier New"/>
        </w:rPr>
        <w:t>Annex J</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RID SHORT TITLE:   </w:t>
      </w:r>
      <w:r w:rsidR="00F869B4">
        <w:rPr>
          <w:rFonts w:ascii="Courier New" w:hAnsi="Courier New" w:cs="Courier New"/>
        </w:rPr>
        <w:t>Space Assigned Numbers Authority</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DESCRIPTION OF REQUESTED CHANGE:  (Use From: "..." To "..." format)</w:t>
      </w:r>
    </w:p>
    <w:p w:rsidR="009C115C" w:rsidRDefault="00F869B4" w:rsidP="009C115C">
      <w:pPr>
        <w:pStyle w:val="PlainText"/>
        <w:rPr>
          <w:rFonts w:ascii="Courier New" w:hAnsi="Courier New" w:cs="Courier New"/>
        </w:rPr>
      </w:pPr>
      <w:r>
        <w:rPr>
          <w:rFonts w:ascii="Courier New" w:hAnsi="Courier New" w:cs="Courier New"/>
        </w:rPr>
        <w:t>From:</w:t>
      </w:r>
    </w:p>
    <w:p w:rsidR="00F869B4" w:rsidRDefault="00F869B4" w:rsidP="009C115C">
      <w:pPr>
        <w:pStyle w:val="PlainText"/>
        <w:rPr>
          <w:rFonts w:ascii="Courier New" w:hAnsi="Courier New" w:cs="Courier New"/>
        </w:rPr>
      </w:pPr>
      <w:r>
        <w:rPr>
          <w:rFonts w:ascii="Courier New" w:hAnsi="Courier New" w:cs="Courier New"/>
        </w:rPr>
        <w:t>“Space Assigned Number Authority”</w:t>
      </w:r>
    </w:p>
    <w:p w:rsidR="00F869B4" w:rsidRDefault="00F869B4" w:rsidP="009C115C">
      <w:pPr>
        <w:pStyle w:val="PlainText"/>
        <w:rPr>
          <w:rFonts w:ascii="Courier New" w:hAnsi="Courier New" w:cs="Courier New"/>
        </w:rPr>
      </w:pPr>
      <w:r>
        <w:rPr>
          <w:rFonts w:ascii="Courier New" w:hAnsi="Courier New" w:cs="Courier New"/>
        </w:rPr>
        <w:t>To</w:t>
      </w:r>
    </w:p>
    <w:p w:rsidR="00F869B4" w:rsidRPr="002C2000" w:rsidRDefault="00F869B4" w:rsidP="009C115C">
      <w:pPr>
        <w:pStyle w:val="PlainText"/>
        <w:rPr>
          <w:rFonts w:ascii="Courier New" w:hAnsi="Courier New" w:cs="Courier New"/>
        </w:rPr>
      </w:pPr>
      <w:r>
        <w:rPr>
          <w:rFonts w:ascii="Courier New" w:hAnsi="Courier New" w:cs="Courier New"/>
        </w:rPr>
        <w:t>“Space Assigned Numbers Authority”</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CATEGORY OF REQUESTED CHANGE: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Technical Fact ___    Recommended ___    Editorial _</w:t>
      </w:r>
      <w:r w:rsidR="00F869B4">
        <w:rPr>
          <w:rFonts w:ascii="Courier New" w:hAnsi="Courier New" w:cs="Courier New"/>
        </w:rPr>
        <w:t>X</w:t>
      </w:r>
      <w:r w:rsidRPr="002C2000">
        <w:rPr>
          <w:rFonts w:ascii="Courier New" w:hAnsi="Courier New" w:cs="Courier New"/>
        </w:rPr>
        <w:t>_</w:t>
      </w:r>
    </w:p>
    <w:p w:rsidR="009C115C" w:rsidRPr="002C2000" w:rsidRDefault="009C115C" w:rsidP="009C115C">
      <w:pPr>
        <w:pStyle w:val="PlainText"/>
        <w:rPr>
          <w:rFonts w:ascii="Courier New" w:hAnsi="Courier New" w:cs="Courier New"/>
        </w:rPr>
      </w:pPr>
      <w:r w:rsidRPr="002C2000">
        <w:rPr>
          <w:rFonts w:ascii="Courier New" w:hAnsi="Courier New" w:cs="Courier New"/>
        </w:rPr>
        <w:t>NOTES:</w:t>
      </w:r>
    </w:p>
    <w:p w:rsidR="009C115C" w:rsidRPr="002C2000" w:rsidRDefault="009C115C" w:rsidP="009C115C">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9C115C" w:rsidRPr="002C2000" w:rsidRDefault="009C115C" w:rsidP="009C115C">
      <w:pPr>
        <w:pStyle w:val="PlainText"/>
        <w:rPr>
          <w:rFonts w:ascii="Courier New" w:hAnsi="Courier New" w:cs="Courier New"/>
        </w:rPr>
      </w:pPr>
      <w:r w:rsidRPr="002C2000">
        <w:rPr>
          <w:rFonts w:ascii="Courier New" w:hAnsi="Courier New" w:cs="Courier New"/>
        </w:rPr>
        <w:t>RECOMMENDED:  Change of a nature that would, if incorporated, produce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9C115C" w:rsidRPr="002C2000" w:rsidRDefault="009C115C" w:rsidP="009C115C">
      <w:pPr>
        <w:pStyle w:val="PlainText"/>
        <w:rPr>
          <w:rFonts w:ascii="Courier New" w:hAnsi="Courier New" w:cs="Courier New"/>
        </w:rPr>
      </w:pPr>
      <w:r w:rsidRPr="002C2000">
        <w:rPr>
          <w:rFonts w:ascii="Courier New" w:hAnsi="Courier New" w:cs="Courier New"/>
        </w:rPr>
        <w:t>EDITORIAL:  Typographical or other factual error needing correction.</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SUPPORTING ANALYSIS:</w:t>
      </w:r>
    </w:p>
    <w:p w:rsidR="009C115C" w:rsidRPr="002C2000" w:rsidRDefault="009C115C" w:rsidP="009C115C">
      <w:pPr>
        <w:pStyle w:val="PlainText"/>
        <w:rPr>
          <w:rFonts w:ascii="Courier New" w:hAnsi="Courier New" w:cs="Courier New"/>
        </w:rPr>
      </w:pP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Default="009C115C" w:rsidP="009C115C">
      <w:pPr>
        <w:pStyle w:val="PlainText"/>
        <w:rPr>
          <w:rFonts w:ascii="Courier New" w:hAnsi="Courier New" w:cs="Courier New"/>
        </w:rPr>
      </w:pPr>
      <w:r w:rsidRPr="002C2000">
        <w:rPr>
          <w:rFonts w:ascii="Courier New" w:hAnsi="Courier New" w:cs="Courier New"/>
        </w:rPr>
        <w:t>DISPOSITION:</w:t>
      </w:r>
    </w:p>
    <w:p w:rsidR="009C115C" w:rsidRDefault="00F66C7C" w:rsidP="009C115C">
      <w:pPr>
        <w:pStyle w:val="PlainText"/>
        <w:rPr>
          <w:rFonts w:ascii="Courier New" w:hAnsi="Courier New" w:cs="Courier New"/>
        </w:rPr>
      </w:pPr>
      <w:r>
        <w:rPr>
          <w:rFonts w:ascii="Courier New" w:hAnsi="Courier New" w:cs="Courier New"/>
        </w:rPr>
        <w:t>Accepted and document updated accordingly.</w:t>
      </w:r>
    </w:p>
    <w:p w:rsidR="00F66C7C" w:rsidRDefault="00F66C7C" w:rsidP="009C115C">
      <w:pPr>
        <w:pStyle w:val="PlainText"/>
        <w:rPr>
          <w:rFonts w:ascii="Courier New" w:hAnsi="Courier New" w:cs="Courier New"/>
        </w:rPr>
      </w:pPr>
    </w:p>
    <w:p w:rsidR="009C115C" w:rsidRDefault="009C115C" w:rsidP="009C115C">
      <w:pPr>
        <w:pStyle w:val="PlainText"/>
        <w:rPr>
          <w:rFonts w:ascii="Courier New" w:hAnsi="Courier New" w:cs="Courier New"/>
        </w:rPr>
        <w:sectPr w:rsidR="009C115C" w:rsidSect="00872953">
          <w:footerReference w:type="default" r:id="rId45"/>
          <w:pgSz w:w="12240" w:h="15840"/>
          <w:pgMar w:top="1440" w:right="1502" w:bottom="1440" w:left="1501" w:header="720" w:footer="720" w:gutter="0"/>
          <w:pgNumType w:start="1" w:chapStyle="1"/>
          <w:cols w:space="720"/>
          <w:docGrid w:linePitch="360"/>
        </w:sectPr>
      </w:pPr>
    </w:p>
    <w:p w:rsidR="009C115C" w:rsidRPr="00872953" w:rsidRDefault="009C115C" w:rsidP="009C115C">
      <w:pPr>
        <w:pStyle w:val="Heading1"/>
      </w:pPr>
    </w:p>
    <w:p w:rsidR="009C115C" w:rsidRPr="002C2000" w:rsidRDefault="009C115C" w:rsidP="009C115C">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0D4F3C">
        <w:rPr>
          <w:rFonts w:ascii="Courier New" w:hAnsi="Courier New" w:cs="Courier New"/>
        </w:rPr>
        <w:t>33</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CODE: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DATE ISSUED:       March 2014</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PAGE NUMBER: </w:t>
      </w:r>
      <w:r w:rsidR="000D4F3C">
        <w:rPr>
          <w:rFonts w:ascii="Courier New" w:hAnsi="Courier New" w:cs="Courier New"/>
        </w:rPr>
        <w:t>E-18, E-19</w:t>
      </w:r>
      <w:r w:rsidRPr="002C2000">
        <w:rPr>
          <w:rFonts w:ascii="Courier New" w:hAnsi="Courier New" w:cs="Courier New"/>
        </w:rPr>
        <w:t xml:space="preserve">                  PARAGRAPH NUMBER: </w:t>
      </w:r>
      <w:r w:rsidR="000D4F3C">
        <w:rPr>
          <w:rFonts w:ascii="Courier New" w:hAnsi="Courier New" w:cs="Courier New"/>
        </w:rPr>
        <w:t>E3.5</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RID SHORT TITLE:   </w:t>
      </w:r>
      <w:r w:rsidR="000D4F3C">
        <w:rPr>
          <w:rFonts w:ascii="Courier New" w:hAnsi="Courier New" w:cs="Courier New"/>
        </w:rPr>
        <w:t xml:space="preserve">Include </w:t>
      </w:r>
      <w:proofErr w:type="spellStart"/>
      <w:r w:rsidR="000D4F3C">
        <w:rPr>
          <w:rFonts w:ascii="Courier New" w:hAnsi="Courier New" w:cs="Courier New"/>
        </w:rPr>
        <w:t>responderIdentifier</w:t>
      </w:r>
      <w:proofErr w:type="spellEnd"/>
      <w:r w:rsidR="000D4F3C">
        <w:rPr>
          <w:rFonts w:ascii="Courier New" w:hAnsi="Courier New" w:cs="Courier New"/>
        </w:rPr>
        <w:t xml:space="preserve"> in </w:t>
      </w:r>
      <w:proofErr w:type="spellStart"/>
      <w:r w:rsidR="000D4F3C">
        <w:rPr>
          <w:rFonts w:ascii="Courier New" w:hAnsi="Courier New" w:cs="Courier New"/>
        </w:rPr>
        <w:t>BindReturn</w:t>
      </w:r>
      <w:proofErr w:type="spellEnd"/>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DESCRIPTION OF REQUESTED CHANGE:  (Use From: "..." To "..." format)</w:t>
      </w:r>
    </w:p>
    <w:p w:rsidR="000D4F3C" w:rsidRPr="00211451" w:rsidRDefault="000D4F3C" w:rsidP="000D4F3C">
      <w:pPr>
        <w:pStyle w:val="PlainText"/>
        <w:numPr>
          <w:ilvl w:val="0"/>
          <w:numId w:val="31"/>
        </w:numPr>
        <w:ind w:left="360"/>
        <w:rPr>
          <w:rFonts w:ascii="Courier New" w:hAnsi="Courier New" w:cs="Courier New"/>
        </w:rPr>
      </w:pPr>
      <w:r w:rsidRPr="000D4F3C">
        <w:rPr>
          <w:rFonts w:ascii="Times New Roman" w:hAnsi="Times New Roman" w:cs="Times New Roman"/>
          <w:sz w:val="22"/>
          <w:szCs w:val="22"/>
        </w:rPr>
        <w:t xml:space="preserve">Change the </w:t>
      </w:r>
      <w:proofErr w:type="spellStart"/>
      <w:r w:rsidRPr="00211451">
        <w:rPr>
          <w:rFonts w:ascii="Courier New" w:hAnsi="Courier New" w:cs="Courier New"/>
          <w:sz w:val="22"/>
          <w:szCs w:val="22"/>
        </w:rPr>
        <w:t>BindReturn</w:t>
      </w:r>
      <w:proofErr w:type="spellEnd"/>
      <w:r w:rsidRPr="000D4F3C">
        <w:rPr>
          <w:rFonts w:ascii="Times New Roman" w:hAnsi="Times New Roman" w:cs="Times New Roman"/>
          <w:sz w:val="22"/>
          <w:szCs w:val="22"/>
        </w:rPr>
        <w:t xml:space="preserve"> type definition from:</w:t>
      </w:r>
      <w:r w:rsidRPr="000D4F3C">
        <w:rPr>
          <w:rFonts w:ascii="Times New Roman" w:hAnsi="Times New Roman" w:cs="Times New Roman"/>
          <w:sz w:val="22"/>
          <w:szCs w:val="22"/>
        </w:rPr>
        <w:br/>
      </w:r>
      <w:proofErr w:type="spellStart"/>
      <w:r>
        <w:rPr>
          <w:rFonts w:ascii="Courier New" w:hAnsi="Courier New" w:cs="Courier New"/>
          <w:sz w:val="20"/>
          <w:szCs w:val="20"/>
        </w:rPr>
        <w:t>BindReturn</w:t>
      </w:r>
      <w:proofErr w:type="spellEnd"/>
      <w:r>
        <w:rPr>
          <w:rFonts w:ascii="Courier New" w:hAnsi="Courier New" w:cs="Courier New"/>
          <w:sz w:val="20"/>
          <w:szCs w:val="20"/>
        </w:rPr>
        <w:t xml:space="preserve"> ::= </w:t>
      </w:r>
      <w:proofErr w:type="spellStart"/>
      <w:r>
        <w:rPr>
          <w:rFonts w:ascii="Courier New" w:hAnsi="Courier New" w:cs="Courier New"/>
          <w:sz w:val="20"/>
          <w:szCs w:val="20"/>
        </w:rPr>
        <w:t>StandardReturnHeader</w:t>
      </w:r>
      <w:proofErr w:type="spellEnd"/>
      <w:r>
        <w:rPr>
          <w:rFonts w:ascii="Courier New" w:hAnsi="Courier New" w:cs="Courier New"/>
        </w:rPr>
        <w:br/>
      </w:r>
      <w:r>
        <w:rPr>
          <w:rFonts w:ascii="Courier New" w:hAnsi="Courier New" w:cs="Courier New"/>
        </w:rPr>
        <w:br/>
      </w:r>
      <w:r w:rsidRPr="000D4F3C">
        <w:rPr>
          <w:rFonts w:ascii="Times New Roman" w:hAnsi="Times New Roman" w:cs="Times New Roman"/>
          <w:sz w:val="22"/>
          <w:szCs w:val="22"/>
        </w:rPr>
        <w:t>To</w:t>
      </w:r>
      <w:r>
        <w:rPr>
          <w:rFonts w:ascii="Courier New" w:hAnsi="Courier New" w:cs="Courier New"/>
        </w:rPr>
        <w:br/>
      </w:r>
      <w:proofErr w:type="spellStart"/>
      <w:r>
        <w:rPr>
          <w:rFonts w:ascii="Courier New" w:hAnsi="Courier New" w:cs="Courier New"/>
          <w:sz w:val="20"/>
          <w:szCs w:val="20"/>
        </w:rPr>
        <w:t>BindReturn</w:t>
      </w:r>
      <w:proofErr w:type="spellEnd"/>
      <w:r>
        <w:rPr>
          <w:rFonts w:ascii="Courier New" w:hAnsi="Courier New" w:cs="Courier New"/>
          <w:sz w:val="20"/>
          <w:szCs w:val="20"/>
        </w:rPr>
        <w:t xml:space="preserve"> ::= SEQUENCE</w:t>
      </w:r>
      <w:r>
        <w:rPr>
          <w:rFonts w:ascii="Courier New" w:hAnsi="Courier New" w:cs="Courier New"/>
          <w:sz w:val="20"/>
          <w:szCs w:val="20"/>
        </w:rPr>
        <w:br/>
      </w:r>
      <w:r w:rsidR="00211451">
        <w:rPr>
          <w:rFonts w:ascii="Courier New" w:hAnsi="Courier New" w:cs="Courier New"/>
          <w:sz w:val="20"/>
          <w:szCs w:val="20"/>
        </w:rPr>
        <w:t>{</w:t>
      </w:r>
      <w:r>
        <w:rPr>
          <w:rFonts w:ascii="Courier New" w:hAnsi="Courier New" w:cs="Courier New"/>
          <w:sz w:val="20"/>
          <w:szCs w:val="20"/>
        </w:rPr>
        <w:t xml:space="preserve">  </w:t>
      </w:r>
      <w:proofErr w:type="spellStart"/>
      <w:r>
        <w:rPr>
          <w:rFonts w:ascii="Courier New" w:hAnsi="Courier New" w:cs="Courier New"/>
          <w:sz w:val="20"/>
          <w:szCs w:val="20"/>
        </w:rPr>
        <w:t>standardReturnHeader</w:t>
      </w:r>
      <w:proofErr w:type="spellEnd"/>
      <w:r>
        <w:rPr>
          <w:rFonts w:ascii="Courier New" w:hAnsi="Courier New" w:cs="Courier New"/>
          <w:sz w:val="20"/>
          <w:szCs w:val="20"/>
        </w:rPr>
        <w:t xml:space="preserve">    </w:t>
      </w:r>
      <w:proofErr w:type="spellStart"/>
      <w:r>
        <w:rPr>
          <w:rFonts w:ascii="Courier New" w:hAnsi="Courier New" w:cs="Courier New"/>
          <w:sz w:val="20"/>
          <w:szCs w:val="20"/>
        </w:rPr>
        <w:t>StandardReturnHeader</w:t>
      </w:r>
      <w:proofErr w:type="spellEnd"/>
      <w:r>
        <w:rPr>
          <w:rFonts w:ascii="Courier New" w:hAnsi="Courier New" w:cs="Courier New"/>
        </w:rPr>
        <w:br/>
        <w:t xml:space="preserve">,  </w:t>
      </w:r>
      <w:proofErr w:type="spellStart"/>
      <w:r w:rsidR="00211451">
        <w:rPr>
          <w:rFonts w:ascii="Courier New" w:hAnsi="Courier New" w:cs="Courier New"/>
          <w:sz w:val="20"/>
          <w:szCs w:val="20"/>
        </w:rPr>
        <w:t>responderIdentifier</w:t>
      </w:r>
      <w:proofErr w:type="spellEnd"/>
      <w:r w:rsidR="00211451">
        <w:rPr>
          <w:rFonts w:ascii="Courier New" w:hAnsi="Courier New" w:cs="Courier New"/>
          <w:sz w:val="20"/>
          <w:szCs w:val="20"/>
        </w:rPr>
        <w:t xml:space="preserve">     </w:t>
      </w:r>
      <w:proofErr w:type="spellStart"/>
      <w:r w:rsidR="00211451">
        <w:rPr>
          <w:rFonts w:ascii="Courier New" w:hAnsi="Courier New" w:cs="Courier New"/>
          <w:sz w:val="20"/>
          <w:szCs w:val="20"/>
        </w:rPr>
        <w:t>AuthorityIdentifier</w:t>
      </w:r>
      <w:proofErr w:type="spellEnd"/>
      <w:r w:rsidR="00211451">
        <w:rPr>
          <w:rFonts w:ascii="Courier New" w:hAnsi="Courier New" w:cs="Courier New"/>
          <w:sz w:val="20"/>
          <w:szCs w:val="20"/>
        </w:rPr>
        <w:br/>
        <w:t>}</w:t>
      </w:r>
      <w:r w:rsidR="00211451">
        <w:rPr>
          <w:rFonts w:ascii="Courier New" w:hAnsi="Courier New" w:cs="Courier New"/>
          <w:sz w:val="20"/>
          <w:szCs w:val="20"/>
        </w:rPr>
        <w:br/>
      </w:r>
    </w:p>
    <w:p w:rsidR="00211451" w:rsidRPr="00211451" w:rsidRDefault="00211451" w:rsidP="00211451">
      <w:pPr>
        <w:pStyle w:val="PlainText"/>
        <w:numPr>
          <w:ilvl w:val="0"/>
          <w:numId w:val="31"/>
        </w:numPr>
        <w:ind w:left="360"/>
        <w:rPr>
          <w:rFonts w:ascii="Courier New" w:hAnsi="Courier New" w:cs="Courier New"/>
        </w:rPr>
      </w:pPr>
      <w:r w:rsidRPr="000D4F3C">
        <w:rPr>
          <w:rFonts w:ascii="Times New Roman" w:hAnsi="Times New Roman" w:cs="Times New Roman"/>
          <w:sz w:val="22"/>
          <w:szCs w:val="22"/>
        </w:rPr>
        <w:t xml:space="preserve">Change the definition </w:t>
      </w:r>
      <w:r>
        <w:rPr>
          <w:rFonts w:ascii="Times New Roman" w:hAnsi="Times New Roman" w:cs="Times New Roman"/>
          <w:sz w:val="22"/>
          <w:szCs w:val="22"/>
        </w:rPr>
        <w:t xml:space="preserve">of the positive </w:t>
      </w:r>
      <w:proofErr w:type="spellStart"/>
      <w:r>
        <w:rPr>
          <w:rFonts w:ascii="Times New Roman" w:hAnsi="Times New Roman" w:cs="Times New Roman"/>
          <w:sz w:val="22"/>
          <w:szCs w:val="22"/>
        </w:rPr>
        <w:t>BindReturn</w:t>
      </w:r>
      <w:proofErr w:type="spellEnd"/>
      <w:r>
        <w:rPr>
          <w:rFonts w:ascii="Times New Roman" w:hAnsi="Times New Roman" w:cs="Times New Roman"/>
          <w:sz w:val="22"/>
          <w:szCs w:val="22"/>
        </w:rPr>
        <w:t xml:space="preserve"> </w:t>
      </w:r>
      <w:r w:rsidRPr="000D4F3C">
        <w:rPr>
          <w:rFonts w:ascii="Times New Roman" w:hAnsi="Times New Roman" w:cs="Times New Roman"/>
          <w:sz w:val="22"/>
          <w:szCs w:val="22"/>
        </w:rPr>
        <w:t>from:</w:t>
      </w:r>
      <w:r w:rsidRPr="000D4F3C">
        <w:rPr>
          <w:rFonts w:ascii="Times New Roman" w:hAnsi="Times New Roman" w:cs="Times New Roman"/>
          <w:sz w:val="22"/>
          <w:szCs w:val="22"/>
        </w:rPr>
        <w:br/>
      </w:r>
      <w:r>
        <w:rPr>
          <w:rFonts w:ascii="Courier New" w:hAnsi="Courier New" w:cs="Courier New"/>
          <w:sz w:val="20"/>
          <w:szCs w:val="20"/>
        </w:rPr>
        <w:t xml:space="preserve">-- The positive </w:t>
      </w:r>
      <w:proofErr w:type="spellStart"/>
      <w:r>
        <w:rPr>
          <w:rFonts w:ascii="Courier New" w:hAnsi="Courier New" w:cs="Courier New"/>
          <w:sz w:val="20"/>
          <w:szCs w:val="20"/>
        </w:rPr>
        <w:t>BindReturn</w:t>
      </w:r>
      <w:proofErr w:type="spellEnd"/>
      <w:r>
        <w:rPr>
          <w:rFonts w:ascii="Courier New" w:hAnsi="Courier New" w:cs="Courier New"/>
          <w:sz w:val="20"/>
          <w:szCs w:val="20"/>
        </w:rPr>
        <w:t xml:space="preserve"> is returned using the positive result </w:t>
      </w:r>
      <w:r>
        <w:rPr>
          <w:rFonts w:ascii="Courier New" w:hAnsi="Courier New" w:cs="Courier New"/>
          <w:sz w:val="20"/>
          <w:szCs w:val="20"/>
        </w:rPr>
        <w:br/>
        <w:t xml:space="preserve">-- of the </w:t>
      </w:r>
      <w:proofErr w:type="spellStart"/>
      <w:r>
        <w:rPr>
          <w:rFonts w:ascii="Courier New" w:hAnsi="Courier New" w:cs="Courier New"/>
          <w:sz w:val="20"/>
          <w:szCs w:val="20"/>
        </w:rPr>
        <w:t>StandardReturnHeader</w:t>
      </w:r>
      <w:proofErr w:type="spellEnd"/>
      <w:r>
        <w:rPr>
          <w:rFonts w:ascii="Courier New" w:hAnsi="Courier New" w:cs="Courier New"/>
          <w:sz w:val="20"/>
          <w:szCs w:val="20"/>
        </w:rPr>
        <w:t xml:space="preserve"> (see 3.3), </w:t>
      </w:r>
      <w:r>
        <w:rPr>
          <w:rFonts w:ascii="Courier New" w:hAnsi="Courier New" w:cs="Courier New"/>
          <w:sz w:val="20"/>
          <w:szCs w:val="20"/>
        </w:rPr>
        <w:br/>
        <w:t>-- (</w:t>
      </w:r>
      <w:proofErr w:type="spellStart"/>
      <w:r>
        <w:rPr>
          <w:rFonts w:ascii="Courier New" w:hAnsi="Courier New" w:cs="Courier New"/>
          <w:sz w:val="20"/>
          <w:szCs w:val="20"/>
        </w:rPr>
        <w:t>StandardReturnHeader:result:positive</w:t>
      </w:r>
      <w:proofErr w:type="spellEnd"/>
      <w:r>
        <w:rPr>
          <w:rFonts w:ascii="Courier New" w:hAnsi="Courier New" w:cs="Courier New"/>
          <w:sz w:val="20"/>
          <w:szCs w:val="20"/>
        </w:rPr>
        <w:t xml:space="preserve">)defined as Extended and </w:t>
      </w:r>
      <w:r>
        <w:rPr>
          <w:rFonts w:ascii="Courier New" w:hAnsi="Courier New" w:cs="Courier New"/>
          <w:sz w:val="20"/>
          <w:szCs w:val="20"/>
        </w:rPr>
        <w:br/>
        <w:t xml:space="preserve">-- carrying the following information: </w:t>
      </w:r>
      <w:r>
        <w:rPr>
          <w:rFonts w:ascii="Courier New" w:hAnsi="Courier New" w:cs="Courier New"/>
          <w:sz w:val="20"/>
          <w:szCs w:val="20"/>
        </w:rPr>
        <w:br/>
      </w:r>
      <w:proofErr w:type="spellStart"/>
      <w:r>
        <w:rPr>
          <w:rFonts w:ascii="Courier New" w:hAnsi="Courier New" w:cs="Courier New"/>
          <w:sz w:val="20"/>
          <w:szCs w:val="20"/>
        </w:rPr>
        <w:t>AssocBindPosReturnExt</w:t>
      </w:r>
      <w:proofErr w:type="spellEnd"/>
      <w:r>
        <w:rPr>
          <w:rFonts w:ascii="Courier New" w:hAnsi="Courier New" w:cs="Courier New"/>
          <w:sz w:val="20"/>
          <w:szCs w:val="20"/>
        </w:rPr>
        <w:t xml:space="preserve"> ::= SEQUENCE</w:t>
      </w:r>
      <w:r>
        <w:rPr>
          <w:rFonts w:ascii="Courier New" w:hAnsi="Courier New" w:cs="Courier New"/>
        </w:rPr>
        <w:br/>
      </w:r>
      <w:r>
        <w:rPr>
          <w:rFonts w:ascii="Courier New" w:hAnsi="Courier New" w:cs="Courier New"/>
          <w:sz w:val="20"/>
          <w:szCs w:val="20"/>
        </w:rPr>
        <w:t xml:space="preserve">{ </w:t>
      </w:r>
      <w:proofErr w:type="spellStart"/>
      <w:r>
        <w:rPr>
          <w:rFonts w:ascii="Courier New" w:hAnsi="Courier New" w:cs="Courier New"/>
          <w:sz w:val="20"/>
          <w:szCs w:val="20"/>
        </w:rPr>
        <w:t>responderIdentifier</w:t>
      </w:r>
      <w:proofErr w:type="spellEnd"/>
      <w:r>
        <w:rPr>
          <w:rFonts w:ascii="Courier New" w:hAnsi="Courier New" w:cs="Courier New"/>
          <w:sz w:val="20"/>
          <w:szCs w:val="20"/>
        </w:rPr>
        <w:t xml:space="preserve"> </w:t>
      </w:r>
      <w:proofErr w:type="spellStart"/>
      <w:r>
        <w:rPr>
          <w:rFonts w:ascii="Courier New" w:hAnsi="Courier New" w:cs="Courier New"/>
          <w:sz w:val="20"/>
          <w:szCs w:val="20"/>
        </w:rPr>
        <w:t>AuthorityIdentifier</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assocBindPosReturnExtExtension</w:t>
      </w:r>
      <w:proofErr w:type="spellEnd"/>
      <w:r>
        <w:rPr>
          <w:rFonts w:ascii="Courier New" w:hAnsi="Courier New" w:cs="Courier New"/>
          <w:sz w:val="20"/>
          <w:szCs w:val="20"/>
        </w:rPr>
        <w:t xml:space="preserve"> Extended</w:t>
      </w:r>
      <w:r>
        <w:rPr>
          <w:rFonts w:ascii="Courier New" w:hAnsi="Courier New" w:cs="Courier New"/>
          <w:sz w:val="20"/>
          <w:szCs w:val="20"/>
        </w:rPr>
        <w:br/>
        <w:t>}</w:t>
      </w:r>
      <w:r>
        <w:rPr>
          <w:rFonts w:ascii="Courier New" w:hAnsi="Courier New" w:cs="Courier New"/>
        </w:rPr>
        <w:br/>
      </w:r>
      <w:r w:rsidRPr="000D4F3C">
        <w:rPr>
          <w:rFonts w:ascii="Times New Roman" w:hAnsi="Times New Roman" w:cs="Times New Roman"/>
          <w:sz w:val="22"/>
          <w:szCs w:val="22"/>
        </w:rPr>
        <w:t>To</w:t>
      </w:r>
      <w:r>
        <w:rPr>
          <w:rFonts w:ascii="Courier New" w:hAnsi="Courier New" w:cs="Courier New"/>
        </w:rPr>
        <w:br/>
      </w:r>
      <w:r w:rsidR="00E128DA">
        <w:rPr>
          <w:rFonts w:ascii="Courier New" w:hAnsi="Courier New" w:cs="Courier New"/>
          <w:sz w:val="20"/>
          <w:szCs w:val="20"/>
        </w:rPr>
        <w:t xml:space="preserve">-- The positive </w:t>
      </w:r>
      <w:proofErr w:type="spellStart"/>
      <w:r w:rsidR="00E128DA">
        <w:rPr>
          <w:rFonts w:ascii="Courier New" w:hAnsi="Courier New" w:cs="Courier New"/>
          <w:sz w:val="20"/>
          <w:szCs w:val="20"/>
        </w:rPr>
        <w:t>BindReturn</w:t>
      </w:r>
      <w:proofErr w:type="spellEnd"/>
      <w:r w:rsidR="00E128DA">
        <w:rPr>
          <w:rFonts w:ascii="Courier New" w:hAnsi="Courier New" w:cs="Courier New"/>
          <w:sz w:val="20"/>
          <w:szCs w:val="20"/>
        </w:rPr>
        <w:t xml:space="preserve"> is returned using the positive result </w:t>
      </w:r>
      <w:r w:rsidR="00E128DA">
        <w:rPr>
          <w:rFonts w:ascii="Courier New" w:hAnsi="Courier New" w:cs="Courier New"/>
          <w:sz w:val="20"/>
          <w:szCs w:val="20"/>
        </w:rPr>
        <w:br/>
        <w:t xml:space="preserve">-- of the </w:t>
      </w:r>
      <w:proofErr w:type="spellStart"/>
      <w:r w:rsidR="00E128DA">
        <w:rPr>
          <w:rFonts w:ascii="Courier New" w:hAnsi="Courier New" w:cs="Courier New"/>
          <w:sz w:val="20"/>
          <w:szCs w:val="20"/>
        </w:rPr>
        <w:t>StandardReturnHeader</w:t>
      </w:r>
      <w:proofErr w:type="spellEnd"/>
      <w:r w:rsidR="00E128DA">
        <w:rPr>
          <w:rFonts w:ascii="Courier New" w:hAnsi="Courier New" w:cs="Courier New"/>
          <w:sz w:val="20"/>
          <w:szCs w:val="20"/>
        </w:rPr>
        <w:t xml:space="preserve"> (see 3.3), </w:t>
      </w:r>
      <w:r w:rsidR="009D473D">
        <w:rPr>
          <w:rFonts w:ascii="Courier New" w:hAnsi="Courier New" w:cs="Courier New"/>
          <w:sz w:val="20"/>
          <w:szCs w:val="20"/>
        </w:rPr>
        <w:t>where</w:t>
      </w:r>
      <w:r w:rsidR="00E128DA">
        <w:rPr>
          <w:rFonts w:ascii="Courier New" w:hAnsi="Courier New" w:cs="Courier New"/>
          <w:sz w:val="20"/>
          <w:szCs w:val="20"/>
        </w:rPr>
        <w:br/>
        <w:t>-- (</w:t>
      </w:r>
      <w:proofErr w:type="spellStart"/>
      <w:r w:rsidR="00E128DA">
        <w:rPr>
          <w:rFonts w:ascii="Courier New" w:hAnsi="Courier New" w:cs="Courier New"/>
          <w:sz w:val="20"/>
          <w:szCs w:val="20"/>
        </w:rPr>
        <w:t>StandardReturnHeader:result:positive</w:t>
      </w:r>
      <w:proofErr w:type="spellEnd"/>
      <w:r w:rsidR="00E128DA">
        <w:rPr>
          <w:rFonts w:ascii="Courier New" w:hAnsi="Courier New" w:cs="Courier New"/>
          <w:sz w:val="20"/>
          <w:szCs w:val="20"/>
        </w:rPr>
        <w:t>)</w:t>
      </w:r>
      <w:r w:rsidR="009D473D">
        <w:rPr>
          <w:rFonts w:ascii="Courier New" w:hAnsi="Courier New" w:cs="Courier New"/>
          <w:sz w:val="20"/>
          <w:szCs w:val="20"/>
        </w:rPr>
        <w:t>carries the</w:t>
      </w:r>
      <w:r w:rsidR="00E128DA">
        <w:rPr>
          <w:rFonts w:ascii="Courier New" w:hAnsi="Courier New" w:cs="Courier New"/>
          <w:sz w:val="20"/>
          <w:szCs w:val="20"/>
        </w:rPr>
        <w:t xml:space="preserve"> Extended </w:t>
      </w:r>
      <w:r w:rsidR="009D473D">
        <w:rPr>
          <w:rFonts w:ascii="Courier New" w:hAnsi="Courier New" w:cs="Courier New"/>
          <w:sz w:val="20"/>
          <w:szCs w:val="20"/>
        </w:rPr>
        <w:t>value</w:t>
      </w:r>
      <w:r w:rsidR="00E128DA">
        <w:rPr>
          <w:rFonts w:ascii="Courier New" w:hAnsi="Courier New" w:cs="Courier New"/>
          <w:sz w:val="20"/>
          <w:szCs w:val="20"/>
        </w:rPr>
        <w:br/>
        <w:t>-- set to ‘</w:t>
      </w:r>
      <w:proofErr w:type="spellStart"/>
      <w:r w:rsidR="00E128DA">
        <w:rPr>
          <w:rFonts w:ascii="Courier New" w:hAnsi="Courier New" w:cs="Courier New"/>
          <w:sz w:val="20"/>
          <w:szCs w:val="20"/>
        </w:rPr>
        <w:t>notUsed</w:t>
      </w:r>
      <w:proofErr w:type="spellEnd"/>
      <w:r w:rsidR="00E128DA">
        <w:rPr>
          <w:rFonts w:ascii="Courier New" w:hAnsi="Courier New" w:cs="Courier New"/>
          <w:sz w:val="20"/>
          <w:szCs w:val="20"/>
        </w:rPr>
        <w:t>’.</w:t>
      </w:r>
      <w:r w:rsidR="0038566B">
        <w:rPr>
          <w:rFonts w:ascii="Courier New" w:hAnsi="Courier New" w:cs="Courier New"/>
          <w:sz w:val="20"/>
          <w:szCs w:val="20"/>
        </w:rPr>
        <w:br/>
      </w:r>
      <w:r w:rsidR="0038566B">
        <w:rPr>
          <w:rFonts w:ascii="Courier New" w:hAnsi="Courier New" w:cs="Courier New"/>
          <w:sz w:val="20"/>
          <w:szCs w:val="20"/>
        </w:rPr>
        <w:br/>
      </w:r>
      <w:proofErr w:type="spellStart"/>
      <w:r w:rsidR="0038566B">
        <w:rPr>
          <w:rFonts w:ascii="Courier New" w:hAnsi="Courier New" w:cs="Courier New"/>
          <w:sz w:val="20"/>
          <w:szCs w:val="20"/>
        </w:rPr>
        <w:t>acBindPosReturnExt</w:t>
      </w:r>
      <w:proofErr w:type="spellEnd"/>
      <w:r w:rsidR="0038566B">
        <w:rPr>
          <w:rFonts w:ascii="Courier New" w:hAnsi="Courier New" w:cs="Courier New"/>
          <w:sz w:val="20"/>
          <w:szCs w:val="20"/>
        </w:rPr>
        <w:t xml:space="preserve"> OBJECT IDENTIFIER ::= {</w:t>
      </w:r>
      <w:proofErr w:type="spellStart"/>
      <w:r w:rsidR="0038566B">
        <w:rPr>
          <w:rFonts w:ascii="Courier New" w:hAnsi="Courier New" w:cs="Courier New"/>
          <w:sz w:val="20"/>
          <w:szCs w:val="20"/>
        </w:rPr>
        <w:t>acExtProcedureParam</w:t>
      </w:r>
      <w:proofErr w:type="spellEnd"/>
      <w:r w:rsidR="0038566B">
        <w:rPr>
          <w:rFonts w:ascii="Courier New" w:hAnsi="Courier New" w:cs="Courier New"/>
          <w:sz w:val="20"/>
          <w:szCs w:val="20"/>
        </w:rPr>
        <w:t xml:space="preserve"> 1}</w:t>
      </w:r>
      <w:r w:rsidR="00E128DA">
        <w:rPr>
          <w:rFonts w:ascii="Courier New" w:hAnsi="Courier New" w:cs="Courier New"/>
          <w:sz w:val="20"/>
          <w:szCs w:val="20"/>
        </w:rPr>
        <w:br/>
      </w:r>
    </w:p>
    <w:p w:rsidR="0038566B" w:rsidRPr="00211451" w:rsidRDefault="0038566B" w:rsidP="0038566B">
      <w:pPr>
        <w:pStyle w:val="PlainText"/>
        <w:numPr>
          <w:ilvl w:val="0"/>
          <w:numId w:val="31"/>
        </w:numPr>
        <w:ind w:left="360"/>
        <w:rPr>
          <w:rFonts w:ascii="Courier New" w:hAnsi="Courier New" w:cs="Courier New"/>
        </w:rPr>
      </w:pPr>
      <w:r w:rsidRPr="000D4F3C">
        <w:rPr>
          <w:rFonts w:ascii="Times New Roman" w:hAnsi="Times New Roman" w:cs="Times New Roman"/>
          <w:sz w:val="22"/>
          <w:szCs w:val="22"/>
        </w:rPr>
        <w:t xml:space="preserve">Change the definition </w:t>
      </w:r>
      <w:r>
        <w:rPr>
          <w:rFonts w:ascii="Times New Roman" w:hAnsi="Times New Roman" w:cs="Times New Roman"/>
          <w:sz w:val="22"/>
          <w:szCs w:val="22"/>
        </w:rPr>
        <w:t xml:space="preserve">of the negative </w:t>
      </w:r>
      <w:proofErr w:type="spellStart"/>
      <w:r>
        <w:rPr>
          <w:rFonts w:ascii="Times New Roman" w:hAnsi="Times New Roman" w:cs="Times New Roman"/>
          <w:sz w:val="22"/>
          <w:szCs w:val="22"/>
        </w:rPr>
        <w:t>BindReturn</w:t>
      </w:r>
      <w:proofErr w:type="spellEnd"/>
      <w:r>
        <w:rPr>
          <w:rFonts w:ascii="Times New Roman" w:hAnsi="Times New Roman" w:cs="Times New Roman"/>
          <w:sz w:val="22"/>
          <w:szCs w:val="22"/>
        </w:rPr>
        <w:t xml:space="preserve"> </w:t>
      </w:r>
      <w:r w:rsidRPr="000D4F3C">
        <w:rPr>
          <w:rFonts w:ascii="Times New Roman" w:hAnsi="Times New Roman" w:cs="Times New Roman"/>
          <w:sz w:val="22"/>
          <w:szCs w:val="22"/>
        </w:rPr>
        <w:t>from:</w:t>
      </w:r>
      <w:r w:rsidRPr="000D4F3C">
        <w:rPr>
          <w:rFonts w:ascii="Times New Roman" w:hAnsi="Times New Roman" w:cs="Times New Roman"/>
          <w:sz w:val="22"/>
          <w:szCs w:val="22"/>
        </w:rPr>
        <w:br/>
      </w:r>
      <w:r>
        <w:rPr>
          <w:rFonts w:ascii="Courier New" w:hAnsi="Courier New" w:cs="Courier New"/>
          <w:sz w:val="20"/>
          <w:szCs w:val="20"/>
        </w:rPr>
        <w:t xml:space="preserve">-- The negative </w:t>
      </w:r>
      <w:proofErr w:type="spellStart"/>
      <w:r>
        <w:rPr>
          <w:rFonts w:ascii="Courier New" w:hAnsi="Courier New" w:cs="Courier New"/>
          <w:sz w:val="20"/>
          <w:szCs w:val="20"/>
        </w:rPr>
        <w:t>BindReturn</w:t>
      </w:r>
      <w:proofErr w:type="spellEnd"/>
      <w:r>
        <w:rPr>
          <w:rFonts w:ascii="Courier New" w:hAnsi="Courier New" w:cs="Courier New"/>
          <w:sz w:val="20"/>
          <w:szCs w:val="20"/>
        </w:rPr>
        <w:t xml:space="preserve"> is returned using the negative extension </w:t>
      </w:r>
      <w:r>
        <w:rPr>
          <w:rFonts w:ascii="Courier New" w:hAnsi="Courier New" w:cs="Courier New"/>
          <w:sz w:val="20"/>
          <w:szCs w:val="20"/>
        </w:rPr>
        <w:br/>
        <w:t xml:space="preserve">-- [of the] of the </w:t>
      </w:r>
      <w:proofErr w:type="spellStart"/>
      <w:r>
        <w:rPr>
          <w:rFonts w:ascii="Courier New" w:hAnsi="Courier New" w:cs="Courier New"/>
          <w:sz w:val="20"/>
          <w:szCs w:val="20"/>
        </w:rPr>
        <w:t>StandardReturnHeader</w:t>
      </w:r>
      <w:proofErr w:type="spellEnd"/>
      <w:r>
        <w:rPr>
          <w:rFonts w:ascii="Courier New" w:hAnsi="Courier New" w:cs="Courier New"/>
          <w:sz w:val="20"/>
          <w:szCs w:val="20"/>
        </w:rPr>
        <w:t xml:space="preserve"> (see 3.3), </w:t>
      </w:r>
      <w:r>
        <w:rPr>
          <w:rFonts w:ascii="Courier New" w:hAnsi="Courier New" w:cs="Courier New"/>
          <w:sz w:val="20"/>
          <w:szCs w:val="20"/>
        </w:rPr>
        <w:br/>
        <w:t>--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)defined as Extended and</w:t>
      </w:r>
      <w:r>
        <w:rPr>
          <w:rFonts w:ascii="Courier New" w:hAnsi="Courier New" w:cs="Courier New"/>
          <w:sz w:val="20"/>
          <w:szCs w:val="20"/>
        </w:rPr>
        <w:br/>
        <w:t xml:space="preserve">-- carrying the following information: </w:t>
      </w:r>
      <w:r>
        <w:rPr>
          <w:rFonts w:ascii="Courier New" w:hAnsi="Courier New" w:cs="Courier New"/>
          <w:sz w:val="20"/>
          <w:szCs w:val="20"/>
        </w:rPr>
        <w:br/>
      </w:r>
      <w:proofErr w:type="spellStart"/>
      <w:r>
        <w:rPr>
          <w:rFonts w:ascii="Courier New" w:hAnsi="Courier New" w:cs="Courier New"/>
          <w:sz w:val="20"/>
          <w:szCs w:val="20"/>
        </w:rPr>
        <w:t>AssocBind</w:t>
      </w:r>
      <w:r w:rsidR="009D473D">
        <w:rPr>
          <w:rFonts w:ascii="Courier New" w:hAnsi="Courier New" w:cs="Courier New"/>
          <w:sz w:val="20"/>
          <w:szCs w:val="20"/>
        </w:rPr>
        <w:t>Neg</w:t>
      </w:r>
      <w:r>
        <w:rPr>
          <w:rFonts w:ascii="Courier New" w:hAnsi="Courier New" w:cs="Courier New"/>
          <w:sz w:val="20"/>
          <w:szCs w:val="20"/>
        </w:rPr>
        <w:t>ReturnExt</w:t>
      </w:r>
      <w:proofErr w:type="spellEnd"/>
      <w:r>
        <w:rPr>
          <w:rFonts w:ascii="Courier New" w:hAnsi="Courier New" w:cs="Courier New"/>
          <w:sz w:val="20"/>
          <w:szCs w:val="20"/>
        </w:rPr>
        <w:t xml:space="preserve"> ::= SEQUENCE</w:t>
      </w:r>
      <w:r>
        <w:rPr>
          <w:rFonts w:ascii="Courier New" w:hAnsi="Courier New" w:cs="Courier New"/>
        </w:rPr>
        <w:br/>
      </w:r>
      <w:r>
        <w:rPr>
          <w:rFonts w:ascii="Courier New" w:hAnsi="Courier New" w:cs="Courier New"/>
          <w:sz w:val="20"/>
          <w:szCs w:val="20"/>
        </w:rPr>
        <w:t xml:space="preserve">{ </w:t>
      </w:r>
      <w:proofErr w:type="spellStart"/>
      <w:r>
        <w:rPr>
          <w:rFonts w:ascii="Courier New" w:hAnsi="Courier New" w:cs="Courier New"/>
          <w:sz w:val="20"/>
          <w:szCs w:val="20"/>
        </w:rPr>
        <w:t>responderIdentifier</w:t>
      </w:r>
      <w:proofErr w:type="spellEnd"/>
      <w:r>
        <w:rPr>
          <w:rFonts w:ascii="Courier New" w:hAnsi="Courier New" w:cs="Courier New"/>
          <w:sz w:val="20"/>
          <w:szCs w:val="20"/>
        </w:rPr>
        <w:t xml:space="preserve"> </w:t>
      </w:r>
      <w:proofErr w:type="spellStart"/>
      <w:r>
        <w:rPr>
          <w:rFonts w:ascii="Courier New" w:hAnsi="Courier New" w:cs="Courier New"/>
          <w:sz w:val="20"/>
          <w:szCs w:val="20"/>
        </w:rPr>
        <w:t>AuthorityIdentifier</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assocBind</w:t>
      </w:r>
      <w:r w:rsidR="009D473D">
        <w:rPr>
          <w:rFonts w:ascii="Courier New" w:hAnsi="Courier New" w:cs="Courier New"/>
          <w:sz w:val="20"/>
          <w:szCs w:val="20"/>
        </w:rPr>
        <w:t>Neg</w:t>
      </w:r>
      <w:r>
        <w:rPr>
          <w:rFonts w:ascii="Courier New" w:hAnsi="Courier New" w:cs="Courier New"/>
          <w:sz w:val="20"/>
          <w:szCs w:val="20"/>
        </w:rPr>
        <w:t>ReturnExtExtension</w:t>
      </w:r>
      <w:proofErr w:type="spellEnd"/>
      <w:r>
        <w:rPr>
          <w:rFonts w:ascii="Courier New" w:hAnsi="Courier New" w:cs="Courier New"/>
          <w:sz w:val="20"/>
          <w:szCs w:val="20"/>
        </w:rPr>
        <w:t xml:space="preserve"> Extended</w:t>
      </w:r>
      <w:r>
        <w:rPr>
          <w:rFonts w:ascii="Courier New" w:hAnsi="Courier New" w:cs="Courier New"/>
          <w:sz w:val="20"/>
          <w:szCs w:val="20"/>
        </w:rPr>
        <w:br/>
        <w:t>}</w:t>
      </w:r>
      <w:r>
        <w:rPr>
          <w:rFonts w:ascii="Courier New" w:hAnsi="Courier New" w:cs="Courier New"/>
          <w:sz w:val="20"/>
          <w:szCs w:val="20"/>
        </w:rPr>
        <w:br/>
      </w:r>
      <w:proofErr w:type="spellStart"/>
      <w:r>
        <w:rPr>
          <w:rFonts w:ascii="Courier New" w:hAnsi="Courier New" w:cs="Courier New"/>
          <w:sz w:val="20"/>
          <w:szCs w:val="20"/>
        </w:rPr>
        <w:lastRenderedPageBreak/>
        <w:t>acBindP</w:t>
      </w:r>
      <w:r w:rsidR="009D473D">
        <w:rPr>
          <w:rFonts w:ascii="Courier New" w:hAnsi="Courier New" w:cs="Courier New"/>
          <w:sz w:val="20"/>
          <w:szCs w:val="20"/>
        </w:rPr>
        <w:t>Neg</w:t>
      </w:r>
      <w:r>
        <w:rPr>
          <w:rFonts w:ascii="Courier New" w:hAnsi="Courier New" w:cs="Courier New"/>
          <w:sz w:val="20"/>
          <w:szCs w:val="20"/>
        </w:rPr>
        <w:t>ReturnExt</w:t>
      </w:r>
      <w:proofErr w:type="spellEnd"/>
      <w:r>
        <w:rPr>
          <w:rFonts w:ascii="Courier New" w:hAnsi="Courier New" w:cs="Courier New"/>
          <w:sz w:val="20"/>
          <w:szCs w:val="20"/>
        </w:rPr>
        <w:t xml:space="preserve"> OBJECT IDENTIFIER ::= {</w:t>
      </w:r>
      <w:proofErr w:type="spellStart"/>
      <w:r>
        <w:rPr>
          <w:rFonts w:ascii="Courier New" w:hAnsi="Courier New" w:cs="Courier New"/>
          <w:sz w:val="20"/>
          <w:szCs w:val="20"/>
        </w:rPr>
        <w:t>acExtProcedureParam</w:t>
      </w:r>
      <w:proofErr w:type="spellEnd"/>
      <w:r>
        <w:rPr>
          <w:rFonts w:ascii="Courier New" w:hAnsi="Courier New" w:cs="Courier New"/>
          <w:sz w:val="20"/>
          <w:szCs w:val="20"/>
        </w:rPr>
        <w:t xml:space="preserve"> </w:t>
      </w:r>
      <w:r w:rsidR="009D473D">
        <w:rPr>
          <w:rFonts w:ascii="Courier New" w:hAnsi="Courier New" w:cs="Courier New"/>
          <w:sz w:val="20"/>
          <w:szCs w:val="20"/>
        </w:rPr>
        <w:t>3</w:t>
      </w:r>
      <w:r>
        <w:rPr>
          <w:rFonts w:ascii="Courier New" w:hAnsi="Courier New" w:cs="Courier New"/>
          <w:sz w:val="20"/>
          <w:szCs w:val="20"/>
        </w:rPr>
        <w:t>}</w:t>
      </w:r>
      <w:r>
        <w:rPr>
          <w:rFonts w:ascii="Courier New" w:hAnsi="Courier New" w:cs="Courier New"/>
          <w:sz w:val="20"/>
          <w:szCs w:val="20"/>
        </w:rPr>
        <w:br/>
      </w:r>
      <w:r>
        <w:rPr>
          <w:rFonts w:ascii="Courier New" w:hAnsi="Courier New" w:cs="Courier New"/>
        </w:rPr>
        <w:br/>
      </w:r>
      <w:r w:rsidRPr="000D4F3C">
        <w:rPr>
          <w:rFonts w:ascii="Times New Roman" w:hAnsi="Times New Roman" w:cs="Times New Roman"/>
          <w:sz w:val="22"/>
          <w:szCs w:val="22"/>
        </w:rPr>
        <w:t>To</w:t>
      </w:r>
      <w:r>
        <w:rPr>
          <w:rFonts w:ascii="Courier New" w:hAnsi="Courier New" w:cs="Courier New"/>
        </w:rPr>
        <w:br/>
      </w:r>
      <w:r>
        <w:rPr>
          <w:rFonts w:ascii="Courier New" w:hAnsi="Courier New" w:cs="Courier New"/>
          <w:sz w:val="20"/>
          <w:szCs w:val="20"/>
        </w:rPr>
        <w:t xml:space="preserve">-- The </w:t>
      </w:r>
      <w:r w:rsidR="009D473D">
        <w:rPr>
          <w:rFonts w:ascii="Courier New" w:hAnsi="Courier New" w:cs="Courier New"/>
          <w:sz w:val="20"/>
          <w:szCs w:val="20"/>
        </w:rPr>
        <w:t>nega</w:t>
      </w:r>
      <w:r>
        <w:rPr>
          <w:rFonts w:ascii="Courier New" w:hAnsi="Courier New" w:cs="Courier New"/>
          <w:sz w:val="20"/>
          <w:szCs w:val="20"/>
        </w:rPr>
        <w:t xml:space="preserve">tive </w:t>
      </w:r>
      <w:proofErr w:type="spellStart"/>
      <w:r>
        <w:rPr>
          <w:rFonts w:ascii="Courier New" w:hAnsi="Courier New" w:cs="Courier New"/>
          <w:sz w:val="20"/>
          <w:szCs w:val="20"/>
        </w:rPr>
        <w:t>BindReturn</w:t>
      </w:r>
      <w:proofErr w:type="spellEnd"/>
      <w:r>
        <w:rPr>
          <w:rFonts w:ascii="Courier New" w:hAnsi="Courier New" w:cs="Courier New"/>
          <w:sz w:val="20"/>
          <w:szCs w:val="20"/>
        </w:rPr>
        <w:t xml:space="preserve"> is returned using the </w:t>
      </w:r>
      <w:r w:rsidR="009D473D">
        <w:rPr>
          <w:rFonts w:ascii="Courier New" w:hAnsi="Courier New" w:cs="Courier New"/>
          <w:sz w:val="20"/>
          <w:szCs w:val="20"/>
        </w:rPr>
        <w:t>nega</w:t>
      </w:r>
      <w:r>
        <w:rPr>
          <w:rFonts w:ascii="Courier New" w:hAnsi="Courier New" w:cs="Courier New"/>
          <w:sz w:val="20"/>
          <w:szCs w:val="20"/>
        </w:rPr>
        <w:t xml:space="preserve">tive result </w:t>
      </w:r>
      <w:r>
        <w:rPr>
          <w:rFonts w:ascii="Courier New" w:hAnsi="Courier New" w:cs="Courier New"/>
          <w:sz w:val="20"/>
          <w:szCs w:val="20"/>
        </w:rPr>
        <w:br/>
        <w:t xml:space="preserve">-- of the </w:t>
      </w:r>
      <w:proofErr w:type="spellStart"/>
      <w:r>
        <w:rPr>
          <w:rFonts w:ascii="Courier New" w:hAnsi="Courier New" w:cs="Courier New"/>
          <w:sz w:val="20"/>
          <w:szCs w:val="20"/>
        </w:rPr>
        <w:t>StandardReturnHeader</w:t>
      </w:r>
      <w:proofErr w:type="spellEnd"/>
      <w:r>
        <w:rPr>
          <w:rFonts w:ascii="Courier New" w:hAnsi="Courier New" w:cs="Courier New"/>
          <w:sz w:val="20"/>
          <w:szCs w:val="20"/>
        </w:rPr>
        <w:t xml:space="preserve"> (see 3.3), </w:t>
      </w:r>
      <w:r w:rsidR="009D473D">
        <w:rPr>
          <w:rFonts w:ascii="Courier New" w:hAnsi="Courier New" w:cs="Courier New"/>
          <w:sz w:val="20"/>
          <w:szCs w:val="20"/>
        </w:rPr>
        <w:t>where</w:t>
      </w:r>
      <w:r>
        <w:rPr>
          <w:rFonts w:ascii="Courier New" w:hAnsi="Courier New" w:cs="Courier New"/>
          <w:sz w:val="20"/>
          <w:szCs w:val="20"/>
        </w:rPr>
        <w:br/>
        <w:t>-- (</w:t>
      </w:r>
      <w:proofErr w:type="spellStart"/>
      <w:r>
        <w:rPr>
          <w:rFonts w:ascii="Courier New" w:hAnsi="Courier New" w:cs="Courier New"/>
          <w:sz w:val="20"/>
          <w:szCs w:val="20"/>
        </w:rPr>
        <w:t>StandardReturnHeader:result:</w:t>
      </w:r>
      <w:r w:rsidR="009D473D">
        <w:rPr>
          <w:rFonts w:ascii="Courier New" w:hAnsi="Courier New" w:cs="Courier New"/>
          <w:sz w:val="20"/>
          <w:szCs w:val="20"/>
        </w:rPr>
        <w:t>negative:negExtension</w:t>
      </w:r>
      <w:proofErr w:type="spellEnd"/>
      <w:r>
        <w:rPr>
          <w:rFonts w:ascii="Courier New" w:hAnsi="Courier New" w:cs="Courier New"/>
          <w:sz w:val="20"/>
          <w:szCs w:val="20"/>
        </w:rPr>
        <w:t>)</w:t>
      </w:r>
      <w:r w:rsidR="009D473D">
        <w:rPr>
          <w:rFonts w:ascii="Courier New" w:hAnsi="Courier New" w:cs="Courier New"/>
          <w:sz w:val="20"/>
          <w:szCs w:val="20"/>
        </w:rPr>
        <w:t>carries the</w:t>
      </w:r>
      <w:r>
        <w:rPr>
          <w:rFonts w:ascii="Courier New" w:hAnsi="Courier New" w:cs="Courier New"/>
          <w:sz w:val="20"/>
          <w:szCs w:val="20"/>
        </w:rPr>
        <w:t xml:space="preserve"> </w:t>
      </w:r>
      <w:r>
        <w:rPr>
          <w:rFonts w:ascii="Courier New" w:hAnsi="Courier New" w:cs="Courier New"/>
          <w:sz w:val="20"/>
          <w:szCs w:val="20"/>
        </w:rPr>
        <w:br/>
        <w:t xml:space="preserve">-- </w:t>
      </w:r>
      <w:r w:rsidR="009D473D">
        <w:rPr>
          <w:rFonts w:ascii="Courier New" w:hAnsi="Courier New" w:cs="Courier New"/>
          <w:sz w:val="20"/>
          <w:szCs w:val="20"/>
        </w:rPr>
        <w:t xml:space="preserve">Extended value </w:t>
      </w:r>
      <w:r>
        <w:rPr>
          <w:rFonts w:ascii="Courier New" w:hAnsi="Courier New" w:cs="Courier New"/>
          <w:sz w:val="20"/>
          <w:szCs w:val="20"/>
        </w:rPr>
        <w:t>set to ‘</w:t>
      </w:r>
      <w:proofErr w:type="spellStart"/>
      <w:r>
        <w:rPr>
          <w:rFonts w:ascii="Courier New" w:hAnsi="Courier New" w:cs="Courier New"/>
          <w:sz w:val="20"/>
          <w:szCs w:val="20"/>
        </w:rPr>
        <w:t>notUsed</w:t>
      </w:r>
      <w:proofErr w:type="spellEnd"/>
      <w:r>
        <w:rPr>
          <w:rFonts w:ascii="Courier New" w:hAnsi="Courier New" w:cs="Courier New"/>
          <w:sz w:val="20"/>
          <w:szCs w:val="20"/>
        </w:rPr>
        <w:t>’.</w:t>
      </w:r>
      <w:r>
        <w:rPr>
          <w:rFonts w:ascii="Courier New" w:hAnsi="Courier New" w:cs="Courier New"/>
          <w:sz w:val="20"/>
          <w:szCs w:val="20"/>
        </w:rPr>
        <w:br/>
      </w:r>
    </w:p>
    <w:p w:rsidR="00211451" w:rsidRPr="00C41A74" w:rsidRDefault="00C41A74" w:rsidP="000D4F3C">
      <w:pPr>
        <w:pStyle w:val="PlainText"/>
        <w:numPr>
          <w:ilvl w:val="0"/>
          <w:numId w:val="31"/>
        </w:numPr>
        <w:ind w:left="360"/>
        <w:rPr>
          <w:rFonts w:ascii="Times New Roman" w:hAnsi="Times New Roman" w:cs="Times New Roman"/>
          <w:sz w:val="22"/>
          <w:szCs w:val="22"/>
        </w:rPr>
      </w:pPr>
      <w:r>
        <w:rPr>
          <w:rFonts w:ascii="Times New Roman" w:hAnsi="Times New Roman" w:cs="Times New Roman"/>
          <w:sz w:val="22"/>
          <w:szCs w:val="22"/>
        </w:rPr>
        <w:t>Change:</w:t>
      </w:r>
      <w:r>
        <w:rPr>
          <w:rFonts w:ascii="Times New Roman" w:hAnsi="Times New Roman" w:cs="Times New Roman"/>
          <w:sz w:val="22"/>
          <w:szCs w:val="22"/>
        </w:rPr>
        <w:br/>
      </w:r>
      <w:proofErr w:type="spellStart"/>
      <w:r>
        <w:rPr>
          <w:rFonts w:ascii="Courier New" w:hAnsi="Courier New" w:cs="Courier New"/>
          <w:sz w:val="20"/>
          <w:szCs w:val="20"/>
        </w:rPr>
        <w:t>acBindDiagnosticsExt</w:t>
      </w:r>
      <w:proofErr w:type="spellEnd"/>
      <w:r>
        <w:rPr>
          <w:rFonts w:ascii="Courier New" w:hAnsi="Courier New" w:cs="Courier New"/>
          <w:sz w:val="20"/>
          <w:szCs w:val="20"/>
        </w:rPr>
        <w:t xml:space="preserve"> OBJECT IDENTIFIER ::= {</w:t>
      </w:r>
      <w:proofErr w:type="spellStart"/>
      <w:r>
        <w:rPr>
          <w:rFonts w:ascii="Courier New" w:hAnsi="Courier New" w:cs="Courier New"/>
          <w:sz w:val="20"/>
          <w:szCs w:val="20"/>
        </w:rPr>
        <w:t>acExtProcedureParam</w:t>
      </w:r>
      <w:proofErr w:type="spellEnd"/>
      <w:r>
        <w:rPr>
          <w:rFonts w:ascii="Courier New" w:hAnsi="Courier New" w:cs="Courier New"/>
          <w:sz w:val="20"/>
          <w:szCs w:val="20"/>
        </w:rPr>
        <w:t xml:space="preserve"> 2}</w:t>
      </w:r>
      <w:r>
        <w:rPr>
          <w:rFonts w:ascii="Courier New" w:hAnsi="Courier New" w:cs="Courier New"/>
          <w:sz w:val="20"/>
          <w:szCs w:val="20"/>
        </w:rPr>
        <w:br/>
      </w:r>
      <w:r>
        <w:rPr>
          <w:rFonts w:ascii="Courier New" w:hAnsi="Courier New" w:cs="Courier New"/>
          <w:sz w:val="20"/>
          <w:szCs w:val="20"/>
        </w:rPr>
        <w:br/>
      </w:r>
      <w:r w:rsidRPr="00C41A74">
        <w:rPr>
          <w:rFonts w:ascii="Times New Roman" w:hAnsi="Times New Roman" w:cs="Times New Roman"/>
          <w:sz w:val="22"/>
          <w:szCs w:val="22"/>
        </w:rPr>
        <w:t>To:</w:t>
      </w:r>
      <w:r>
        <w:rPr>
          <w:rFonts w:ascii="Courier New" w:hAnsi="Courier New" w:cs="Courier New"/>
          <w:sz w:val="20"/>
          <w:szCs w:val="20"/>
        </w:rPr>
        <w:br/>
      </w:r>
      <w:proofErr w:type="spellStart"/>
      <w:r>
        <w:rPr>
          <w:rFonts w:ascii="Courier New" w:hAnsi="Courier New" w:cs="Courier New"/>
          <w:sz w:val="20"/>
          <w:szCs w:val="20"/>
        </w:rPr>
        <w:t>acBindDiagnosticsExt</w:t>
      </w:r>
      <w:proofErr w:type="spellEnd"/>
      <w:r>
        <w:rPr>
          <w:rFonts w:ascii="Courier New" w:hAnsi="Courier New" w:cs="Courier New"/>
          <w:sz w:val="20"/>
          <w:szCs w:val="20"/>
        </w:rPr>
        <w:t xml:space="preserve"> OBJECT IDENTIFIER ::= {</w:t>
      </w:r>
      <w:proofErr w:type="spellStart"/>
      <w:r>
        <w:rPr>
          <w:rFonts w:ascii="Courier New" w:hAnsi="Courier New" w:cs="Courier New"/>
          <w:sz w:val="20"/>
          <w:szCs w:val="20"/>
        </w:rPr>
        <w:t>acExtProcedureParam</w:t>
      </w:r>
      <w:proofErr w:type="spellEnd"/>
      <w:r>
        <w:rPr>
          <w:rFonts w:ascii="Courier New" w:hAnsi="Courier New" w:cs="Courier New"/>
          <w:sz w:val="20"/>
          <w:szCs w:val="20"/>
        </w:rPr>
        <w:t xml:space="preserve"> 1}</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CATEGORY OF REQUESTED CHANGE: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Technical Fact ___    Recommended _</w:t>
      </w:r>
      <w:r w:rsidR="0038566B">
        <w:rPr>
          <w:rFonts w:ascii="Courier New" w:hAnsi="Courier New" w:cs="Courier New"/>
        </w:rPr>
        <w:t>X</w:t>
      </w:r>
      <w:r w:rsidRPr="002C2000">
        <w:rPr>
          <w:rFonts w:ascii="Courier New" w:hAnsi="Courier New" w:cs="Courier New"/>
        </w:rPr>
        <w:t>_    Editorial ___</w:t>
      </w:r>
    </w:p>
    <w:p w:rsidR="009C115C" w:rsidRPr="002C2000" w:rsidRDefault="009C115C" w:rsidP="009C115C">
      <w:pPr>
        <w:pStyle w:val="PlainText"/>
        <w:rPr>
          <w:rFonts w:ascii="Courier New" w:hAnsi="Courier New" w:cs="Courier New"/>
        </w:rPr>
      </w:pPr>
      <w:r w:rsidRPr="002C2000">
        <w:rPr>
          <w:rFonts w:ascii="Courier New" w:hAnsi="Courier New" w:cs="Courier New"/>
        </w:rPr>
        <w:t>NOTES:</w:t>
      </w:r>
    </w:p>
    <w:p w:rsidR="009C115C" w:rsidRPr="002C2000" w:rsidRDefault="009C115C" w:rsidP="009C115C">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9C115C" w:rsidRPr="002C2000" w:rsidRDefault="009C115C" w:rsidP="009C115C">
      <w:pPr>
        <w:pStyle w:val="PlainText"/>
        <w:rPr>
          <w:rFonts w:ascii="Courier New" w:hAnsi="Courier New" w:cs="Courier New"/>
        </w:rPr>
      </w:pPr>
      <w:r w:rsidRPr="002C2000">
        <w:rPr>
          <w:rFonts w:ascii="Courier New" w:hAnsi="Courier New" w:cs="Courier New"/>
        </w:rPr>
        <w:t>RECOMMENDED:  Change of a nature that would, if incorporated, produce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9C115C" w:rsidRPr="002C2000" w:rsidRDefault="009C115C" w:rsidP="009C115C">
      <w:pPr>
        <w:pStyle w:val="PlainText"/>
        <w:rPr>
          <w:rFonts w:ascii="Courier New" w:hAnsi="Courier New" w:cs="Courier New"/>
        </w:rPr>
      </w:pPr>
      <w:r w:rsidRPr="002C2000">
        <w:rPr>
          <w:rFonts w:ascii="Courier New" w:hAnsi="Courier New" w:cs="Courier New"/>
        </w:rPr>
        <w:t>EDITORIAL:  Typographical or other factual error needing correction.</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SUPPORTING ANALYSIS:</w:t>
      </w:r>
    </w:p>
    <w:p w:rsidR="009C115C" w:rsidRDefault="00870D04" w:rsidP="00870D04">
      <w:pPr>
        <w:pStyle w:val="PlainText"/>
        <w:numPr>
          <w:ilvl w:val="0"/>
          <w:numId w:val="32"/>
        </w:numPr>
        <w:ind w:left="360"/>
        <w:rPr>
          <w:rFonts w:ascii="Times New Roman" w:hAnsi="Times New Roman" w:cs="Times New Roman"/>
          <w:sz w:val="22"/>
          <w:szCs w:val="22"/>
        </w:rPr>
      </w:pPr>
      <w:r w:rsidRPr="00870D04">
        <w:rPr>
          <w:rFonts w:ascii="Times New Roman" w:hAnsi="Times New Roman" w:cs="Times New Roman"/>
          <w:sz w:val="22"/>
          <w:szCs w:val="22"/>
        </w:rPr>
        <w:t xml:space="preserve">Responder Identifier is a </w:t>
      </w:r>
      <w:r>
        <w:rPr>
          <w:rFonts w:ascii="Times New Roman" w:hAnsi="Times New Roman" w:cs="Times New Roman"/>
          <w:sz w:val="22"/>
          <w:szCs w:val="22"/>
        </w:rPr>
        <w:t>parameter that is common to all BIND returns. There is no difference in the value that is returned in a positive return vs. negative return.</w:t>
      </w:r>
    </w:p>
    <w:p w:rsidR="00B64760" w:rsidRDefault="00870D04" w:rsidP="00870D04">
      <w:pPr>
        <w:pStyle w:val="PlainText"/>
        <w:numPr>
          <w:ilvl w:val="0"/>
          <w:numId w:val="32"/>
        </w:numPr>
        <w:ind w:left="360"/>
        <w:rPr>
          <w:rFonts w:ascii="Times New Roman" w:hAnsi="Times New Roman" w:cs="Times New Roman"/>
          <w:sz w:val="22"/>
          <w:szCs w:val="22"/>
        </w:rPr>
      </w:pPr>
      <w:r>
        <w:rPr>
          <w:rFonts w:ascii="Times New Roman" w:hAnsi="Times New Roman" w:cs="Times New Roman"/>
          <w:sz w:val="22"/>
          <w:szCs w:val="22"/>
        </w:rPr>
        <w:t xml:space="preserve">Putting </w:t>
      </w:r>
      <w:proofErr w:type="spellStart"/>
      <w:r>
        <w:rPr>
          <w:rFonts w:ascii="Times New Roman" w:hAnsi="Times New Roman" w:cs="Times New Roman"/>
          <w:sz w:val="22"/>
          <w:szCs w:val="22"/>
        </w:rPr>
        <w:t>responderIdentifier</w:t>
      </w:r>
      <w:proofErr w:type="spellEnd"/>
      <w:r>
        <w:rPr>
          <w:rFonts w:ascii="Times New Roman" w:hAnsi="Times New Roman" w:cs="Times New Roman"/>
          <w:sz w:val="22"/>
          <w:szCs w:val="22"/>
        </w:rPr>
        <w:t xml:space="preserve"> in the </w:t>
      </w:r>
      <w:proofErr w:type="spellStart"/>
      <w:r>
        <w:rPr>
          <w:rFonts w:ascii="Times New Roman" w:hAnsi="Times New Roman" w:cs="Times New Roman"/>
          <w:sz w:val="22"/>
          <w:szCs w:val="22"/>
        </w:rPr>
        <w:t>BondReturn</w:t>
      </w:r>
      <w:proofErr w:type="spellEnd"/>
      <w:r>
        <w:rPr>
          <w:rFonts w:ascii="Times New Roman" w:hAnsi="Times New Roman" w:cs="Times New Roman"/>
          <w:sz w:val="22"/>
          <w:szCs w:val="22"/>
        </w:rPr>
        <w:t xml:space="preserve"> type eliminates the need for the separate positive and negative return extensions, simplifying implementation of the </w:t>
      </w:r>
      <w:proofErr w:type="spellStart"/>
      <w:r>
        <w:rPr>
          <w:rFonts w:ascii="Times New Roman" w:hAnsi="Times New Roman" w:cs="Times New Roman"/>
          <w:sz w:val="22"/>
          <w:szCs w:val="22"/>
        </w:rPr>
        <w:t>BindReturn</w:t>
      </w:r>
      <w:proofErr w:type="spellEnd"/>
      <w:r w:rsidR="00B64760">
        <w:rPr>
          <w:rFonts w:ascii="Times New Roman" w:hAnsi="Times New Roman" w:cs="Times New Roman"/>
          <w:sz w:val="22"/>
          <w:szCs w:val="22"/>
        </w:rPr>
        <w:t>.</w:t>
      </w:r>
    </w:p>
    <w:p w:rsidR="00B64760" w:rsidRDefault="00B64760" w:rsidP="00B64760">
      <w:pPr>
        <w:pStyle w:val="PlainText"/>
        <w:ind w:left="360"/>
        <w:rPr>
          <w:rFonts w:ascii="Times New Roman" w:hAnsi="Times New Roman" w:cs="Times New Roman"/>
          <w:sz w:val="22"/>
          <w:szCs w:val="22"/>
        </w:rPr>
      </w:pPr>
    </w:p>
    <w:p w:rsidR="00B64760" w:rsidRDefault="00B64760" w:rsidP="00B64760">
      <w:pPr>
        <w:pStyle w:val="PlainText"/>
        <w:rPr>
          <w:rFonts w:ascii="Times New Roman" w:hAnsi="Times New Roman" w:cs="Times New Roman"/>
          <w:sz w:val="22"/>
          <w:szCs w:val="22"/>
        </w:rPr>
      </w:pPr>
      <w:r>
        <w:rPr>
          <w:rFonts w:ascii="Times New Roman" w:hAnsi="Times New Roman" w:cs="Times New Roman"/>
          <w:sz w:val="22"/>
          <w:szCs w:val="22"/>
        </w:rPr>
        <w:t>NOTE – If this RID is not accepted, there is still a technical error in the description of the extension point that must be extended for the negative return. Instead of</w:t>
      </w:r>
    </w:p>
    <w:p w:rsidR="00B64760" w:rsidRDefault="00B64760" w:rsidP="00B64760">
      <w:pPr>
        <w:pStyle w:val="PlainText"/>
        <w:rPr>
          <w:rFonts w:ascii="Times New Roman" w:hAnsi="Times New Roman" w:cs="Times New Roman"/>
          <w:sz w:val="22"/>
          <w:szCs w:val="22"/>
        </w:rPr>
      </w:pPr>
      <w:r>
        <w:rPr>
          <w:rFonts w:ascii="Courier New" w:hAnsi="Courier New" w:cs="Courier New"/>
          <w:sz w:val="20"/>
          <w:szCs w:val="20"/>
        </w:rPr>
        <w:t>(</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w:t>
      </w:r>
    </w:p>
    <w:p w:rsidR="00B64760" w:rsidRDefault="00B64760" w:rsidP="00B64760">
      <w:pPr>
        <w:pStyle w:val="PlainText"/>
        <w:rPr>
          <w:rFonts w:ascii="Times New Roman" w:hAnsi="Times New Roman" w:cs="Times New Roman"/>
          <w:sz w:val="22"/>
          <w:szCs w:val="22"/>
        </w:rPr>
      </w:pPr>
      <w:r>
        <w:rPr>
          <w:rFonts w:ascii="Times New Roman" w:hAnsi="Times New Roman" w:cs="Times New Roman"/>
          <w:sz w:val="22"/>
          <w:szCs w:val="22"/>
        </w:rPr>
        <w:t>It must be</w:t>
      </w:r>
    </w:p>
    <w:p w:rsidR="00B64760" w:rsidRDefault="00B64760" w:rsidP="00B64760">
      <w:pPr>
        <w:pStyle w:val="PlainText"/>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w:t>
      </w:r>
    </w:p>
    <w:p w:rsidR="00B64760" w:rsidRDefault="00B64760" w:rsidP="00B64760">
      <w:pPr>
        <w:pStyle w:val="PlainText"/>
        <w:rPr>
          <w:rFonts w:ascii="Times New Roman" w:hAnsi="Times New Roman" w:cs="Times New Roman"/>
          <w:sz w:val="22"/>
          <w:szCs w:val="22"/>
        </w:rPr>
      </w:pP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Default="009C115C" w:rsidP="009C115C">
      <w:pPr>
        <w:pStyle w:val="PlainText"/>
        <w:rPr>
          <w:rFonts w:ascii="Courier New" w:hAnsi="Courier New" w:cs="Courier New"/>
        </w:rPr>
      </w:pPr>
      <w:r w:rsidRPr="002C2000">
        <w:rPr>
          <w:rFonts w:ascii="Courier New" w:hAnsi="Courier New" w:cs="Courier New"/>
        </w:rPr>
        <w:t>DISPOSITION:</w:t>
      </w:r>
    </w:p>
    <w:p w:rsidR="009C115C" w:rsidRDefault="00F66C7C" w:rsidP="009C115C">
      <w:pPr>
        <w:pStyle w:val="PlainText"/>
        <w:rPr>
          <w:rFonts w:ascii="Courier New" w:hAnsi="Courier New" w:cs="Courier New"/>
        </w:rPr>
      </w:pPr>
      <w:r>
        <w:rPr>
          <w:rFonts w:ascii="Courier New" w:hAnsi="Courier New" w:cs="Courier New"/>
        </w:rPr>
        <w:t>Accepted and document updated accordingly.</w:t>
      </w:r>
    </w:p>
    <w:p w:rsidR="00F66C7C" w:rsidRDefault="00F66C7C" w:rsidP="009C115C">
      <w:pPr>
        <w:pStyle w:val="PlainText"/>
        <w:rPr>
          <w:rFonts w:ascii="Courier New" w:hAnsi="Courier New" w:cs="Courier New"/>
        </w:rPr>
      </w:pPr>
      <w:r>
        <w:rPr>
          <w:rFonts w:ascii="Courier New" w:hAnsi="Courier New" w:cs="Courier New"/>
        </w:rPr>
        <w:t>I have not checked yet if this has an impact on other places in the document.</w:t>
      </w:r>
    </w:p>
    <w:p w:rsidR="009C115C" w:rsidRDefault="009C115C" w:rsidP="009C115C">
      <w:pPr>
        <w:pStyle w:val="PlainText"/>
        <w:rPr>
          <w:rFonts w:ascii="Courier New" w:hAnsi="Courier New" w:cs="Courier New"/>
        </w:rPr>
        <w:sectPr w:rsidR="009C115C" w:rsidSect="00872953">
          <w:footerReference w:type="default" r:id="rId46"/>
          <w:pgSz w:w="12240" w:h="15840"/>
          <w:pgMar w:top="1440" w:right="1502" w:bottom="1440" w:left="1501" w:header="720" w:footer="720" w:gutter="0"/>
          <w:pgNumType w:start="1" w:chapStyle="1"/>
          <w:cols w:space="720"/>
          <w:docGrid w:linePitch="360"/>
        </w:sectPr>
      </w:pPr>
    </w:p>
    <w:p w:rsidR="009C115C" w:rsidRPr="00872953" w:rsidRDefault="009C115C" w:rsidP="009C115C">
      <w:pPr>
        <w:pStyle w:val="Heading1"/>
      </w:pPr>
    </w:p>
    <w:p w:rsidR="009C115C" w:rsidRPr="002C2000" w:rsidRDefault="009C115C" w:rsidP="009C115C">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AE2306">
        <w:rPr>
          <w:rFonts w:ascii="Courier New" w:hAnsi="Courier New" w:cs="Courier New"/>
        </w:rPr>
        <w:t>34</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CODE: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DATE ISSUED:       March 2014</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PAGE NUMBER:  </w:t>
      </w:r>
      <w:r w:rsidR="00AE2306">
        <w:rPr>
          <w:rFonts w:ascii="Courier New" w:hAnsi="Courier New" w:cs="Courier New"/>
        </w:rPr>
        <w:t xml:space="preserve">E-14, E-15, E-16    </w:t>
      </w:r>
      <w:r w:rsidRPr="002C2000">
        <w:rPr>
          <w:rFonts w:ascii="Courier New" w:hAnsi="Courier New" w:cs="Courier New"/>
        </w:rPr>
        <w:t xml:space="preserve">      PARAGRAPH NUMBER: </w:t>
      </w:r>
      <w:r w:rsidR="00AE2306">
        <w:rPr>
          <w:rFonts w:ascii="Courier New" w:hAnsi="Courier New" w:cs="Courier New"/>
        </w:rPr>
        <w:t>E3.4</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RID SHORT TITLE: </w:t>
      </w:r>
      <w:r w:rsidR="00AE2306">
        <w:rPr>
          <w:rFonts w:ascii="Courier New" w:hAnsi="Courier New" w:cs="Courier New"/>
        </w:rPr>
        <w:t>Common Operation PDU extensions</w:t>
      </w:r>
      <w:r w:rsidRPr="002C2000">
        <w:rPr>
          <w:rFonts w:ascii="Courier New" w:hAnsi="Courier New" w:cs="Courier New"/>
        </w:rPr>
        <w:t xml:space="preserve">  </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DESCRIPTION OF REQUESTED CHANGE:  (Use From: "..." To "..." format)</w:t>
      </w:r>
    </w:p>
    <w:p w:rsidR="009C115C" w:rsidRDefault="00AE2306" w:rsidP="00AE2306">
      <w:pPr>
        <w:pStyle w:val="PlainText"/>
        <w:numPr>
          <w:ilvl w:val="0"/>
          <w:numId w:val="33"/>
        </w:numPr>
        <w:ind w:left="360"/>
        <w:rPr>
          <w:rFonts w:ascii="Courier New" w:hAnsi="Courier New" w:cs="Courier New"/>
        </w:rPr>
      </w:pPr>
      <w:r>
        <w:rPr>
          <w:rFonts w:ascii="Courier New" w:hAnsi="Courier New" w:cs="Courier New"/>
        </w:rPr>
        <w:t>Change:</w:t>
      </w:r>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 DIRECTIVE positive acknowledgement does not extend the</w:t>
      </w:r>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ExecuteDirectiveAcknowledge</w:t>
      </w:r>
      <w:proofErr w:type="spellEnd"/>
      <w:r>
        <w:rPr>
          <w:rFonts w:ascii="Courier New" w:hAnsi="Courier New" w:cs="Courier New"/>
          <w:sz w:val="20"/>
          <w:szCs w:val="20"/>
        </w:rPr>
        <w:t>(</w:t>
      </w:r>
      <w:proofErr w:type="spellStart"/>
      <w:r>
        <w:rPr>
          <w:rFonts w:ascii="Courier New" w:hAnsi="Courier New" w:cs="Courier New"/>
          <w:sz w:val="20"/>
          <w:szCs w:val="20"/>
        </w:rPr>
        <w:t>StandardAcknowledgeHeader</w:t>
      </w:r>
      <w:proofErr w:type="spellEnd"/>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positive:extended</w:t>
      </w:r>
      <w:proofErr w:type="spellEnd"/>
    </w:p>
    <w:p w:rsidR="00240624" w:rsidRDefault="00240624" w:rsidP="00240624">
      <w:pPr>
        <w:rPr>
          <w:rFonts w:ascii="Courier New" w:hAnsi="Courier New" w:cs="Courier New"/>
          <w:sz w:val="20"/>
          <w:szCs w:val="20"/>
        </w:rPr>
      </w:pPr>
      <w:r>
        <w:rPr>
          <w:rFonts w:ascii="Courier New" w:hAnsi="Courier New" w:cs="Courier New"/>
          <w:sz w:val="20"/>
          <w:szCs w:val="20"/>
        </w:rPr>
        <w:t>-- set to NULL</w:t>
      </w:r>
    </w:p>
    <w:p w:rsidR="00240624" w:rsidRDefault="00240624" w:rsidP="00240624">
      <w:pPr>
        <w:rPr>
          <w:rFonts w:ascii="Courier New" w:hAnsi="Courier New" w:cs="Courier New"/>
          <w:sz w:val="20"/>
          <w:szCs w:val="20"/>
        </w:rPr>
      </w:pPr>
      <w:r>
        <w:rPr>
          <w:rFonts w:ascii="Courier New" w:hAnsi="Courier New" w:cs="Courier New"/>
          <w:sz w:val="20"/>
          <w:szCs w:val="20"/>
        </w:rPr>
        <w:t>To:</w:t>
      </w:r>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 DIRECTIVE positive acknowledgement does not extend the</w:t>
      </w:r>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ExecuteDirectiveAcknowledge</w:t>
      </w:r>
      <w:proofErr w:type="spellEnd"/>
      <w:r>
        <w:rPr>
          <w:rFonts w:ascii="Courier New" w:hAnsi="Courier New" w:cs="Courier New"/>
          <w:sz w:val="20"/>
          <w:szCs w:val="20"/>
        </w:rPr>
        <w:t>(</w:t>
      </w:r>
      <w:proofErr w:type="spellStart"/>
      <w:r>
        <w:rPr>
          <w:rFonts w:ascii="Courier New" w:hAnsi="Courier New" w:cs="Courier New"/>
          <w:sz w:val="20"/>
          <w:szCs w:val="20"/>
        </w:rPr>
        <w:t>StandardAcknowledgeHeader</w:t>
      </w:r>
      <w:proofErr w:type="spellEnd"/>
    </w:p>
    <w:p w:rsidR="00240624" w:rsidRDefault="00240624" w:rsidP="0024062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StandardReturnHeader</w:t>
      </w:r>
      <w:proofErr w:type="spellEnd"/>
      <w:r>
        <w:rPr>
          <w:rFonts w:ascii="Courier New" w:hAnsi="Courier New" w:cs="Courier New"/>
          <w:sz w:val="20"/>
          <w:szCs w:val="20"/>
        </w:rPr>
        <w:t>)):positive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240624" w:rsidRDefault="00240624" w:rsidP="00240624"/>
    <w:p w:rsidR="00EF16E7" w:rsidRPr="00F07B59" w:rsidRDefault="00EF16E7" w:rsidP="00EF16E7">
      <w:pPr>
        <w:pStyle w:val="PlainText"/>
        <w:numPr>
          <w:ilvl w:val="0"/>
          <w:numId w:val="33"/>
        </w:numPr>
        <w:ind w:left="360"/>
        <w:rPr>
          <w:rFonts w:ascii="Times New Roman" w:hAnsi="Times New Roman" w:cs="Times New Roman"/>
          <w:sz w:val="22"/>
          <w:szCs w:val="22"/>
        </w:rPr>
      </w:pPr>
      <w:r w:rsidRPr="00F07B59">
        <w:rPr>
          <w:rFonts w:ascii="Times New Roman" w:hAnsi="Times New Roman" w:cs="Times New Roman"/>
          <w:sz w:val="22"/>
          <w:szCs w:val="22"/>
        </w:rPr>
        <w:t>Change:</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 DIRECTIVE positive return does not extend the</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ExecuteDirectiveReturn</w:t>
      </w:r>
      <w:proofErr w:type="spellEnd"/>
      <w:r>
        <w:rPr>
          <w:rFonts w:ascii="Courier New" w:hAnsi="Courier New" w:cs="Courier New"/>
          <w:sz w:val="20"/>
          <w:szCs w:val="20"/>
        </w:rPr>
        <w:t>(see 3.13)</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ExecuteDirectiveReturn</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set to</w:t>
      </w:r>
    </w:p>
    <w:p w:rsidR="00EF16E7" w:rsidRDefault="00EF16E7" w:rsidP="00EF16E7">
      <w:pPr>
        <w:spacing w:after="0"/>
        <w:rPr>
          <w:rFonts w:ascii="Courier New" w:hAnsi="Courier New" w:cs="Courier New"/>
          <w:sz w:val="20"/>
          <w:szCs w:val="20"/>
        </w:rPr>
      </w:pPr>
      <w:r>
        <w:rPr>
          <w:rFonts w:ascii="Courier New" w:hAnsi="Courier New" w:cs="Courier New"/>
          <w:sz w:val="20"/>
          <w:szCs w:val="20"/>
        </w:rPr>
        <w:t>-- NULL</w:t>
      </w:r>
    </w:p>
    <w:p w:rsidR="00EF16E7" w:rsidRDefault="00EF16E7" w:rsidP="00EF16E7">
      <w:pPr>
        <w:rPr>
          <w:rFonts w:ascii="Courier New" w:hAnsi="Courier New" w:cs="Courier New"/>
          <w:sz w:val="20"/>
          <w:szCs w:val="20"/>
        </w:rPr>
      </w:pPr>
      <w:r>
        <w:rPr>
          <w:rFonts w:ascii="Courier New" w:hAnsi="Courier New" w:cs="Courier New"/>
          <w:sz w:val="20"/>
          <w:szCs w:val="20"/>
        </w:rPr>
        <w:t>To:</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 DIRECTIVE positive return does not extend the</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ExecuteDirectiveReturn</w:t>
      </w:r>
      <w:proofErr w:type="spellEnd"/>
      <w:r>
        <w:rPr>
          <w:rFonts w:ascii="Courier New" w:hAnsi="Courier New" w:cs="Courier New"/>
          <w:sz w:val="20"/>
          <w:szCs w:val="20"/>
        </w:rPr>
        <w:t>(see 3.13)</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ExecuteDirectiveReturn</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w:t>
      </w:r>
    </w:p>
    <w:p w:rsidR="00EF16E7" w:rsidRDefault="00EF16E7" w:rsidP="00EF16E7">
      <w:pPr>
        <w:pStyle w:val="PlainText"/>
        <w:rPr>
          <w:rFonts w:ascii="Courier New" w:hAnsi="Courier New" w:cs="Courier New"/>
          <w:sz w:val="20"/>
          <w:szCs w:val="20"/>
        </w:rPr>
      </w:pPr>
      <w:r>
        <w:rPr>
          <w:rFonts w:ascii="Courier New" w:hAnsi="Courier New" w:cs="Courier New"/>
          <w:sz w:val="20"/>
          <w:szCs w:val="20"/>
        </w:rPr>
        <w:t>--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FD3FD1" w:rsidRPr="002C2000" w:rsidRDefault="00FD3FD1" w:rsidP="00FD3FD1">
      <w:pPr>
        <w:pStyle w:val="PlainText"/>
        <w:rPr>
          <w:rFonts w:ascii="Courier New" w:hAnsi="Courier New" w:cs="Courier New"/>
        </w:rPr>
      </w:pPr>
    </w:p>
    <w:p w:rsidR="00EF16E7" w:rsidRPr="00F07B59" w:rsidRDefault="00EF16E7" w:rsidP="00EF16E7">
      <w:pPr>
        <w:pStyle w:val="PlainText"/>
        <w:numPr>
          <w:ilvl w:val="0"/>
          <w:numId w:val="33"/>
        </w:numPr>
        <w:ind w:left="360"/>
        <w:rPr>
          <w:rFonts w:ascii="Times New Roman" w:hAnsi="Times New Roman" w:cs="Times New Roman"/>
          <w:sz w:val="22"/>
          <w:szCs w:val="22"/>
        </w:rPr>
      </w:pPr>
      <w:r w:rsidRPr="00F07B59">
        <w:rPr>
          <w:rFonts w:ascii="Times New Roman" w:hAnsi="Times New Roman" w:cs="Times New Roman"/>
          <w:sz w:val="22"/>
          <w:szCs w:val="22"/>
        </w:rPr>
        <w:t>Change:</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GET positive return: makes use of the positive result</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w:t>
      </w:r>
      <w:proofErr w:type="spellStart"/>
      <w:r>
        <w:rPr>
          <w:rFonts w:ascii="Courier New" w:hAnsi="Courier New" w:cs="Courier New"/>
          <w:sz w:val="20"/>
          <w:szCs w:val="20"/>
        </w:rPr>
        <w:t>GetReturn</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defined as</w:t>
      </w:r>
    </w:p>
    <w:p w:rsidR="00EF16E7" w:rsidRDefault="00EF16E7" w:rsidP="00EF16E7">
      <w:pPr>
        <w:spacing w:after="0"/>
        <w:rPr>
          <w:rFonts w:ascii="Courier New" w:hAnsi="Courier New" w:cs="Courier New"/>
          <w:sz w:val="20"/>
          <w:szCs w:val="20"/>
        </w:rPr>
      </w:pPr>
      <w:r>
        <w:rPr>
          <w:rFonts w:ascii="Courier New" w:hAnsi="Courier New" w:cs="Courier New"/>
          <w:sz w:val="20"/>
          <w:szCs w:val="20"/>
        </w:rPr>
        <w:t>-- Extended and carrying the list-of-parameters-values information defined</w:t>
      </w:r>
    </w:p>
    <w:p w:rsidR="00EF16E7" w:rsidRDefault="00EF16E7" w:rsidP="00EF16E7">
      <w:pPr>
        <w:rPr>
          <w:rFonts w:ascii="Courier New" w:hAnsi="Courier New" w:cs="Courier New"/>
          <w:sz w:val="20"/>
          <w:szCs w:val="20"/>
        </w:rPr>
      </w:pPr>
      <w:r>
        <w:rPr>
          <w:rFonts w:ascii="Courier New" w:hAnsi="Courier New" w:cs="Courier New"/>
          <w:sz w:val="20"/>
          <w:szCs w:val="20"/>
        </w:rPr>
        <w:t>To:</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GET positive return: makes use of the positive result</w:t>
      </w:r>
    </w:p>
    <w:p w:rsidR="00EF16E7" w:rsidRDefault="00EF16E7" w:rsidP="00EF16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w:t>
      </w:r>
      <w:proofErr w:type="spellStart"/>
      <w:r>
        <w:rPr>
          <w:rFonts w:ascii="Courier New" w:hAnsi="Courier New" w:cs="Courier New"/>
          <w:sz w:val="20"/>
          <w:szCs w:val="20"/>
        </w:rPr>
        <w:t>GetReturn</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defined as</w:t>
      </w:r>
    </w:p>
    <w:p w:rsidR="00EF16E7" w:rsidRPr="002C2000" w:rsidRDefault="00EF16E7" w:rsidP="00EF16E7">
      <w:pPr>
        <w:pStyle w:val="PlainText"/>
        <w:rPr>
          <w:rFonts w:ascii="Courier New" w:hAnsi="Courier New" w:cs="Courier New"/>
        </w:rPr>
      </w:pPr>
      <w:r>
        <w:rPr>
          <w:rFonts w:ascii="Courier New" w:hAnsi="Courier New" w:cs="Courier New"/>
          <w:sz w:val="20"/>
          <w:szCs w:val="20"/>
        </w:rPr>
        <w:t>-- Extended and carrying the qualified-parameters-values information defined</w:t>
      </w:r>
    </w:p>
    <w:p w:rsidR="00FD3FD1" w:rsidRDefault="00FD3FD1" w:rsidP="00AE2306">
      <w:pPr>
        <w:pStyle w:val="PlainText"/>
        <w:rPr>
          <w:rFonts w:ascii="Courier New" w:hAnsi="Courier New" w:cs="Courier New"/>
        </w:rPr>
      </w:pPr>
    </w:p>
    <w:p w:rsidR="00EF16E7" w:rsidRDefault="00EF16E7" w:rsidP="00EF16E7">
      <w:pPr>
        <w:pStyle w:val="PlainText"/>
        <w:rPr>
          <w:rFonts w:ascii="Courier New" w:hAnsi="Courier New" w:cs="Courier New"/>
        </w:rPr>
      </w:pPr>
    </w:p>
    <w:p w:rsidR="000026B2" w:rsidRPr="00F07B59" w:rsidRDefault="000026B2" w:rsidP="000026B2">
      <w:pPr>
        <w:pStyle w:val="PlainText"/>
        <w:numPr>
          <w:ilvl w:val="0"/>
          <w:numId w:val="33"/>
        </w:numPr>
        <w:ind w:left="360"/>
        <w:rPr>
          <w:rFonts w:ascii="Times New Roman" w:hAnsi="Times New Roman" w:cs="Times New Roman"/>
          <w:sz w:val="22"/>
          <w:szCs w:val="22"/>
        </w:rPr>
      </w:pPr>
      <w:r w:rsidRPr="00F07B59">
        <w:rPr>
          <w:rFonts w:ascii="Times New Roman" w:hAnsi="Times New Roman" w:cs="Times New Roman"/>
          <w:sz w:val="22"/>
          <w:szCs w:val="22"/>
        </w:rPr>
        <w:t>Change:</w:t>
      </w:r>
    </w:p>
    <w:p w:rsidR="000026B2" w:rsidRDefault="000026B2" w:rsidP="000026B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result: makes use of one of the common diagnostics</w:t>
      </w:r>
    </w:p>
    <w:p w:rsidR="000026B2" w:rsidRDefault="000026B2" w:rsidP="000026B2">
      <w:pPr>
        <w:rPr>
          <w:rFonts w:ascii="Courier New" w:hAnsi="Courier New" w:cs="Courier New"/>
          <w:sz w:val="20"/>
          <w:szCs w:val="20"/>
        </w:rPr>
      </w:pPr>
      <w:r>
        <w:rPr>
          <w:rFonts w:ascii="Courier New" w:hAnsi="Courier New" w:cs="Courier New"/>
          <w:sz w:val="20"/>
          <w:szCs w:val="20"/>
        </w:rPr>
        <w:t>To:</w:t>
      </w:r>
    </w:p>
    <w:p w:rsidR="000026B2" w:rsidRDefault="000026B2" w:rsidP="000026B2">
      <w:pPr>
        <w:pStyle w:val="PlainText"/>
        <w:rPr>
          <w:rFonts w:ascii="Courier New" w:hAnsi="Courier New" w:cs="Courier New"/>
          <w:sz w:val="20"/>
          <w:szCs w:val="20"/>
        </w:rPr>
      </w:pPr>
      <w:r>
        <w:rPr>
          <w:rFonts w:ascii="Courier New" w:hAnsi="Courier New" w:cs="Courier New"/>
          <w:sz w:val="20"/>
          <w:szCs w:val="20"/>
        </w:rPr>
        <w:t xml:space="preserve">-- START negative return: </w:t>
      </w:r>
      <w:r w:rsidR="0001083D">
        <w:rPr>
          <w:rFonts w:ascii="Courier New" w:hAnsi="Courier New" w:cs="Courier New"/>
          <w:sz w:val="20"/>
          <w:szCs w:val="20"/>
        </w:rPr>
        <w:t>makes use of one of the common diagnostics</w:t>
      </w:r>
    </w:p>
    <w:p w:rsidR="000026B2" w:rsidRDefault="000026B2" w:rsidP="000026B2">
      <w:pPr>
        <w:pStyle w:val="PlainText"/>
        <w:rPr>
          <w:rFonts w:ascii="Courier New" w:hAnsi="Courier New" w:cs="Courier New"/>
        </w:rPr>
      </w:pPr>
    </w:p>
    <w:p w:rsidR="009F075C" w:rsidRPr="00F07B59" w:rsidRDefault="009F075C" w:rsidP="009F075C">
      <w:pPr>
        <w:pStyle w:val="PlainText"/>
        <w:numPr>
          <w:ilvl w:val="0"/>
          <w:numId w:val="33"/>
        </w:numPr>
        <w:ind w:left="360"/>
        <w:rPr>
          <w:rFonts w:ascii="Times New Roman" w:hAnsi="Times New Roman" w:cs="Times New Roman"/>
          <w:sz w:val="22"/>
          <w:szCs w:val="22"/>
        </w:rPr>
      </w:pPr>
      <w:r w:rsidRPr="00F07B59">
        <w:rPr>
          <w:rFonts w:ascii="Times New Roman" w:hAnsi="Times New Roman" w:cs="Times New Roman"/>
          <w:sz w:val="22"/>
          <w:szCs w:val="22"/>
        </w:rPr>
        <w:t>Change:</w:t>
      </w:r>
    </w:p>
    <w:p w:rsidR="009F075C" w:rsidRDefault="009F075C" w:rsidP="009F075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result: makes use of one of the common diagnostics</w:t>
      </w:r>
    </w:p>
    <w:p w:rsidR="009F075C" w:rsidRDefault="009F075C" w:rsidP="009F075C">
      <w:pPr>
        <w:rPr>
          <w:rFonts w:ascii="Courier New" w:hAnsi="Courier New" w:cs="Courier New"/>
          <w:sz w:val="20"/>
          <w:szCs w:val="20"/>
        </w:rPr>
      </w:pPr>
      <w:r>
        <w:rPr>
          <w:rFonts w:ascii="Courier New" w:hAnsi="Courier New" w:cs="Courier New"/>
          <w:sz w:val="20"/>
          <w:szCs w:val="20"/>
        </w:rPr>
        <w:t>To:</w:t>
      </w:r>
    </w:p>
    <w:p w:rsidR="009F075C" w:rsidRDefault="009F075C" w:rsidP="009F075C">
      <w:pPr>
        <w:pStyle w:val="PlainText"/>
        <w:rPr>
          <w:rFonts w:ascii="Courier New" w:hAnsi="Courier New" w:cs="Courier New"/>
          <w:sz w:val="20"/>
          <w:szCs w:val="20"/>
        </w:rPr>
      </w:pPr>
      <w:r>
        <w:rPr>
          <w:rFonts w:ascii="Courier New" w:hAnsi="Courier New" w:cs="Courier New"/>
          <w:sz w:val="20"/>
          <w:szCs w:val="20"/>
        </w:rPr>
        <w:t xml:space="preserve">-- STOP negative return: </w:t>
      </w:r>
      <w:r w:rsidR="0001083D">
        <w:rPr>
          <w:rFonts w:ascii="Courier New" w:hAnsi="Courier New" w:cs="Courier New"/>
          <w:sz w:val="20"/>
          <w:szCs w:val="20"/>
        </w:rPr>
        <w:t>makes use of one of the common diagnostics</w:t>
      </w:r>
    </w:p>
    <w:p w:rsidR="009F075C" w:rsidRDefault="009F075C" w:rsidP="009F075C">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negExtension</w:t>
      </w:r>
      <w:proofErr w:type="spellEnd"/>
      <w:r>
        <w:rPr>
          <w:rFonts w:ascii="Courier New" w:hAnsi="Courier New" w:cs="Courier New"/>
          <w:sz w:val="20"/>
          <w:szCs w:val="20"/>
        </w:rPr>
        <w:t xml:space="preserve"> parameter of the negative result:</w:t>
      </w:r>
    </w:p>
    <w:p w:rsidR="00EF16E7" w:rsidRPr="002C2000" w:rsidRDefault="00EF16E7" w:rsidP="00AE2306">
      <w:pPr>
        <w:pStyle w:val="PlainText"/>
        <w:rPr>
          <w:rFonts w:ascii="Courier New" w:hAnsi="Courier New" w:cs="Courier New"/>
        </w:rPr>
      </w:pP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CATEGORY OF REQUESTED CHANGE: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Technical Fact _</w:t>
      </w:r>
      <w:r w:rsidR="00AE2306">
        <w:rPr>
          <w:rFonts w:ascii="Courier New" w:hAnsi="Courier New" w:cs="Courier New"/>
        </w:rPr>
        <w:t>X</w:t>
      </w:r>
      <w:r w:rsidRPr="002C2000">
        <w:rPr>
          <w:rFonts w:ascii="Courier New" w:hAnsi="Courier New" w:cs="Courier New"/>
        </w:rPr>
        <w:t>_    Recommended ___    Editorial ___</w:t>
      </w:r>
    </w:p>
    <w:p w:rsidR="009C115C" w:rsidRPr="002C2000" w:rsidRDefault="009C115C" w:rsidP="009C115C">
      <w:pPr>
        <w:pStyle w:val="PlainText"/>
        <w:rPr>
          <w:rFonts w:ascii="Courier New" w:hAnsi="Courier New" w:cs="Courier New"/>
        </w:rPr>
      </w:pPr>
      <w:r w:rsidRPr="002C2000">
        <w:rPr>
          <w:rFonts w:ascii="Courier New" w:hAnsi="Courier New" w:cs="Courier New"/>
        </w:rPr>
        <w:t>NOTES:</w:t>
      </w:r>
    </w:p>
    <w:p w:rsidR="009C115C" w:rsidRPr="002C2000" w:rsidRDefault="009C115C" w:rsidP="009C115C">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9C115C" w:rsidRPr="002C2000" w:rsidRDefault="009C115C" w:rsidP="009C115C">
      <w:pPr>
        <w:pStyle w:val="PlainText"/>
        <w:rPr>
          <w:rFonts w:ascii="Courier New" w:hAnsi="Courier New" w:cs="Courier New"/>
        </w:rPr>
      </w:pPr>
      <w:r w:rsidRPr="002C2000">
        <w:rPr>
          <w:rFonts w:ascii="Courier New" w:hAnsi="Courier New" w:cs="Courier New"/>
        </w:rPr>
        <w:t>RECOMMENDED:  Change of a nature that would, if incorporated, produce</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9C115C" w:rsidRPr="002C2000" w:rsidRDefault="009C115C" w:rsidP="009C115C">
      <w:pPr>
        <w:pStyle w:val="PlainText"/>
        <w:rPr>
          <w:rFonts w:ascii="Courier New" w:hAnsi="Courier New" w:cs="Courier New"/>
        </w:rPr>
      </w:pPr>
      <w:r w:rsidRPr="002C2000">
        <w:rPr>
          <w:rFonts w:ascii="Courier New" w:hAnsi="Courier New" w:cs="Courier New"/>
        </w:rPr>
        <w:t>EDITORIAL:  Typographical or other factual error needing correction.</w:t>
      </w:r>
    </w:p>
    <w:p w:rsidR="009C115C" w:rsidRPr="002C2000" w:rsidRDefault="009C115C" w:rsidP="009C115C">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Pr="002C2000" w:rsidRDefault="009C115C" w:rsidP="009C115C">
      <w:pPr>
        <w:pStyle w:val="PlainText"/>
        <w:rPr>
          <w:rFonts w:ascii="Courier New" w:hAnsi="Courier New" w:cs="Courier New"/>
        </w:rPr>
      </w:pPr>
      <w:r w:rsidRPr="002C2000">
        <w:rPr>
          <w:rFonts w:ascii="Courier New" w:hAnsi="Courier New" w:cs="Courier New"/>
        </w:rPr>
        <w:t>SUPPORTING ANALYSIS:</w:t>
      </w:r>
    </w:p>
    <w:p w:rsidR="009C115C" w:rsidRDefault="00240624" w:rsidP="00240624">
      <w:pPr>
        <w:pStyle w:val="PlainText"/>
        <w:numPr>
          <w:ilvl w:val="0"/>
          <w:numId w:val="34"/>
        </w:numPr>
        <w:ind w:left="360"/>
        <w:rPr>
          <w:rFonts w:ascii="Times New Roman" w:hAnsi="Times New Roman" w:cs="Times New Roman"/>
          <w:sz w:val="22"/>
          <w:szCs w:val="22"/>
        </w:rPr>
      </w:pPr>
      <w:r w:rsidRPr="00240624">
        <w:rPr>
          <w:rFonts w:ascii="Times New Roman" w:hAnsi="Times New Roman" w:cs="Times New Roman"/>
          <w:sz w:val="22"/>
          <w:szCs w:val="22"/>
        </w:rPr>
        <w:t>There is no</w:t>
      </w:r>
      <w:r w:rsidRPr="00240624">
        <w:rPr>
          <w:rFonts w:ascii="Courier New" w:hAnsi="Courier New" w:cs="Courier New"/>
          <w:sz w:val="22"/>
          <w:szCs w:val="22"/>
        </w:rPr>
        <w:t xml:space="preserve"> extended</w:t>
      </w:r>
      <w:r w:rsidRPr="00240624">
        <w:rPr>
          <w:rFonts w:ascii="Times New Roman" w:hAnsi="Times New Roman" w:cs="Times New Roman"/>
          <w:sz w:val="22"/>
          <w:szCs w:val="22"/>
        </w:rPr>
        <w:t xml:space="preserve"> parameter within the </w:t>
      </w:r>
      <w:r w:rsidRPr="00240624">
        <w:rPr>
          <w:rFonts w:ascii="Courier New" w:hAnsi="Courier New" w:cs="Courier New"/>
          <w:sz w:val="22"/>
          <w:szCs w:val="22"/>
        </w:rPr>
        <w:t>positive</w:t>
      </w:r>
      <w:r w:rsidRPr="00240624">
        <w:rPr>
          <w:rFonts w:ascii="Times New Roman" w:hAnsi="Times New Roman" w:cs="Times New Roman"/>
          <w:sz w:val="22"/>
          <w:szCs w:val="22"/>
        </w:rPr>
        <w:t xml:space="preserve"> parameter.</w:t>
      </w:r>
      <w:r>
        <w:rPr>
          <w:rFonts w:ascii="Times New Roman" w:hAnsi="Times New Roman" w:cs="Times New Roman"/>
          <w:sz w:val="22"/>
          <w:szCs w:val="22"/>
        </w:rPr>
        <w:t xml:space="preserve"> The value of the </w:t>
      </w:r>
      <w:r w:rsidR="001D3945" w:rsidRPr="00240624">
        <w:rPr>
          <w:rFonts w:ascii="Courier New" w:hAnsi="Courier New" w:cs="Courier New"/>
          <w:sz w:val="22"/>
          <w:szCs w:val="22"/>
        </w:rPr>
        <w:t>positive</w:t>
      </w:r>
      <w:r w:rsidR="001D3945" w:rsidRPr="00240624">
        <w:rPr>
          <w:rFonts w:ascii="Times New Roman" w:hAnsi="Times New Roman" w:cs="Times New Roman"/>
          <w:sz w:val="22"/>
          <w:szCs w:val="22"/>
        </w:rPr>
        <w:t xml:space="preserve"> parameter</w:t>
      </w:r>
      <w:r w:rsidR="001D3945">
        <w:rPr>
          <w:rFonts w:ascii="Times New Roman" w:hAnsi="Times New Roman" w:cs="Times New Roman"/>
          <w:sz w:val="22"/>
          <w:szCs w:val="22"/>
        </w:rPr>
        <w:t xml:space="preserve"> (cast as </w:t>
      </w:r>
      <w:r>
        <w:rPr>
          <w:rFonts w:ascii="Times New Roman" w:hAnsi="Times New Roman" w:cs="Times New Roman"/>
          <w:sz w:val="22"/>
          <w:szCs w:val="22"/>
        </w:rPr>
        <w:t>Extended) is ‘</w:t>
      </w:r>
      <w:proofErr w:type="spellStart"/>
      <w:r>
        <w:rPr>
          <w:rFonts w:ascii="Times New Roman" w:hAnsi="Times New Roman" w:cs="Times New Roman"/>
          <w:sz w:val="22"/>
          <w:szCs w:val="22"/>
        </w:rPr>
        <w:t>notUsed</w:t>
      </w:r>
      <w:proofErr w:type="spellEnd"/>
      <w:r>
        <w:rPr>
          <w:rFonts w:ascii="Times New Roman" w:hAnsi="Times New Roman" w:cs="Times New Roman"/>
          <w:sz w:val="22"/>
          <w:szCs w:val="22"/>
        </w:rPr>
        <w:t xml:space="preserve">’, not NULL (even though </w:t>
      </w:r>
      <w:proofErr w:type="spellStart"/>
      <w:r>
        <w:rPr>
          <w:rFonts w:ascii="Times New Roman" w:hAnsi="Times New Roman" w:cs="Times New Roman"/>
          <w:sz w:val="22"/>
          <w:szCs w:val="22"/>
        </w:rPr>
        <w:t>notUsed</w:t>
      </w:r>
      <w:proofErr w:type="spellEnd"/>
      <w:r>
        <w:rPr>
          <w:rFonts w:ascii="Times New Roman" w:hAnsi="Times New Roman" w:cs="Times New Roman"/>
          <w:sz w:val="22"/>
          <w:szCs w:val="22"/>
        </w:rPr>
        <w:t xml:space="preserve"> is then cast as NULL</w:t>
      </w:r>
      <w:r w:rsidR="001D3945">
        <w:rPr>
          <w:rFonts w:ascii="Times New Roman" w:hAnsi="Times New Roman" w:cs="Times New Roman"/>
          <w:sz w:val="22"/>
          <w:szCs w:val="22"/>
        </w:rPr>
        <w:t xml:space="preserve"> </w:t>
      </w:r>
      <w:proofErr w:type="spellStart"/>
      <w:r w:rsidR="001D3945">
        <w:rPr>
          <w:rFonts w:ascii="Times New Roman" w:hAnsi="Times New Roman" w:cs="Times New Roman"/>
          <w:sz w:val="22"/>
          <w:szCs w:val="22"/>
        </w:rPr>
        <w:t>bt</w:t>
      </w:r>
      <w:proofErr w:type="spellEnd"/>
      <w:r w:rsidR="001D3945">
        <w:rPr>
          <w:rFonts w:ascii="Times New Roman" w:hAnsi="Times New Roman" w:cs="Times New Roman"/>
          <w:sz w:val="22"/>
          <w:szCs w:val="22"/>
        </w:rPr>
        <w:t xml:space="preserve"> Extended</w:t>
      </w:r>
      <w:r>
        <w:rPr>
          <w:rFonts w:ascii="Times New Roman" w:hAnsi="Times New Roman" w:cs="Times New Roman"/>
          <w:sz w:val="22"/>
          <w:szCs w:val="22"/>
        </w:rPr>
        <w:t>).</w:t>
      </w:r>
    </w:p>
    <w:p w:rsidR="001D3945" w:rsidRDefault="001D3945" w:rsidP="00240624">
      <w:pPr>
        <w:pStyle w:val="PlainTex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The value of the </w:t>
      </w:r>
      <w:r w:rsidRPr="00240624">
        <w:rPr>
          <w:rFonts w:ascii="Courier New" w:hAnsi="Courier New" w:cs="Courier New"/>
          <w:sz w:val="22"/>
          <w:szCs w:val="22"/>
        </w:rPr>
        <w:t>positive</w:t>
      </w:r>
      <w:r w:rsidRPr="00240624">
        <w:rPr>
          <w:rFonts w:ascii="Times New Roman" w:hAnsi="Times New Roman" w:cs="Times New Roman"/>
          <w:sz w:val="22"/>
          <w:szCs w:val="22"/>
        </w:rPr>
        <w:t xml:space="preserve"> parameter</w:t>
      </w:r>
      <w:r>
        <w:rPr>
          <w:rFonts w:ascii="Times New Roman" w:hAnsi="Times New Roman" w:cs="Times New Roman"/>
          <w:sz w:val="22"/>
          <w:szCs w:val="22"/>
        </w:rPr>
        <w:t xml:space="preserve"> (cast as Extended) is ‘</w:t>
      </w:r>
      <w:proofErr w:type="spellStart"/>
      <w:r>
        <w:rPr>
          <w:rFonts w:ascii="Times New Roman" w:hAnsi="Times New Roman" w:cs="Times New Roman"/>
          <w:sz w:val="22"/>
          <w:szCs w:val="22"/>
        </w:rPr>
        <w:t>notUsed</w:t>
      </w:r>
      <w:proofErr w:type="spellEnd"/>
      <w:r>
        <w:rPr>
          <w:rFonts w:ascii="Times New Roman" w:hAnsi="Times New Roman" w:cs="Times New Roman"/>
          <w:sz w:val="22"/>
          <w:szCs w:val="22"/>
        </w:rPr>
        <w:t>’, not NULL.</w:t>
      </w:r>
    </w:p>
    <w:p w:rsidR="0027238E" w:rsidRDefault="00332A90" w:rsidP="00240624">
      <w:pPr>
        <w:pStyle w:val="PlainTex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The extension adds a </w:t>
      </w:r>
      <w:proofErr w:type="spellStart"/>
      <w:r>
        <w:rPr>
          <w:rFonts w:ascii="Times New Roman" w:hAnsi="Times New Roman" w:cs="Times New Roman"/>
          <w:sz w:val="22"/>
          <w:szCs w:val="22"/>
        </w:rPr>
        <w:t>qualifiedParameters</w:t>
      </w:r>
      <w:proofErr w:type="spellEnd"/>
      <w:r>
        <w:rPr>
          <w:rFonts w:ascii="Times New Roman" w:hAnsi="Times New Roman" w:cs="Times New Roman"/>
          <w:sz w:val="22"/>
          <w:szCs w:val="22"/>
        </w:rPr>
        <w:t xml:space="preserve"> parameter,, not </w:t>
      </w:r>
      <w:proofErr w:type="spellStart"/>
      <w:r>
        <w:rPr>
          <w:rFonts w:ascii="Times New Roman" w:hAnsi="Times New Roman" w:cs="Times New Roman"/>
          <w:sz w:val="22"/>
          <w:szCs w:val="22"/>
        </w:rPr>
        <w:t>listOfParamaters</w:t>
      </w:r>
      <w:proofErr w:type="spellEnd"/>
      <w:r>
        <w:rPr>
          <w:rFonts w:ascii="Times New Roman" w:hAnsi="Times New Roman" w:cs="Times New Roman"/>
          <w:sz w:val="22"/>
          <w:szCs w:val="22"/>
        </w:rPr>
        <w:t>.</w:t>
      </w:r>
    </w:p>
    <w:p w:rsidR="00332A90" w:rsidRDefault="000026B2" w:rsidP="00240624">
      <w:pPr>
        <w:pStyle w:val="PlainTex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The PDU is Start negative return, not Start negative result. </w:t>
      </w:r>
    </w:p>
    <w:p w:rsidR="009F075C" w:rsidRPr="00240624" w:rsidRDefault="009F075C" w:rsidP="00240624">
      <w:pPr>
        <w:pStyle w:val="PlainTex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The PDU is Stop negative return, not Start negative result. </w:t>
      </w:r>
    </w:p>
    <w:p w:rsidR="009C115C" w:rsidRPr="002C2000" w:rsidRDefault="009C115C" w:rsidP="009C115C">
      <w:pPr>
        <w:pStyle w:val="PlainText"/>
        <w:rPr>
          <w:rFonts w:ascii="Courier New" w:hAnsi="Courier New" w:cs="Courier New"/>
        </w:rPr>
      </w:pPr>
      <w:r w:rsidRPr="002C2000">
        <w:rPr>
          <w:rFonts w:ascii="Courier New" w:hAnsi="Courier New" w:cs="Courier New"/>
        </w:rPr>
        <w:t>------------------------------------------------------------------</w:t>
      </w:r>
    </w:p>
    <w:p w:rsidR="009C115C" w:rsidRDefault="009C115C" w:rsidP="009C115C">
      <w:pPr>
        <w:pStyle w:val="PlainText"/>
        <w:rPr>
          <w:rFonts w:ascii="Courier New" w:hAnsi="Courier New" w:cs="Courier New"/>
        </w:rPr>
      </w:pPr>
      <w:r w:rsidRPr="002C2000">
        <w:rPr>
          <w:rFonts w:ascii="Courier New" w:hAnsi="Courier New" w:cs="Courier New"/>
        </w:rPr>
        <w:t>DISPOSITION:</w:t>
      </w:r>
    </w:p>
    <w:p w:rsidR="009C115C" w:rsidRDefault="00F66C7C" w:rsidP="009C115C">
      <w:pPr>
        <w:pStyle w:val="PlainText"/>
        <w:rPr>
          <w:rFonts w:ascii="Courier New" w:hAnsi="Courier New" w:cs="Courier New"/>
        </w:rPr>
      </w:pPr>
      <w:r>
        <w:rPr>
          <w:rFonts w:ascii="Courier New" w:hAnsi="Courier New" w:cs="Courier New"/>
        </w:rPr>
        <w:t xml:space="preserve">Accepted and document updated accordingly. </w:t>
      </w:r>
    </w:p>
    <w:p w:rsidR="00F66C7C" w:rsidRDefault="00F66C7C" w:rsidP="009C115C">
      <w:pPr>
        <w:pStyle w:val="PlainText"/>
        <w:rPr>
          <w:rFonts w:ascii="Courier New" w:hAnsi="Courier New" w:cs="Courier New"/>
        </w:rPr>
      </w:pPr>
      <w:r>
        <w:rPr>
          <w:rFonts w:ascii="Courier New" w:hAnsi="Courier New" w:cs="Courier New"/>
        </w:rPr>
        <w:t>I still need to verify if the new text for item 5) is really correct.</w:t>
      </w:r>
    </w:p>
    <w:p w:rsidR="009C115C" w:rsidRDefault="009C115C" w:rsidP="009C115C">
      <w:pPr>
        <w:pStyle w:val="PlainText"/>
        <w:rPr>
          <w:rFonts w:ascii="Courier New" w:hAnsi="Courier New" w:cs="Courier New"/>
        </w:rPr>
        <w:sectPr w:rsidR="009C115C" w:rsidSect="00872953">
          <w:footerReference w:type="default" r:id="rId47"/>
          <w:pgSz w:w="12240" w:h="15840"/>
          <w:pgMar w:top="1440" w:right="1502" w:bottom="1440" w:left="1501" w:header="720" w:footer="720" w:gutter="0"/>
          <w:pgNumType w:start="1" w:chapStyle="1"/>
          <w:cols w:space="720"/>
          <w:docGrid w:linePitch="360"/>
        </w:sectPr>
      </w:pPr>
    </w:p>
    <w:p w:rsidR="00302891" w:rsidRPr="00872953" w:rsidRDefault="00302891" w:rsidP="00302891">
      <w:pPr>
        <w:pStyle w:val="Heading1"/>
      </w:pPr>
    </w:p>
    <w:p w:rsidR="00302891" w:rsidRPr="002C2000" w:rsidRDefault="00302891" w:rsidP="00302891">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823A29">
        <w:rPr>
          <w:rFonts w:ascii="Courier New" w:hAnsi="Courier New" w:cs="Courier New"/>
        </w:rPr>
        <w:t>35</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CODE: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DATE ISSUED:       March 2014</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PAGE NUMBER:  </w:t>
      </w:r>
      <w:r w:rsidR="004B4A88">
        <w:rPr>
          <w:rFonts w:ascii="Courier New" w:hAnsi="Courier New" w:cs="Courier New"/>
        </w:rPr>
        <w:t>E-10</w:t>
      </w:r>
      <w:r w:rsidRPr="002C2000">
        <w:rPr>
          <w:rFonts w:ascii="Courier New" w:hAnsi="Courier New" w:cs="Courier New"/>
        </w:rPr>
        <w:t xml:space="preserve">                 PARAGRAPH NUMBER: </w:t>
      </w:r>
      <w:r w:rsidR="004B4A88">
        <w:rPr>
          <w:rFonts w:ascii="Courier New" w:hAnsi="Courier New" w:cs="Courier New"/>
        </w:rPr>
        <w:t>E3.3</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RID SHORT TITLE: </w:t>
      </w:r>
      <w:r w:rsidR="004B4A88">
        <w:rPr>
          <w:rFonts w:ascii="Courier New" w:hAnsi="Courier New" w:cs="Courier New"/>
        </w:rPr>
        <w:t xml:space="preserve">Default value for </w:t>
      </w:r>
      <w:proofErr w:type="spellStart"/>
      <w:r w:rsidR="004B4A88">
        <w:rPr>
          <w:rFonts w:ascii="Courier New" w:hAnsi="Courier New" w:cs="Courier New"/>
        </w:rPr>
        <w:t>negExtension</w:t>
      </w:r>
      <w:proofErr w:type="spellEnd"/>
      <w:r w:rsidR="004B4A88">
        <w:rPr>
          <w:rFonts w:ascii="Courier New" w:hAnsi="Courier New" w:cs="Courier New"/>
        </w:rPr>
        <w:t xml:space="preserve"> Parameter</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DESCRIPTION OF REQUESTED CHANGE:  (Use From: "..." To "..." format)</w:t>
      </w:r>
    </w:p>
    <w:p w:rsidR="00302891" w:rsidRPr="004B4A88" w:rsidRDefault="004B4A88" w:rsidP="00302891">
      <w:pPr>
        <w:pStyle w:val="PlainText"/>
        <w:rPr>
          <w:rFonts w:ascii="Times New Roman" w:hAnsi="Times New Roman" w:cs="Times New Roman"/>
          <w:sz w:val="22"/>
          <w:szCs w:val="22"/>
        </w:rPr>
      </w:pPr>
      <w:r w:rsidRPr="004B4A88">
        <w:rPr>
          <w:rFonts w:ascii="Times New Roman" w:hAnsi="Times New Roman" w:cs="Times New Roman"/>
          <w:sz w:val="22"/>
          <w:szCs w:val="22"/>
        </w:rPr>
        <w:t xml:space="preserve">In the definition of the </w:t>
      </w:r>
      <w:proofErr w:type="spellStart"/>
      <w:r w:rsidRPr="004B4A88">
        <w:rPr>
          <w:rFonts w:ascii="Times New Roman" w:hAnsi="Times New Roman" w:cs="Times New Roman"/>
          <w:sz w:val="22"/>
          <w:szCs w:val="22"/>
        </w:rPr>
        <w:t>StandardReturnHeader</w:t>
      </w:r>
      <w:proofErr w:type="spellEnd"/>
      <w:r w:rsidRPr="004B4A88">
        <w:rPr>
          <w:rFonts w:ascii="Times New Roman" w:hAnsi="Times New Roman" w:cs="Times New Roman"/>
          <w:sz w:val="22"/>
          <w:szCs w:val="22"/>
        </w:rPr>
        <w:t xml:space="preserve"> type, change</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negExtension</w:t>
      </w:r>
      <w:proofErr w:type="spellEnd"/>
      <w:r>
        <w:rPr>
          <w:rFonts w:ascii="Courier New" w:hAnsi="Courier New" w:cs="Courier New"/>
          <w:sz w:val="20"/>
          <w:szCs w:val="20"/>
        </w:rPr>
        <w:t xml:space="preserve"> Extended</w:t>
      </w:r>
    </w:p>
    <w:p w:rsidR="004B4A88" w:rsidRDefault="004B4A88" w:rsidP="004B4A88">
      <w:pPr>
        <w:pStyle w:val="PlainText"/>
        <w:rPr>
          <w:rFonts w:ascii="Courier New" w:hAnsi="Courier New" w:cs="Courier New"/>
          <w:sz w:val="20"/>
          <w:szCs w:val="20"/>
        </w:rPr>
      </w:pPr>
      <w:r>
        <w:rPr>
          <w:rFonts w:ascii="Courier New" w:hAnsi="Courier New" w:cs="Courier New"/>
          <w:sz w:val="20"/>
          <w:szCs w:val="20"/>
        </w:rPr>
        <w:t>}</w:t>
      </w:r>
    </w:p>
    <w:p w:rsidR="004B4A88" w:rsidRDefault="004B4A88" w:rsidP="004B4A88">
      <w:pPr>
        <w:pStyle w:val="PlainText"/>
        <w:rPr>
          <w:rFonts w:ascii="Courier New" w:hAnsi="Courier New" w:cs="Courier New"/>
          <w:sz w:val="20"/>
          <w:szCs w:val="20"/>
        </w:rPr>
      </w:pPr>
    </w:p>
    <w:p w:rsidR="004B4A88" w:rsidRPr="004B4A88" w:rsidRDefault="004B4A88" w:rsidP="004B4A88">
      <w:pPr>
        <w:pStyle w:val="PlainText"/>
        <w:rPr>
          <w:rFonts w:ascii="Times New Roman" w:hAnsi="Times New Roman" w:cs="Times New Roman"/>
          <w:sz w:val="22"/>
          <w:szCs w:val="22"/>
        </w:rPr>
      </w:pPr>
      <w:r w:rsidRPr="004B4A88">
        <w:rPr>
          <w:rFonts w:ascii="Times New Roman" w:hAnsi="Times New Roman" w:cs="Times New Roman"/>
          <w:sz w:val="22"/>
          <w:szCs w:val="22"/>
        </w:rPr>
        <w:t>To:</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negExtension</w:t>
      </w:r>
      <w:proofErr w:type="spellEnd"/>
      <w:r>
        <w:rPr>
          <w:rFonts w:ascii="Courier New" w:hAnsi="Courier New" w:cs="Courier New"/>
          <w:sz w:val="20"/>
          <w:szCs w:val="20"/>
        </w:rPr>
        <w:t xml:space="preserve"> Extended –- The default value for the </w:t>
      </w:r>
      <w:proofErr w:type="spellStart"/>
      <w:r>
        <w:rPr>
          <w:rFonts w:ascii="Courier New" w:hAnsi="Courier New" w:cs="Courier New"/>
          <w:sz w:val="20"/>
          <w:szCs w:val="20"/>
        </w:rPr>
        <w:t>negExtension</w:t>
      </w:r>
      <w:proofErr w:type="spellEnd"/>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parameter is ‘</w:t>
      </w:r>
      <w:proofErr w:type="spellStart"/>
      <w:r>
        <w:rPr>
          <w:rFonts w:ascii="Courier New" w:hAnsi="Courier New" w:cs="Courier New"/>
          <w:sz w:val="20"/>
          <w:szCs w:val="20"/>
        </w:rPr>
        <w:t>notUsed</w:t>
      </w:r>
      <w:proofErr w:type="spellEnd"/>
      <w:r>
        <w:rPr>
          <w:rFonts w:ascii="Courier New" w:hAnsi="Courier New" w:cs="Courier New"/>
          <w:sz w:val="20"/>
          <w:szCs w:val="20"/>
        </w:rPr>
        <w:t>’. Unless a PDU that</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uses the Standard Return Header explicitly</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defines an extension type to be used as the</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value of </w:t>
      </w:r>
      <w:proofErr w:type="spellStart"/>
      <w:r>
        <w:rPr>
          <w:rFonts w:ascii="Courier New" w:hAnsi="Courier New" w:cs="Courier New"/>
          <w:sz w:val="20"/>
          <w:szCs w:val="20"/>
        </w:rPr>
        <w:t>negExtension</w:t>
      </w:r>
      <w:proofErr w:type="spellEnd"/>
      <w:r>
        <w:rPr>
          <w:rFonts w:ascii="Courier New" w:hAnsi="Courier New" w:cs="Courier New"/>
          <w:sz w:val="20"/>
          <w:szCs w:val="20"/>
        </w:rPr>
        <w:t xml:space="preserve"> </w:t>
      </w:r>
      <w:r w:rsidR="00017ED7">
        <w:rPr>
          <w:rFonts w:ascii="Courier New" w:hAnsi="Courier New" w:cs="Courier New"/>
          <w:sz w:val="20"/>
          <w:szCs w:val="20"/>
        </w:rPr>
        <w:t>for</w:t>
      </w:r>
      <w:r>
        <w:rPr>
          <w:rFonts w:ascii="Courier New" w:hAnsi="Courier New" w:cs="Courier New"/>
          <w:sz w:val="20"/>
          <w:szCs w:val="20"/>
        </w:rPr>
        <w:t xml:space="preserve"> that PDU, the value </w:t>
      </w:r>
    </w:p>
    <w:p w:rsidR="004B4A88" w:rsidRDefault="004B4A88" w:rsidP="004B4A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shall be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4B4A88" w:rsidRPr="002C2000" w:rsidRDefault="004B4A88" w:rsidP="004B4A88">
      <w:pPr>
        <w:pStyle w:val="PlainText"/>
        <w:rPr>
          <w:rFonts w:ascii="Courier New" w:hAnsi="Courier New" w:cs="Courier New"/>
        </w:rPr>
      </w:pPr>
      <w:r>
        <w:rPr>
          <w:rFonts w:ascii="Courier New" w:hAnsi="Courier New" w:cs="Courier New"/>
          <w:sz w:val="20"/>
          <w:szCs w:val="20"/>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CATEGORY OF REQUESTED CHANGE: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Technical Fact ___    Recommended _</w:t>
      </w:r>
      <w:r w:rsidR="00604DC6">
        <w:rPr>
          <w:rFonts w:ascii="Courier New" w:hAnsi="Courier New" w:cs="Courier New"/>
        </w:rPr>
        <w:t>X</w:t>
      </w:r>
      <w:r w:rsidRPr="002C2000">
        <w:rPr>
          <w:rFonts w:ascii="Courier New" w:hAnsi="Courier New" w:cs="Courier New"/>
        </w:rPr>
        <w:t>_    Editorial ___</w:t>
      </w:r>
    </w:p>
    <w:p w:rsidR="00302891" w:rsidRPr="002C2000" w:rsidRDefault="00302891" w:rsidP="00302891">
      <w:pPr>
        <w:pStyle w:val="PlainText"/>
        <w:rPr>
          <w:rFonts w:ascii="Courier New" w:hAnsi="Courier New" w:cs="Courier New"/>
        </w:rPr>
      </w:pPr>
      <w:r w:rsidRPr="002C2000">
        <w:rPr>
          <w:rFonts w:ascii="Courier New" w:hAnsi="Courier New" w:cs="Courier New"/>
        </w:rPr>
        <w:t>NOTES:</w:t>
      </w:r>
    </w:p>
    <w:p w:rsidR="00302891" w:rsidRPr="002C2000" w:rsidRDefault="00302891" w:rsidP="00302891">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302891" w:rsidRPr="002C2000" w:rsidRDefault="00302891" w:rsidP="00302891">
      <w:pPr>
        <w:pStyle w:val="PlainText"/>
        <w:rPr>
          <w:rFonts w:ascii="Courier New" w:hAnsi="Courier New" w:cs="Courier New"/>
        </w:rPr>
      </w:pPr>
      <w:r w:rsidRPr="002C2000">
        <w:rPr>
          <w:rFonts w:ascii="Courier New" w:hAnsi="Courier New" w:cs="Courier New"/>
        </w:rPr>
        <w:t>RECOMMENDED:  Change of a nature that would, if incorporated, produce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302891" w:rsidRPr="002C2000" w:rsidRDefault="00302891" w:rsidP="00302891">
      <w:pPr>
        <w:pStyle w:val="PlainText"/>
        <w:rPr>
          <w:rFonts w:ascii="Courier New" w:hAnsi="Courier New" w:cs="Courier New"/>
        </w:rPr>
      </w:pPr>
      <w:r w:rsidRPr="002C2000">
        <w:rPr>
          <w:rFonts w:ascii="Courier New" w:hAnsi="Courier New" w:cs="Courier New"/>
        </w:rPr>
        <w:t>EDITORIAL:  Typographical or other factual error needing correction.</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SUPPORTING ANALYSIS:</w:t>
      </w:r>
    </w:p>
    <w:p w:rsidR="00302891" w:rsidRPr="002C2000" w:rsidRDefault="00604DC6" w:rsidP="00302891">
      <w:pPr>
        <w:pStyle w:val="PlainText"/>
        <w:rPr>
          <w:rFonts w:ascii="Courier New" w:hAnsi="Courier New" w:cs="Courier New"/>
        </w:rPr>
      </w:pPr>
      <w:r>
        <w:rPr>
          <w:rFonts w:ascii="Courier New" w:hAnsi="Courier New" w:cs="Courier New"/>
        </w:rPr>
        <w:t xml:space="preserve">This default assumption may be stated or alluded to in other parts of the specification, but stating it explicitly here </w:t>
      </w:r>
      <w:r w:rsidR="00A17C52">
        <w:rPr>
          <w:rFonts w:ascii="Courier New" w:hAnsi="Courier New" w:cs="Courier New"/>
        </w:rPr>
        <w:t>helps the implementer know what value to use for this parameter</w:t>
      </w:r>
      <w:r w:rsidR="00FB6BBA">
        <w:rPr>
          <w:rFonts w:ascii="Courier New" w:hAnsi="Courier New" w:cs="Courier New"/>
        </w:rPr>
        <w:t xml:space="preserve"> when it is not </w:t>
      </w:r>
      <w:proofErr w:type="spellStart"/>
      <w:r w:rsidR="00FB6BBA">
        <w:rPr>
          <w:rFonts w:ascii="Courier New" w:hAnsi="Courier New" w:cs="Courier New"/>
        </w:rPr>
        <w:t>otjhewise</w:t>
      </w:r>
      <w:proofErr w:type="spellEnd"/>
      <w:r w:rsidR="00FB6BBA">
        <w:rPr>
          <w:rFonts w:ascii="Courier New" w:hAnsi="Courier New" w:cs="Courier New"/>
        </w:rPr>
        <w:t xml:space="preserve"> mentioned in the individual PDU specifications</w:t>
      </w:r>
      <w:r w:rsidR="00A17C52">
        <w:rPr>
          <w:rFonts w:ascii="Courier New" w:hAnsi="Courier New" w:cs="Courier New"/>
        </w:rPr>
        <w:t>. Otherwise, it might be necessary to state the ‘</w:t>
      </w:r>
      <w:proofErr w:type="spellStart"/>
      <w:r w:rsidR="00A17C52">
        <w:rPr>
          <w:rFonts w:ascii="Courier New" w:hAnsi="Courier New" w:cs="Courier New"/>
        </w:rPr>
        <w:t>notUsed</w:t>
      </w:r>
      <w:proofErr w:type="spellEnd"/>
      <w:r w:rsidR="00A17C52">
        <w:rPr>
          <w:rFonts w:ascii="Courier New" w:hAnsi="Courier New" w:cs="Courier New"/>
        </w:rPr>
        <w:t>’ value for every return PDU definition.</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Default="00302891" w:rsidP="00302891">
      <w:pPr>
        <w:pStyle w:val="PlainText"/>
        <w:rPr>
          <w:rFonts w:ascii="Courier New" w:hAnsi="Courier New" w:cs="Courier New"/>
        </w:rPr>
      </w:pPr>
      <w:r w:rsidRPr="002C2000">
        <w:rPr>
          <w:rFonts w:ascii="Courier New" w:hAnsi="Courier New" w:cs="Courier New"/>
        </w:rPr>
        <w:t>DISPOSITION:</w:t>
      </w:r>
    </w:p>
    <w:p w:rsidR="00302891" w:rsidRDefault="00CB7C64" w:rsidP="00302891">
      <w:pPr>
        <w:pStyle w:val="PlainText"/>
        <w:rPr>
          <w:rFonts w:ascii="Courier New" w:hAnsi="Courier New" w:cs="Courier New"/>
        </w:rPr>
      </w:pPr>
      <w:r>
        <w:rPr>
          <w:rFonts w:ascii="Courier New" w:hAnsi="Courier New" w:cs="Courier New"/>
        </w:rPr>
        <w:t>Accepted and document updated accordingly.</w:t>
      </w:r>
    </w:p>
    <w:p w:rsidR="00CB7C64" w:rsidRDefault="00CB7C64" w:rsidP="00302891">
      <w:pPr>
        <w:pStyle w:val="PlainText"/>
        <w:rPr>
          <w:rFonts w:ascii="Courier New" w:hAnsi="Courier New" w:cs="Courier New"/>
        </w:rPr>
      </w:pPr>
    </w:p>
    <w:p w:rsidR="00302891" w:rsidRDefault="00302891" w:rsidP="00302891">
      <w:pPr>
        <w:pStyle w:val="PlainText"/>
        <w:rPr>
          <w:rFonts w:ascii="Courier New" w:hAnsi="Courier New" w:cs="Courier New"/>
        </w:rPr>
        <w:sectPr w:rsidR="00302891" w:rsidSect="00872953">
          <w:footerReference w:type="default" r:id="rId48"/>
          <w:pgSz w:w="12240" w:h="15840"/>
          <w:pgMar w:top="1440" w:right="1502" w:bottom="1440" w:left="1501" w:header="720" w:footer="720" w:gutter="0"/>
          <w:pgNumType w:start="1" w:chapStyle="1"/>
          <w:cols w:space="720"/>
          <w:docGrid w:linePitch="360"/>
        </w:sectPr>
      </w:pPr>
    </w:p>
    <w:p w:rsidR="00302891" w:rsidRPr="00872953" w:rsidRDefault="00302891" w:rsidP="00302891">
      <w:pPr>
        <w:pStyle w:val="Heading1"/>
      </w:pPr>
    </w:p>
    <w:p w:rsidR="00302891" w:rsidRPr="002C2000" w:rsidRDefault="00302891" w:rsidP="00302891">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7E6A96">
        <w:rPr>
          <w:rFonts w:ascii="Courier New" w:hAnsi="Courier New" w:cs="Courier New"/>
        </w:rPr>
        <w:t>36</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CODE: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DATE ISSUED:       March 2014</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PAGE NUMBER: </w:t>
      </w:r>
      <w:r w:rsidR="000932EB">
        <w:rPr>
          <w:rFonts w:ascii="Courier New" w:hAnsi="Courier New" w:cs="Courier New"/>
        </w:rPr>
        <w:t>E-21, E-22</w:t>
      </w:r>
      <w:r w:rsidRPr="002C2000">
        <w:rPr>
          <w:rFonts w:ascii="Courier New" w:hAnsi="Courier New" w:cs="Courier New"/>
        </w:rPr>
        <w:t xml:space="preserve">                  PARAGRAPH NUMBER: </w:t>
      </w:r>
      <w:r w:rsidR="000932EB">
        <w:rPr>
          <w:rFonts w:ascii="Courier New" w:hAnsi="Courier New" w:cs="Courier New"/>
        </w:rPr>
        <w:t>E3.6</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RID SHORT TITLE:  </w:t>
      </w:r>
      <w:r w:rsidR="000932EB">
        <w:rPr>
          <w:rFonts w:ascii="Courier New" w:hAnsi="Courier New" w:cs="Courier New"/>
        </w:rPr>
        <w:t xml:space="preserve">Extension Specifications for </w:t>
      </w:r>
      <w:proofErr w:type="spellStart"/>
      <w:r w:rsidR="000932EB">
        <w:rPr>
          <w:rFonts w:ascii="Courier New" w:hAnsi="Courier New" w:cs="Courier New"/>
        </w:rPr>
        <w:t>Unbuffered</w:t>
      </w:r>
      <w:proofErr w:type="spellEnd"/>
      <w:r w:rsidR="000932EB">
        <w:rPr>
          <w:rFonts w:ascii="Courier New" w:hAnsi="Courier New" w:cs="Courier New"/>
        </w:rPr>
        <w:t xml:space="preserve"> Data Delivery</w:t>
      </w:r>
      <w:r w:rsidRPr="002C2000">
        <w:rPr>
          <w:rFonts w:ascii="Courier New" w:hAnsi="Courier New" w:cs="Courier New"/>
        </w:rPr>
        <w:t xml:space="preserve"> </w:t>
      </w:r>
      <w:r w:rsidR="000932EB">
        <w:rPr>
          <w:rFonts w:ascii="Courier New" w:hAnsi="Courier New" w:cs="Courier New"/>
        </w:rPr>
        <w:t>PDUs</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DESCRIPTION OF REQUESTED CHANGE:  (Use From: "..." To "..." format)</w:t>
      </w:r>
    </w:p>
    <w:p w:rsidR="00302891" w:rsidRPr="000932EB" w:rsidRDefault="000932EB" w:rsidP="000932EB">
      <w:pPr>
        <w:pStyle w:val="PlainText"/>
        <w:numPr>
          <w:ilvl w:val="0"/>
          <w:numId w:val="38"/>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w:t>
      </w:r>
    </w:p>
    <w:p w:rsidR="000932EB" w:rsidRDefault="000932EB" w:rsidP="000932EB">
      <w:pPr>
        <w:pStyle w:val="PlainText"/>
        <w:rPr>
          <w:rFonts w:ascii="Courier New" w:hAnsi="Courier New" w:cs="Courier New"/>
        </w:rPr>
      </w:pPr>
      <w:r>
        <w:rPr>
          <w:rFonts w:ascii="Courier New" w:hAnsi="Courier New" w:cs="Courier New"/>
          <w:sz w:val="20"/>
          <w:szCs w:val="20"/>
        </w:rPr>
        <w:t xml:space="preserve">-- No extension, </w:t>
      </w:r>
      <w:proofErr w:type="spellStart"/>
      <w:r>
        <w:rPr>
          <w:rFonts w:ascii="Courier New" w:hAnsi="Courier New" w:cs="Courier New"/>
          <w:sz w:val="20"/>
          <w:szCs w:val="20"/>
        </w:rPr>
        <w:t>StartInvocation:extensionParameter</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0932EB" w:rsidRPr="000932EB" w:rsidRDefault="000932EB" w:rsidP="00302891">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w:t>
      </w:r>
    </w:p>
    <w:p w:rsidR="000932EB" w:rsidRDefault="000932EB" w:rsidP="000932EB">
      <w:pPr>
        <w:pStyle w:val="PlainText"/>
        <w:rPr>
          <w:rFonts w:ascii="Courier New" w:hAnsi="Courier New" w:cs="Courier New"/>
        </w:rPr>
      </w:pPr>
      <w:r>
        <w:rPr>
          <w:rFonts w:ascii="Courier New" w:hAnsi="Courier New" w:cs="Courier New"/>
          <w:sz w:val="20"/>
          <w:szCs w:val="20"/>
        </w:rPr>
        <w:t xml:space="preserve">-- No extension, </w:t>
      </w:r>
      <w:proofErr w:type="spellStart"/>
      <w:r>
        <w:rPr>
          <w:rFonts w:ascii="Courier New" w:hAnsi="Courier New" w:cs="Courier New"/>
          <w:sz w:val="20"/>
          <w:szCs w:val="20"/>
        </w:rPr>
        <w:t>StartInvocation:startInvocationExtension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0932EB" w:rsidRDefault="000932EB" w:rsidP="00302891">
      <w:pPr>
        <w:pStyle w:val="PlainText"/>
        <w:rPr>
          <w:rFonts w:ascii="Courier New" w:hAnsi="Courier New" w:cs="Courier New"/>
        </w:rPr>
      </w:pPr>
    </w:p>
    <w:p w:rsidR="000932EB" w:rsidRPr="000932EB" w:rsidRDefault="000932EB" w:rsidP="000932EB">
      <w:pPr>
        <w:pStyle w:val="PlainText"/>
        <w:numPr>
          <w:ilvl w:val="0"/>
          <w:numId w:val="38"/>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0932EB" w:rsidRDefault="000932EB" w:rsidP="000932EB">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0932EB" w:rsidRPr="000932EB" w:rsidRDefault="000932EB" w:rsidP="000932E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0932EB" w:rsidRDefault="000932EB" w:rsidP="000932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0932EB" w:rsidRDefault="000932EB" w:rsidP="000932EB">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0932EB" w:rsidRDefault="000932EB" w:rsidP="00302891">
      <w:pPr>
        <w:pStyle w:val="PlainText"/>
        <w:rPr>
          <w:rFonts w:ascii="Courier New" w:hAnsi="Courier New" w:cs="Courier New"/>
        </w:rPr>
      </w:pPr>
    </w:p>
    <w:p w:rsidR="007E6A96" w:rsidRPr="000932EB" w:rsidRDefault="007E6A96" w:rsidP="007E6A96">
      <w:pPr>
        <w:pStyle w:val="PlainText"/>
        <w:numPr>
          <w:ilvl w:val="0"/>
          <w:numId w:val="38"/>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7E6A96" w:rsidRDefault="007E6A96" w:rsidP="007E6A9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TRANSFER-DATA</w:t>
      </w:r>
    </w:p>
    <w:p w:rsidR="007E6A96" w:rsidRDefault="007E6A96" w:rsidP="007E6A9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TransferDataInvocation:extensionParameter</w:t>
      </w:r>
      <w:proofErr w:type="spellEnd"/>
      <w:r>
        <w:rPr>
          <w:rFonts w:ascii="Courier New" w:hAnsi="Courier New" w:cs="Courier New"/>
          <w:sz w:val="20"/>
          <w:szCs w:val="20"/>
        </w:rPr>
        <w:t xml:space="preserve"> set to</w:t>
      </w:r>
    </w:p>
    <w:p w:rsidR="007E6A96" w:rsidRDefault="007E6A96" w:rsidP="007E6A96">
      <w:pPr>
        <w:pStyle w:val="PlainText"/>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7E6A96" w:rsidRPr="000932EB" w:rsidRDefault="007E6A96" w:rsidP="007E6A96">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7E6A96" w:rsidRDefault="007E6A96" w:rsidP="007E6A9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TRANSFER-DATA</w:t>
      </w:r>
    </w:p>
    <w:p w:rsidR="007E6A96" w:rsidRDefault="007E6A96" w:rsidP="007E6A9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TransferDataInvocation:TransferDataInvocationExtension</w:t>
      </w:r>
      <w:proofErr w:type="spellEnd"/>
      <w:r>
        <w:rPr>
          <w:rFonts w:ascii="Courier New" w:hAnsi="Courier New" w:cs="Courier New"/>
          <w:sz w:val="20"/>
          <w:szCs w:val="20"/>
        </w:rPr>
        <w:t xml:space="preserve"> set </w:t>
      </w:r>
    </w:p>
    <w:p w:rsidR="007E6A96" w:rsidRDefault="007E6A96" w:rsidP="007E6A96">
      <w:pPr>
        <w:pStyle w:val="PlainText"/>
        <w:rPr>
          <w:rFonts w:ascii="Courier New" w:hAnsi="Courier New" w:cs="Courier New"/>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7E6A96" w:rsidRDefault="007E6A96" w:rsidP="00302891">
      <w:pPr>
        <w:pStyle w:val="PlainText"/>
        <w:rPr>
          <w:rFonts w:ascii="Courier New" w:hAnsi="Courier New" w:cs="Courier New"/>
        </w:rPr>
      </w:pP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CATEGORY OF REQUESTED CHANGE: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Technical Fact _</w:t>
      </w:r>
      <w:r w:rsidR="000932EB">
        <w:rPr>
          <w:rFonts w:ascii="Courier New" w:hAnsi="Courier New" w:cs="Courier New"/>
        </w:rPr>
        <w:t>X</w:t>
      </w:r>
      <w:r w:rsidRPr="002C2000">
        <w:rPr>
          <w:rFonts w:ascii="Courier New" w:hAnsi="Courier New" w:cs="Courier New"/>
        </w:rPr>
        <w:t>_    Recommended ___    Editorial ___</w:t>
      </w:r>
    </w:p>
    <w:p w:rsidR="00302891" w:rsidRPr="002C2000" w:rsidRDefault="00302891" w:rsidP="00302891">
      <w:pPr>
        <w:pStyle w:val="PlainText"/>
        <w:rPr>
          <w:rFonts w:ascii="Courier New" w:hAnsi="Courier New" w:cs="Courier New"/>
        </w:rPr>
      </w:pPr>
      <w:r w:rsidRPr="002C2000">
        <w:rPr>
          <w:rFonts w:ascii="Courier New" w:hAnsi="Courier New" w:cs="Courier New"/>
        </w:rPr>
        <w:t>NOTES:</w:t>
      </w:r>
    </w:p>
    <w:p w:rsidR="00302891" w:rsidRPr="002C2000" w:rsidRDefault="00302891" w:rsidP="00302891">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302891" w:rsidRPr="002C2000" w:rsidRDefault="00302891" w:rsidP="00302891">
      <w:pPr>
        <w:pStyle w:val="PlainText"/>
        <w:rPr>
          <w:rFonts w:ascii="Courier New" w:hAnsi="Courier New" w:cs="Courier New"/>
        </w:rPr>
      </w:pPr>
      <w:r w:rsidRPr="002C2000">
        <w:rPr>
          <w:rFonts w:ascii="Courier New" w:hAnsi="Courier New" w:cs="Courier New"/>
        </w:rPr>
        <w:t>RECOMMENDED:  Change of a nature that would, if incorporated, produce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302891" w:rsidRPr="002C2000" w:rsidRDefault="00302891" w:rsidP="00302891">
      <w:pPr>
        <w:pStyle w:val="PlainText"/>
        <w:rPr>
          <w:rFonts w:ascii="Courier New" w:hAnsi="Courier New" w:cs="Courier New"/>
        </w:rPr>
      </w:pPr>
      <w:r w:rsidRPr="002C2000">
        <w:rPr>
          <w:rFonts w:ascii="Courier New" w:hAnsi="Courier New" w:cs="Courier New"/>
        </w:rPr>
        <w:lastRenderedPageBreak/>
        <w:t>EDITORIAL:  Typographical or other factual error needing correction.</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SUPPORTING ANALYSIS:</w:t>
      </w:r>
    </w:p>
    <w:p w:rsidR="00302891" w:rsidRPr="007E6A96" w:rsidRDefault="007E6A96" w:rsidP="00302891">
      <w:pPr>
        <w:pStyle w:val="PlainText"/>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Default="00302891" w:rsidP="00302891">
      <w:pPr>
        <w:pStyle w:val="PlainText"/>
        <w:rPr>
          <w:rFonts w:ascii="Courier New" w:hAnsi="Courier New" w:cs="Courier New"/>
        </w:rPr>
      </w:pPr>
      <w:r w:rsidRPr="002C2000">
        <w:rPr>
          <w:rFonts w:ascii="Courier New" w:hAnsi="Courier New" w:cs="Courier New"/>
        </w:rPr>
        <w:t>DISPOSITION:</w:t>
      </w:r>
    </w:p>
    <w:p w:rsidR="00302891" w:rsidRDefault="00CB7C64" w:rsidP="00302891">
      <w:pPr>
        <w:pStyle w:val="PlainText"/>
        <w:rPr>
          <w:rFonts w:ascii="Courier New" w:hAnsi="Courier New" w:cs="Courier New"/>
        </w:rPr>
      </w:pPr>
      <w:r>
        <w:rPr>
          <w:rFonts w:ascii="Courier New" w:hAnsi="Courier New" w:cs="Courier New"/>
        </w:rPr>
        <w:t>Accepted and document updated accordingly.</w:t>
      </w:r>
    </w:p>
    <w:p w:rsidR="00302891" w:rsidRDefault="00302891" w:rsidP="00302891">
      <w:pPr>
        <w:pStyle w:val="PlainText"/>
        <w:rPr>
          <w:rFonts w:ascii="Courier New" w:hAnsi="Courier New" w:cs="Courier New"/>
        </w:rPr>
        <w:sectPr w:rsidR="00302891" w:rsidSect="00872953">
          <w:footerReference w:type="default" r:id="rId49"/>
          <w:pgSz w:w="12240" w:h="15840"/>
          <w:pgMar w:top="1440" w:right="1502" w:bottom="1440" w:left="1501" w:header="720" w:footer="720" w:gutter="0"/>
          <w:pgNumType w:start="1" w:chapStyle="1"/>
          <w:cols w:space="720"/>
          <w:docGrid w:linePitch="360"/>
        </w:sectPr>
      </w:pPr>
    </w:p>
    <w:p w:rsidR="007E6A96" w:rsidRPr="00872953" w:rsidRDefault="007E6A96" w:rsidP="007E6A96">
      <w:pPr>
        <w:pStyle w:val="Heading1"/>
      </w:pPr>
    </w:p>
    <w:p w:rsidR="007E6A96" w:rsidRPr="002C2000" w:rsidRDefault="007E6A96" w:rsidP="007E6A96">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JVP-37</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CODE:              </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7E6A96" w:rsidRPr="002C2000" w:rsidRDefault="007E6A96" w:rsidP="007E6A96">
      <w:pPr>
        <w:pStyle w:val="PlainText"/>
        <w:rPr>
          <w:rFonts w:ascii="Courier New" w:hAnsi="Courier New" w:cs="Courier New"/>
        </w:rPr>
      </w:pPr>
      <w:r w:rsidRPr="002C2000">
        <w:rPr>
          <w:rFonts w:ascii="Courier New" w:hAnsi="Courier New" w:cs="Courier New"/>
        </w:rPr>
        <w:t>DATE ISSUED:       March 2014</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E-2</w:t>
      </w:r>
      <w:r w:rsidR="00B4688C">
        <w:rPr>
          <w:rFonts w:ascii="Courier New" w:hAnsi="Courier New" w:cs="Courier New"/>
        </w:rPr>
        <w:t>4</w:t>
      </w:r>
      <w:r>
        <w:rPr>
          <w:rFonts w:ascii="Courier New" w:hAnsi="Courier New" w:cs="Courier New"/>
        </w:rPr>
        <w:t>, E-2</w:t>
      </w:r>
      <w:r w:rsidR="00B4688C">
        <w:rPr>
          <w:rFonts w:ascii="Courier New" w:hAnsi="Courier New" w:cs="Courier New"/>
        </w:rPr>
        <w:t>5, E-26</w:t>
      </w:r>
      <w:r w:rsidRPr="002C2000">
        <w:rPr>
          <w:rFonts w:ascii="Courier New" w:hAnsi="Courier New" w:cs="Courier New"/>
        </w:rPr>
        <w:t xml:space="preserve">              PARAGRAPH NUMBER: </w:t>
      </w:r>
      <w:r>
        <w:rPr>
          <w:rFonts w:ascii="Courier New" w:hAnsi="Courier New" w:cs="Courier New"/>
        </w:rPr>
        <w:t>E3.</w:t>
      </w:r>
      <w:r w:rsidR="00B4688C">
        <w:rPr>
          <w:rFonts w:ascii="Courier New" w:hAnsi="Courier New" w:cs="Courier New"/>
        </w:rPr>
        <w:t>7</w:t>
      </w:r>
      <w:r w:rsidRPr="002C2000">
        <w:rPr>
          <w:rFonts w:ascii="Courier New" w:hAnsi="Courier New" w:cs="Courier New"/>
        </w:rPr>
        <w:t xml:space="preserve"> </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Extension Specifications for Buffered Data Delivery</w:t>
      </w:r>
      <w:r w:rsidRPr="002C2000">
        <w:rPr>
          <w:rFonts w:ascii="Courier New" w:hAnsi="Courier New" w:cs="Courier New"/>
        </w:rPr>
        <w:t xml:space="preserve"> </w:t>
      </w:r>
      <w:r>
        <w:rPr>
          <w:rFonts w:ascii="Courier New" w:hAnsi="Courier New" w:cs="Courier New"/>
        </w:rPr>
        <w:t>PDUs</w:t>
      </w: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Pr="002C2000" w:rsidRDefault="007E6A96" w:rsidP="007E6A96">
      <w:pPr>
        <w:pStyle w:val="PlainText"/>
        <w:rPr>
          <w:rFonts w:ascii="Courier New" w:hAnsi="Courier New" w:cs="Courier New"/>
        </w:rPr>
      </w:pPr>
      <w:r w:rsidRPr="002C2000">
        <w:rPr>
          <w:rFonts w:ascii="Courier New" w:hAnsi="Courier New" w:cs="Courier New"/>
        </w:rPr>
        <w:t>DESCRIPTION OF REQUESTED CHANGE:  (Use From: "..." To "..." format)</w:t>
      </w:r>
    </w:p>
    <w:p w:rsidR="00B4688C" w:rsidRPr="000932EB" w:rsidRDefault="00B4688C" w:rsidP="00B4688C">
      <w:pPr>
        <w:pStyle w:val="PlainText"/>
        <w:numPr>
          <w:ilvl w:val="0"/>
          <w:numId w:val="39"/>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C1390" w:rsidRDefault="002C1390" w:rsidP="002C139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2C1390" w:rsidRDefault="002C1390" w:rsidP="002C139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2C1390" w:rsidRDefault="002C1390" w:rsidP="002C1390">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StartInvocation:extensionParameter</w:t>
      </w:r>
      <w:proofErr w:type="spellEnd"/>
    </w:p>
    <w:p w:rsidR="00B4688C" w:rsidRPr="000932EB" w:rsidRDefault="00B4688C" w:rsidP="002C1390">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C1390" w:rsidRDefault="002C1390" w:rsidP="002C139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2C1390" w:rsidRDefault="002C1390" w:rsidP="002C139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B4688C" w:rsidRDefault="002C1390" w:rsidP="002C1390">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StartInvocation</w:t>
      </w:r>
      <w:proofErr w:type="spellEnd"/>
      <w:r>
        <w:rPr>
          <w:rFonts w:ascii="Courier New" w:hAnsi="Courier New" w:cs="Courier New"/>
          <w:sz w:val="20"/>
          <w:szCs w:val="20"/>
        </w:rPr>
        <w:t>:</w:t>
      </w:r>
      <w:r w:rsidR="00B23E0F" w:rsidRPr="00B23E0F">
        <w:rPr>
          <w:rFonts w:ascii="Courier New" w:hAnsi="Courier New" w:cs="Courier New"/>
          <w:sz w:val="20"/>
          <w:szCs w:val="20"/>
        </w:rPr>
        <w:t xml:space="preserve"> </w:t>
      </w:r>
      <w:proofErr w:type="spellStart"/>
      <w:r w:rsidR="00B23E0F">
        <w:rPr>
          <w:rFonts w:ascii="Courier New" w:hAnsi="Courier New" w:cs="Courier New"/>
          <w:sz w:val="20"/>
          <w:szCs w:val="20"/>
        </w:rPr>
        <w:t>StartInvocationE</w:t>
      </w:r>
      <w:r>
        <w:rPr>
          <w:rFonts w:ascii="Courier New" w:hAnsi="Courier New" w:cs="Courier New"/>
          <w:sz w:val="20"/>
          <w:szCs w:val="20"/>
        </w:rPr>
        <w:t>xtension</w:t>
      </w:r>
      <w:proofErr w:type="spellEnd"/>
    </w:p>
    <w:p w:rsidR="00B4688C" w:rsidRDefault="00B4688C" w:rsidP="00B4688C">
      <w:pPr>
        <w:pStyle w:val="PlainText"/>
        <w:rPr>
          <w:rFonts w:ascii="Times New Roman" w:hAnsi="Times New Roman" w:cs="Times New Roman"/>
          <w:sz w:val="22"/>
          <w:szCs w:val="22"/>
        </w:rPr>
      </w:pPr>
    </w:p>
    <w:p w:rsidR="005F5CF5" w:rsidRPr="000932EB" w:rsidRDefault="005F5CF5" w:rsidP="005F5CF5">
      <w:pPr>
        <w:pStyle w:val="PlainText"/>
        <w:numPr>
          <w:ilvl w:val="0"/>
          <w:numId w:val="39"/>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5F5CF5" w:rsidRDefault="005F5CF5" w:rsidP="005F5CF5">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5F5CF5" w:rsidRPr="000932EB" w:rsidRDefault="005F5CF5" w:rsidP="005F5CF5">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5F5CF5" w:rsidRDefault="005F5CF5" w:rsidP="005F5CF5">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5F5CF5" w:rsidRDefault="005F5CF5" w:rsidP="005F5CF5">
      <w:pPr>
        <w:pStyle w:val="PlainText"/>
        <w:rPr>
          <w:rFonts w:ascii="Courier New" w:hAnsi="Courier New" w:cs="Courier New"/>
        </w:rPr>
      </w:pPr>
    </w:p>
    <w:p w:rsidR="007E6A96" w:rsidRDefault="007E6A96" w:rsidP="007E6A96">
      <w:pPr>
        <w:pStyle w:val="PlainText"/>
        <w:rPr>
          <w:rFonts w:ascii="Courier New" w:hAnsi="Courier New" w:cs="Courier New"/>
        </w:rPr>
      </w:pPr>
    </w:p>
    <w:p w:rsidR="007405F4" w:rsidRPr="000932EB" w:rsidRDefault="007405F4" w:rsidP="005F5CF5">
      <w:pPr>
        <w:pStyle w:val="PlainText"/>
        <w:numPr>
          <w:ilvl w:val="0"/>
          <w:numId w:val="39"/>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7405F4" w:rsidRDefault="007405F4" w:rsidP="007405F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TRANSFER-DATA</w:t>
      </w:r>
    </w:p>
    <w:p w:rsidR="007405F4" w:rsidRDefault="007405F4" w:rsidP="007405F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TransferDataInvocation:extensionParameter</w:t>
      </w:r>
      <w:proofErr w:type="spellEnd"/>
      <w:r>
        <w:rPr>
          <w:rFonts w:ascii="Courier New" w:hAnsi="Courier New" w:cs="Courier New"/>
          <w:sz w:val="20"/>
          <w:szCs w:val="20"/>
        </w:rPr>
        <w:t xml:space="preserve"> set to</w:t>
      </w:r>
    </w:p>
    <w:p w:rsidR="007405F4" w:rsidRDefault="007405F4" w:rsidP="007405F4">
      <w:pPr>
        <w:pStyle w:val="PlainText"/>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7405F4" w:rsidRPr="000932EB" w:rsidRDefault="007405F4" w:rsidP="007405F4">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7405F4" w:rsidRDefault="007405F4" w:rsidP="007405F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TRANSFER-DATA</w:t>
      </w:r>
    </w:p>
    <w:p w:rsidR="007405F4" w:rsidRDefault="007405F4" w:rsidP="007405F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TransferDataInvocation:TransferDataInvocationExtension</w:t>
      </w:r>
      <w:proofErr w:type="spellEnd"/>
      <w:r>
        <w:rPr>
          <w:rFonts w:ascii="Courier New" w:hAnsi="Courier New" w:cs="Courier New"/>
          <w:sz w:val="20"/>
          <w:szCs w:val="20"/>
        </w:rPr>
        <w:t xml:space="preserve"> set </w:t>
      </w:r>
    </w:p>
    <w:p w:rsidR="007405F4" w:rsidRDefault="007405F4" w:rsidP="007405F4">
      <w:pPr>
        <w:pStyle w:val="PlainText"/>
        <w:rPr>
          <w:rFonts w:ascii="Courier New" w:hAnsi="Courier New" w:cs="Courier New"/>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7405F4" w:rsidRDefault="007405F4" w:rsidP="007405F4">
      <w:pPr>
        <w:pStyle w:val="PlainText"/>
        <w:rPr>
          <w:rFonts w:ascii="Courier New" w:hAnsi="Courier New" w:cs="Courier New"/>
        </w:rPr>
      </w:pPr>
    </w:p>
    <w:p w:rsidR="007405F4" w:rsidRDefault="007405F4" w:rsidP="007E6A96">
      <w:pPr>
        <w:pStyle w:val="PlainText"/>
        <w:rPr>
          <w:rFonts w:ascii="Courier New" w:hAnsi="Courier New" w:cs="Courier New"/>
        </w:rPr>
      </w:pP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Pr="002C2000" w:rsidRDefault="007E6A96" w:rsidP="007E6A96">
      <w:pPr>
        <w:pStyle w:val="PlainText"/>
        <w:rPr>
          <w:rFonts w:ascii="Courier New" w:hAnsi="Courier New" w:cs="Courier New"/>
        </w:rPr>
      </w:pPr>
      <w:r w:rsidRPr="002C2000">
        <w:rPr>
          <w:rFonts w:ascii="Courier New" w:hAnsi="Courier New" w:cs="Courier New"/>
        </w:rPr>
        <w:t>CATEGORY OF REQUESTED CHANGE:</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7E6A96" w:rsidRPr="002C2000" w:rsidRDefault="007E6A96" w:rsidP="007E6A96">
      <w:pPr>
        <w:pStyle w:val="PlainText"/>
        <w:rPr>
          <w:rFonts w:ascii="Courier New" w:hAnsi="Courier New" w:cs="Courier New"/>
        </w:rPr>
      </w:pPr>
      <w:r w:rsidRPr="002C2000">
        <w:rPr>
          <w:rFonts w:ascii="Courier New" w:hAnsi="Courier New" w:cs="Courier New"/>
        </w:rPr>
        <w:t>NOTES:</w:t>
      </w:r>
    </w:p>
    <w:p w:rsidR="007E6A96" w:rsidRPr="002C2000" w:rsidRDefault="007E6A96" w:rsidP="007E6A96">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7E6A96" w:rsidRPr="002C2000" w:rsidRDefault="007E6A96" w:rsidP="007E6A96">
      <w:pPr>
        <w:pStyle w:val="PlainText"/>
        <w:rPr>
          <w:rFonts w:ascii="Courier New" w:hAnsi="Courier New" w:cs="Courier New"/>
        </w:rPr>
      </w:pPr>
      <w:r w:rsidRPr="002C2000">
        <w:rPr>
          <w:rFonts w:ascii="Courier New" w:hAnsi="Courier New" w:cs="Courier New"/>
        </w:rPr>
        <w:lastRenderedPageBreak/>
        <w:t xml:space="preserve"> render the Recommendation inaccurate and unacceptable if not</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7E6A96" w:rsidRPr="002C2000" w:rsidRDefault="007E6A96" w:rsidP="007E6A96">
      <w:pPr>
        <w:pStyle w:val="PlainText"/>
        <w:rPr>
          <w:rFonts w:ascii="Courier New" w:hAnsi="Courier New" w:cs="Courier New"/>
        </w:rPr>
      </w:pPr>
      <w:r w:rsidRPr="002C2000">
        <w:rPr>
          <w:rFonts w:ascii="Courier New" w:hAnsi="Courier New" w:cs="Courier New"/>
        </w:rPr>
        <w:t>RECOMMENDED:  Change of a nature that would, if incorporated, produce</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7E6A96" w:rsidRPr="002C2000" w:rsidRDefault="007E6A96" w:rsidP="007E6A96">
      <w:pPr>
        <w:pStyle w:val="PlainText"/>
        <w:rPr>
          <w:rFonts w:ascii="Courier New" w:hAnsi="Courier New" w:cs="Courier New"/>
        </w:rPr>
      </w:pPr>
      <w:r w:rsidRPr="002C2000">
        <w:rPr>
          <w:rFonts w:ascii="Courier New" w:hAnsi="Courier New" w:cs="Courier New"/>
        </w:rPr>
        <w:t>EDITORIAL:  Typographical or other factual error needing correction.</w:t>
      </w:r>
    </w:p>
    <w:p w:rsidR="007E6A96" w:rsidRPr="002C2000" w:rsidRDefault="007E6A96" w:rsidP="007E6A96">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Pr="002C2000" w:rsidRDefault="007E6A96" w:rsidP="007E6A96">
      <w:pPr>
        <w:pStyle w:val="PlainText"/>
        <w:rPr>
          <w:rFonts w:ascii="Courier New" w:hAnsi="Courier New" w:cs="Courier New"/>
        </w:rPr>
      </w:pPr>
      <w:r w:rsidRPr="002C2000">
        <w:rPr>
          <w:rFonts w:ascii="Courier New" w:hAnsi="Courier New" w:cs="Courier New"/>
        </w:rPr>
        <w:t>SUPPORTING ANALYSIS:</w:t>
      </w:r>
    </w:p>
    <w:p w:rsidR="007E6A96" w:rsidRPr="007E6A96" w:rsidRDefault="007E6A96" w:rsidP="007E6A96">
      <w:pPr>
        <w:pStyle w:val="PlainText"/>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7E6A96" w:rsidRPr="002C2000" w:rsidRDefault="007E6A96" w:rsidP="007E6A96">
      <w:pPr>
        <w:pStyle w:val="PlainText"/>
        <w:rPr>
          <w:rFonts w:ascii="Courier New" w:hAnsi="Courier New" w:cs="Courier New"/>
        </w:rPr>
      </w:pPr>
      <w:r w:rsidRPr="002C2000">
        <w:rPr>
          <w:rFonts w:ascii="Courier New" w:hAnsi="Courier New" w:cs="Courier New"/>
        </w:rPr>
        <w:t>------------------------------------------------------------------</w:t>
      </w:r>
    </w:p>
    <w:p w:rsidR="007E6A96" w:rsidRDefault="007E6A96" w:rsidP="007E6A96">
      <w:pPr>
        <w:pStyle w:val="PlainText"/>
        <w:rPr>
          <w:rFonts w:ascii="Courier New" w:hAnsi="Courier New" w:cs="Courier New"/>
        </w:rPr>
      </w:pPr>
      <w:r w:rsidRPr="002C2000">
        <w:rPr>
          <w:rFonts w:ascii="Courier New" w:hAnsi="Courier New" w:cs="Courier New"/>
        </w:rPr>
        <w:t>DISPOSITION:</w:t>
      </w:r>
    </w:p>
    <w:p w:rsidR="00E03C5A" w:rsidRDefault="00E03C5A" w:rsidP="007E6A96">
      <w:pPr>
        <w:pStyle w:val="PlainText"/>
        <w:rPr>
          <w:rFonts w:ascii="Courier New" w:hAnsi="Courier New" w:cs="Courier New"/>
        </w:rPr>
      </w:pPr>
    </w:p>
    <w:p w:rsidR="00E03C5A" w:rsidRDefault="00E03C5A" w:rsidP="007E6A96">
      <w:pPr>
        <w:pStyle w:val="PlainText"/>
        <w:rPr>
          <w:rFonts w:ascii="Courier New" w:hAnsi="Courier New" w:cs="Courier New"/>
        </w:rPr>
      </w:pPr>
      <w:r>
        <w:rPr>
          <w:rFonts w:ascii="Courier New" w:hAnsi="Courier New" w:cs="Courier New"/>
        </w:rPr>
        <w:t>Accepted with modifications:</w:t>
      </w:r>
    </w:p>
    <w:p w:rsidR="00E03C5A" w:rsidRDefault="00E03C5A" w:rsidP="007E6A96">
      <w:pPr>
        <w:pStyle w:val="PlainText"/>
        <w:rPr>
          <w:rFonts w:ascii="Courier New" w:hAnsi="Courier New" w:cs="Courier New"/>
        </w:rPr>
      </w:pPr>
    </w:p>
    <w:p w:rsidR="007E6A96" w:rsidRDefault="00E03C5A" w:rsidP="007E6A96">
      <w:pPr>
        <w:pStyle w:val="PlainText"/>
        <w:rPr>
          <w:rFonts w:ascii="Courier New" w:hAnsi="Courier New" w:cs="Courier New"/>
        </w:rPr>
      </w:pPr>
      <w:r>
        <w:rPr>
          <w:rFonts w:ascii="Courier New" w:hAnsi="Courier New" w:cs="Courier New"/>
        </w:rPr>
        <w:t>Update for item 1) modified to read:</w:t>
      </w:r>
    </w:p>
    <w:p w:rsidR="00E03C5A" w:rsidRDefault="00E03C5A" w:rsidP="00E03C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E03C5A" w:rsidRDefault="00E03C5A" w:rsidP="00E03C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E03C5A" w:rsidRDefault="00E03C5A" w:rsidP="00E03C5A">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StartInvocation:startInvocationExtension</w:t>
      </w:r>
      <w:proofErr w:type="spellEnd"/>
    </w:p>
    <w:p w:rsidR="00E03C5A" w:rsidRDefault="00E03C5A" w:rsidP="00E03C5A">
      <w:pPr>
        <w:pStyle w:val="PlainText"/>
        <w:rPr>
          <w:rFonts w:ascii="Courier New" w:hAnsi="Courier New" w:cs="Courier New"/>
          <w:sz w:val="20"/>
          <w:szCs w:val="20"/>
        </w:rPr>
      </w:pPr>
    </w:p>
    <w:p w:rsidR="00E03C5A" w:rsidRDefault="00E03C5A" w:rsidP="00E03C5A">
      <w:pPr>
        <w:pStyle w:val="PlainText"/>
        <w:rPr>
          <w:rFonts w:ascii="Courier New" w:hAnsi="Courier New" w:cs="Courier New"/>
        </w:rPr>
      </w:pPr>
      <w:r>
        <w:rPr>
          <w:rFonts w:ascii="Courier New" w:hAnsi="Courier New" w:cs="Courier New"/>
          <w:sz w:val="20"/>
          <w:szCs w:val="20"/>
        </w:rPr>
        <w:t>Update for item 3) modified to read:</w:t>
      </w:r>
    </w:p>
    <w:p w:rsidR="00E03C5A" w:rsidRDefault="00E03C5A" w:rsidP="00E03C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TRANSFER-DATA</w:t>
      </w:r>
    </w:p>
    <w:p w:rsidR="00E03C5A" w:rsidRDefault="00E03C5A" w:rsidP="00E03C5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TransferDataInvocation:transferDataInvocationExtension</w:t>
      </w:r>
      <w:proofErr w:type="spellEnd"/>
      <w:r>
        <w:rPr>
          <w:rFonts w:ascii="Courier New" w:hAnsi="Courier New" w:cs="Courier New"/>
          <w:sz w:val="20"/>
          <w:szCs w:val="20"/>
        </w:rPr>
        <w:t xml:space="preserve"> set </w:t>
      </w:r>
    </w:p>
    <w:p w:rsidR="00E03C5A" w:rsidRDefault="00E03C5A" w:rsidP="00E03C5A">
      <w:pPr>
        <w:pStyle w:val="PlainText"/>
        <w:rPr>
          <w:rFonts w:ascii="Courier New" w:hAnsi="Courier New" w:cs="Courier New"/>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E03C5A" w:rsidRDefault="00E03C5A" w:rsidP="007E6A96">
      <w:pPr>
        <w:pStyle w:val="PlainText"/>
        <w:rPr>
          <w:rFonts w:ascii="Courier New" w:hAnsi="Courier New" w:cs="Courier New"/>
        </w:rPr>
      </w:pPr>
    </w:p>
    <w:p w:rsidR="007E6A96" w:rsidRDefault="007E6A96" w:rsidP="007E6A96">
      <w:pPr>
        <w:pStyle w:val="PlainText"/>
        <w:rPr>
          <w:rFonts w:ascii="Courier New" w:hAnsi="Courier New" w:cs="Courier New"/>
        </w:rPr>
        <w:sectPr w:rsidR="007E6A96" w:rsidSect="00872953">
          <w:footerReference w:type="default" r:id="rId50"/>
          <w:pgSz w:w="12240" w:h="15840"/>
          <w:pgMar w:top="1440" w:right="1502" w:bottom="1440" w:left="1501" w:header="720" w:footer="720" w:gutter="0"/>
          <w:pgNumType w:start="1" w:chapStyle="1"/>
          <w:cols w:space="720"/>
          <w:docGrid w:linePitch="360"/>
        </w:sectPr>
      </w:pPr>
    </w:p>
    <w:p w:rsidR="005F5CF5" w:rsidRPr="00872953" w:rsidRDefault="005F5CF5" w:rsidP="005F5CF5">
      <w:pPr>
        <w:pStyle w:val="Heading1"/>
      </w:pPr>
    </w:p>
    <w:p w:rsidR="005F5CF5" w:rsidRPr="002C2000" w:rsidRDefault="005F5CF5" w:rsidP="005F5CF5">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JVP-38</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CODE:              </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5F5CF5" w:rsidRPr="002C2000" w:rsidRDefault="005F5CF5" w:rsidP="005F5CF5">
      <w:pPr>
        <w:pStyle w:val="PlainText"/>
        <w:rPr>
          <w:rFonts w:ascii="Courier New" w:hAnsi="Courier New" w:cs="Courier New"/>
        </w:rPr>
      </w:pPr>
      <w:r w:rsidRPr="002C2000">
        <w:rPr>
          <w:rFonts w:ascii="Courier New" w:hAnsi="Courier New" w:cs="Courier New"/>
        </w:rPr>
        <w:t>DATE ISSUED:       March 2014</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E-27, E-28</w:t>
      </w:r>
      <w:r w:rsidRPr="002C2000">
        <w:rPr>
          <w:rFonts w:ascii="Courier New" w:hAnsi="Courier New" w:cs="Courier New"/>
        </w:rPr>
        <w:t xml:space="preserve">              PARAGRAPH NUMBER: </w:t>
      </w:r>
      <w:r>
        <w:rPr>
          <w:rFonts w:ascii="Courier New" w:hAnsi="Courier New" w:cs="Courier New"/>
        </w:rPr>
        <w:t>E3.8</w:t>
      </w:r>
      <w:r w:rsidRPr="002C2000">
        <w:rPr>
          <w:rFonts w:ascii="Courier New" w:hAnsi="Courier New" w:cs="Courier New"/>
        </w:rPr>
        <w:t xml:space="preserve"> </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Extension Specifications for Data Processing</w:t>
      </w:r>
      <w:r w:rsidRPr="002C2000">
        <w:rPr>
          <w:rFonts w:ascii="Courier New" w:hAnsi="Courier New" w:cs="Courier New"/>
        </w:rPr>
        <w:t xml:space="preserve"> </w:t>
      </w:r>
      <w:r>
        <w:rPr>
          <w:rFonts w:ascii="Courier New" w:hAnsi="Courier New" w:cs="Courier New"/>
        </w:rPr>
        <w:t>PDUs</w:t>
      </w: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Pr="002C2000" w:rsidRDefault="005F5CF5" w:rsidP="005F5CF5">
      <w:pPr>
        <w:pStyle w:val="PlainText"/>
        <w:rPr>
          <w:rFonts w:ascii="Courier New" w:hAnsi="Courier New" w:cs="Courier New"/>
        </w:rPr>
      </w:pPr>
      <w:r w:rsidRPr="002C2000">
        <w:rPr>
          <w:rFonts w:ascii="Courier New" w:hAnsi="Courier New" w:cs="Courier New"/>
        </w:rPr>
        <w:t>DESCRIPTION OF REQUESTED CHANGE:  (Use From: "..." To "..." format)</w:t>
      </w:r>
    </w:p>
    <w:p w:rsidR="005F5CF5" w:rsidRPr="000932EB" w:rsidRDefault="005F5CF5" w:rsidP="008C42DB">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5F5CF5" w:rsidRDefault="005F5CF5" w:rsidP="005F5CF5">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StartInvocation:extensionParameter</w:t>
      </w:r>
      <w:proofErr w:type="spellEnd"/>
    </w:p>
    <w:p w:rsidR="005F5CF5" w:rsidRPr="000932EB" w:rsidRDefault="005F5CF5" w:rsidP="005F5CF5">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5F5CF5" w:rsidRDefault="005F5CF5" w:rsidP="005F5CF5">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StartInvocation</w:t>
      </w:r>
      <w:proofErr w:type="spellEnd"/>
      <w:r>
        <w:rPr>
          <w:rFonts w:ascii="Courier New" w:hAnsi="Courier New" w:cs="Courier New"/>
          <w:sz w:val="20"/>
          <w:szCs w:val="20"/>
        </w:rPr>
        <w:t>:</w:t>
      </w:r>
      <w:r w:rsidRPr="00B23E0F">
        <w:rPr>
          <w:rFonts w:ascii="Courier New" w:hAnsi="Courier New" w:cs="Courier New"/>
          <w:sz w:val="20"/>
          <w:szCs w:val="20"/>
        </w:rPr>
        <w:t xml:space="preserve"> </w:t>
      </w:r>
      <w:proofErr w:type="spellStart"/>
      <w:r>
        <w:rPr>
          <w:rFonts w:ascii="Courier New" w:hAnsi="Courier New" w:cs="Courier New"/>
          <w:sz w:val="20"/>
          <w:szCs w:val="20"/>
        </w:rPr>
        <w:t>StartInvocationExtension</w:t>
      </w:r>
      <w:proofErr w:type="spellEnd"/>
    </w:p>
    <w:p w:rsidR="005F5CF5" w:rsidRDefault="005F5CF5" w:rsidP="005F5CF5">
      <w:pPr>
        <w:pStyle w:val="PlainText"/>
        <w:rPr>
          <w:rFonts w:ascii="Times New Roman" w:hAnsi="Times New Roman" w:cs="Times New Roman"/>
          <w:sz w:val="22"/>
          <w:szCs w:val="22"/>
        </w:rPr>
      </w:pPr>
    </w:p>
    <w:p w:rsidR="005F5CF5" w:rsidRPr="000932EB" w:rsidRDefault="005F5CF5" w:rsidP="005F5CF5">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5F5CF5" w:rsidRDefault="005F5CF5" w:rsidP="005F5CF5">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5F5CF5" w:rsidRPr="000932EB" w:rsidRDefault="005F5CF5" w:rsidP="005F5CF5">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5F5CF5" w:rsidRDefault="005F5CF5" w:rsidP="005F5CF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5F5CF5" w:rsidRDefault="005F5CF5" w:rsidP="005F5CF5">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5F5CF5" w:rsidRDefault="005F5CF5" w:rsidP="005F5CF5">
      <w:pPr>
        <w:pStyle w:val="PlainText"/>
        <w:rPr>
          <w:rFonts w:ascii="Courier New" w:hAnsi="Courier New" w:cs="Courier New"/>
        </w:rPr>
      </w:pPr>
    </w:p>
    <w:p w:rsidR="008C42DB" w:rsidRPr="000932EB" w:rsidRDefault="008C42DB" w:rsidP="008C42DB">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StopInvocation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StopInvocation:extensionParameter</w:t>
      </w:r>
      <w:proofErr w:type="spellEnd"/>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StopInvocation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StopInvocation:StopInvocationExtension</w:t>
      </w:r>
      <w:proofErr w:type="spellEnd"/>
    </w:p>
    <w:p w:rsidR="008C42DB" w:rsidRDefault="008C42DB" w:rsidP="008C42DB">
      <w:pPr>
        <w:pStyle w:val="PlainText"/>
        <w:rPr>
          <w:rFonts w:ascii="Times New Roman" w:hAnsi="Times New Roman" w:cs="Times New Roman"/>
          <w:sz w:val="22"/>
          <w:szCs w:val="22"/>
        </w:rPr>
      </w:pPr>
    </w:p>
    <w:p w:rsidR="00F76263" w:rsidRPr="000932EB" w:rsidRDefault="00F76263" w:rsidP="00F76263">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F76263" w:rsidRDefault="00F76263" w:rsidP="00F7626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F76263" w:rsidRDefault="00F76263" w:rsidP="00F7626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F76263" w:rsidRDefault="00F76263" w:rsidP="00F76263">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F76263" w:rsidRPr="000932EB" w:rsidRDefault="00F76263" w:rsidP="00F76263">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F76263" w:rsidRDefault="00F76263" w:rsidP="00F7626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F76263" w:rsidRDefault="00F76263" w:rsidP="00F7626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F76263" w:rsidRDefault="00F76263" w:rsidP="00F76263">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F76263" w:rsidRDefault="00F76263" w:rsidP="005F5CF5">
      <w:pPr>
        <w:pStyle w:val="PlainText"/>
        <w:rPr>
          <w:rFonts w:ascii="Courier New" w:hAnsi="Courier New" w:cs="Courier New"/>
        </w:rPr>
      </w:pPr>
    </w:p>
    <w:p w:rsidR="005F5CF5" w:rsidRPr="000932EB" w:rsidRDefault="005F5CF5" w:rsidP="005F5CF5">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0186D" w:rsidRDefault="0020186D" w:rsidP="002018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20186D" w:rsidRDefault="0020186D" w:rsidP="002018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20186D" w:rsidRDefault="0020186D" w:rsidP="0020186D">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ProcessDataInvocation:extensionParameter</w:t>
      </w:r>
      <w:proofErr w:type="spellEnd"/>
    </w:p>
    <w:p w:rsidR="005F5CF5" w:rsidRPr="000932EB" w:rsidRDefault="005F5CF5" w:rsidP="0020186D">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0186D" w:rsidRDefault="0020186D" w:rsidP="002018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20186D" w:rsidRDefault="0020186D" w:rsidP="002018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5F5CF5" w:rsidRDefault="0020186D" w:rsidP="0020186D">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w:t>
      </w:r>
      <w:r w:rsidRPr="0020186D">
        <w:rPr>
          <w:rFonts w:ascii="Courier New" w:hAnsi="Courier New" w:cs="Courier New"/>
          <w:sz w:val="20"/>
          <w:szCs w:val="20"/>
        </w:rPr>
        <w:t xml:space="preserve"> </w:t>
      </w:r>
      <w:proofErr w:type="spellStart"/>
      <w:r>
        <w:rPr>
          <w:rFonts w:ascii="Courier New" w:hAnsi="Courier New" w:cs="Courier New"/>
          <w:sz w:val="20"/>
          <w:szCs w:val="20"/>
        </w:rPr>
        <w:t>ProcessDataInvocationExtension</w:t>
      </w:r>
      <w:proofErr w:type="spellEnd"/>
    </w:p>
    <w:p w:rsidR="005F5CF5" w:rsidRDefault="005F5CF5" w:rsidP="005F5CF5">
      <w:pPr>
        <w:pStyle w:val="PlainText"/>
        <w:rPr>
          <w:rFonts w:ascii="Courier New" w:hAnsi="Courier New" w:cs="Courier New"/>
        </w:rPr>
      </w:pPr>
    </w:p>
    <w:p w:rsidR="003F3E78" w:rsidRPr="000932EB" w:rsidRDefault="003F3E78" w:rsidP="003F3E78">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3F3E78" w:rsidRDefault="003F3E78" w:rsidP="003F3E7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NOTIFY invocation extension with additional parameters.</w:t>
      </w:r>
    </w:p>
    <w:p w:rsidR="003F3E78" w:rsidRDefault="003F3E78" w:rsidP="003F3E7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NotifyInvocation</w:t>
      </w:r>
      <w:proofErr w:type="spellEnd"/>
      <w:r>
        <w:rPr>
          <w:rFonts w:ascii="Courier New" w:hAnsi="Courier New" w:cs="Courier New"/>
          <w:sz w:val="20"/>
          <w:szCs w:val="20"/>
        </w:rPr>
        <w:t xml:space="preserve"> defined in E3.4.</w:t>
      </w:r>
    </w:p>
    <w:p w:rsidR="003F3E78" w:rsidRDefault="003F3E78" w:rsidP="003F3E78">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NotifyInvocation:extensionParameter</w:t>
      </w:r>
      <w:proofErr w:type="spellEnd"/>
    </w:p>
    <w:p w:rsidR="003F3E78" w:rsidRPr="000932EB" w:rsidRDefault="003F3E78" w:rsidP="003F3E78">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3F3E78" w:rsidRDefault="003F3E78" w:rsidP="003F3E7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NOTIFY invocation extension with additional parameters.</w:t>
      </w:r>
    </w:p>
    <w:p w:rsidR="003F3E78" w:rsidRDefault="003F3E78" w:rsidP="003F3E7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NotifyInvocation</w:t>
      </w:r>
      <w:proofErr w:type="spellEnd"/>
      <w:r>
        <w:rPr>
          <w:rFonts w:ascii="Courier New" w:hAnsi="Courier New" w:cs="Courier New"/>
          <w:sz w:val="20"/>
          <w:szCs w:val="20"/>
        </w:rPr>
        <w:t xml:space="preserve"> defined in E3.4.</w:t>
      </w:r>
    </w:p>
    <w:p w:rsidR="003F3E78" w:rsidRDefault="003F3E78" w:rsidP="003F3E78">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NotifyInvocation</w:t>
      </w:r>
      <w:proofErr w:type="spellEnd"/>
      <w:r>
        <w:rPr>
          <w:rFonts w:ascii="Courier New" w:hAnsi="Courier New" w:cs="Courier New"/>
          <w:sz w:val="20"/>
          <w:szCs w:val="20"/>
        </w:rPr>
        <w:t>:</w:t>
      </w:r>
      <w:r w:rsidR="00FD6A7E" w:rsidRPr="00FD6A7E">
        <w:rPr>
          <w:rFonts w:ascii="Courier New" w:hAnsi="Courier New" w:cs="Courier New"/>
          <w:sz w:val="20"/>
          <w:szCs w:val="20"/>
        </w:rPr>
        <w:t xml:space="preserve"> </w:t>
      </w:r>
      <w:proofErr w:type="spellStart"/>
      <w:r w:rsidR="00FD6A7E">
        <w:rPr>
          <w:rFonts w:ascii="Courier New" w:hAnsi="Courier New" w:cs="Courier New"/>
          <w:sz w:val="20"/>
          <w:szCs w:val="20"/>
        </w:rPr>
        <w:t>NotifyInvocationE</w:t>
      </w:r>
      <w:r>
        <w:rPr>
          <w:rFonts w:ascii="Courier New" w:hAnsi="Courier New" w:cs="Courier New"/>
          <w:sz w:val="20"/>
          <w:szCs w:val="20"/>
        </w:rPr>
        <w:t>xtension</w:t>
      </w:r>
      <w:proofErr w:type="spellEnd"/>
    </w:p>
    <w:p w:rsidR="003F3E78" w:rsidRDefault="003F3E78" w:rsidP="005F5CF5">
      <w:pPr>
        <w:pStyle w:val="PlainText"/>
        <w:rPr>
          <w:rFonts w:ascii="Courier New" w:hAnsi="Courier New" w:cs="Courier New"/>
        </w:rPr>
      </w:pPr>
    </w:p>
    <w:p w:rsidR="003A510C" w:rsidRPr="000932EB" w:rsidRDefault="003A510C" w:rsidP="003A510C">
      <w:pPr>
        <w:pStyle w:val="PlainText"/>
        <w:numPr>
          <w:ilvl w:val="0"/>
          <w:numId w:val="41"/>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3A510C" w:rsidRDefault="003A510C" w:rsidP="003A510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of </w:t>
      </w:r>
      <w:proofErr w:type="spellStart"/>
      <w:r>
        <w:rPr>
          <w:rFonts w:ascii="Courier New" w:hAnsi="Courier New" w:cs="Courier New"/>
          <w:sz w:val="20"/>
          <w:szCs w:val="20"/>
        </w:rPr>
        <w:t>dataProcessingStatus</w:t>
      </w:r>
      <w:proofErr w:type="spellEnd"/>
      <w:r>
        <w:rPr>
          <w:rFonts w:ascii="Courier New" w:hAnsi="Courier New" w:cs="Courier New"/>
          <w:sz w:val="20"/>
          <w:szCs w:val="20"/>
        </w:rPr>
        <w:t>: no extension,</w:t>
      </w:r>
    </w:p>
    <w:p w:rsidR="003A510C" w:rsidRDefault="003A510C" w:rsidP="003A510C">
      <w:pPr>
        <w:pStyle w:val="PlainText"/>
        <w:rPr>
          <w:rFonts w:ascii="Courier New" w:hAnsi="Courier New" w:cs="Courier New"/>
          <w:sz w:val="20"/>
          <w:szCs w:val="20"/>
        </w:rPr>
      </w:pPr>
      <w:r>
        <w:rPr>
          <w:rFonts w:ascii="Courier New" w:hAnsi="Courier New" w:cs="Courier New"/>
          <w:sz w:val="20"/>
          <w:szCs w:val="20"/>
        </w:rPr>
        <w:t xml:space="preserve">-- i.e., </w:t>
      </w:r>
      <w:proofErr w:type="spellStart"/>
      <w:r>
        <w:rPr>
          <w:rFonts w:ascii="Courier New" w:hAnsi="Courier New" w:cs="Courier New"/>
          <w:sz w:val="20"/>
          <w:szCs w:val="20"/>
        </w:rPr>
        <w:t>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3A510C" w:rsidRPr="000932EB" w:rsidRDefault="003A510C" w:rsidP="003A510C">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3A510C" w:rsidRDefault="003A510C" w:rsidP="003A510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of </w:t>
      </w:r>
      <w:proofErr w:type="spellStart"/>
      <w:r>
        <w:rPr>
          <w:rFonts w:ascii="Courier New" w:hAnsi="Courier New" w:cs="Courier New"/>
          <w:sz w:val="20"/>
          <w:szCs w:val="20"/>
        </w:rPr>
        <w:t>dataProcessingStatus</w:t>
      </w:r>
      <w:proofErr w:type="spellEnd"/>
      <w:r>
        <w:rPr>
          <w:rFonts w:ascii="Courier New" w:hAnsi="Courier New" w:cs="Courier New"/>
          <w:sz w:val="20"/>
          <w:szCs w:val="20"/>
        </w:rPr>
        <w:t>: no extension,</w:t>
      </w:r>
    </w:p>
    <w:p w:rsidR="003A510C" w:rsidRDefault="003A510C" w:rsidP="003A510C">
      <w:pPr>
        <w:pStyle w:val="PlainText"/>
        <w:rPr>
          <w:rFonts w:ascii="Courier New" w:hAnsi="Courier New" w:cs="Courier New"/>
        </w:rPr>
      </w:pPr>
      <w:r>
        <w:rPr>
          <w:rFonts w:ascii="Courier New" w:hAnsi="Courier New" w:cs="Courier New"/>
          <w:sz w:val="20"/>
          <w:szCs w:val="20"/>
        </w:rPr>
        <w:t xml:space="preserve">-- i.e., </w:t>
      </w:r>
      <w:proofErr w:type="spellStart"/>
      <w:r>
        <w:rPr>
          <w:rFonts w:ascii="Courier New" w:hAnsi="Courier New" w:cs="Courier New"/>
          <w:sz w:val="20"/>
          <w:szCs w:val="20"/>
        </w:rPr>
        <w:t>dataProcessinStatusExtension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3A510C" w:rsidRDefault="003A510C" w:rsidP="005F5CF5">
      <w:pPr>
        <w:pStyle w:val="PlainText"/>
        <w:rPr>
          <w:rFonts w:ascii="Courier New" w:hAnsi="Courier New" w:cs="Courier New"/>
        </w:rPr>
      </w:pPr>
    </w:p>
    <w:p w:rsidR="003A510C" w:rsidRPr="000932EB" w:rsidRDefault="003A510C" w:rsidP="003A510C">
      <w:pPr>
        <w:pStyle w:val="PlainText"/>
        <w:numPr>
          <w:ilvl w:val="0"/>
          <w:numId w:val="41"/>
        </w:numPr>
        <w:ind w:left="360"/>
        <w:rPr>
          <w:rFonts w:ascii="Times New Roman" w:hAnsi="Times New Roman" w:cs="Times New Roman"/>
          <w:sz w:val="22"/>
          <w:szCs w:val="22"/>
        </w:rPr>
      </w:pPr>
      <w:r>
        <w:rPr>
          <w:rFonts w:ascii="Times New Roman" w:hAnsi="Times New Roman" w:cs="Times New Roman"/>
          <w:sz w:val="22"/>
          <w:szCs w:val="22"/>
        </w:rPr>
        <w:t xml:space="preserve">What is the extension parameter that is being extended by the </w:t>
      </w:r>
      <w:proofErr w:type="spellStart"/>
      <w:r w:rsidRPr="003A510C">
        <w:rPr>
          <w:rFonts w:ascii="Courier New" w:hAnsi="Courier New" w:cs="Courier New"/>
          <w:sz w:val="22"/>
          <w:szCs w:val="22"/>
        </w:rPr>
        <w:t>DataProcNotifyInvocExt</w:t>
      </w:r>
      <w:proofErr w:type="spellEnd"/>
      <w:r>
        <w:rPr>
          <w:rFonts w:ascii="Times New Roman" w:hAnsi="Times New Roman" w:cs="Times New Roman"/>
          <w:sz w:val="22"/>
          <w:szCs w:val="22"/>
        </w:rPr>
        <w:t xml:space="preserve"> extension type? </w:t>
      </w:r>
    </w:p>
    <w:p w:rsidR="003A510C" w:rsidRDefault="003A510C" w:rsidP="005F5CF5">
      <w:pPr>
        <w:pStyle w:val="PlainText"/>
        <w:rPr>
          <w:rFonts w:ascii="Courier New" w:hAnsi="Courier New" w:cs="Courier New"/>
        </w:rPr>
      </w:pP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Pr="002C2000" w:rsidRDefault="005F5CF5" w:rsidP="005F5CF5">
      <w:pPr>
        <w:pStyle w:val="PlainText"/>
        <w:rPr>
          <w:rFonts w:ascii="Courier New" w:hAnsi="Courier New" w:cs="Courier New"/>
        </w:rPr>
      </w:pPr>
      <w:r w:rsidRPr="002C2000">
        <w:rPr>
          <w:rFonts w:ascii="Courier New" w:hAnsi="Courier New" w:cs="Courier New"/>
        </w:rPr>
        <w:t>CATEGORY OF REQUESTED CHANGE:</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5F5CF5" w:rsidRPr="002C2000" w:rsidRDefault="005F5CF5" w:rsidP="005F5CF5">
      <w:pPr>
        <w:pStyle w:val="PlainText"/>
        <w:rPr>
          <w:rFonts w:ascii="Courier New" w:hAnsi="Courier New" w:cs="Courier New"/>
        </w:rPr>
      </w:pPr>
      <w:r w:rsidRPr="002C2000">
        <w:rPr>
          <w:rFonts w:ascii="Courier New" w:hAnsi="Courier New" w:cs="Courier New"/>
        </w:rPr>
        <w:t>NOTES:</w:t>
      </w:r>
    </w:p>
    <w:p w:rsidR="005F5CF5" w:rsidRPr="002C2000" w:rsidRDefault="005F5CF5" w:rsidP="005F5CF5">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5F5CF5" w:rsidRPr="002C2000" w:rsidRDefault="005F5CF5" w:rsidP="005F5CF5">
      <w:pPr>
        <w:pStyle w:val="PlainText"/>
        <w:rPr>
          <w:rFonts w:ascii="Courier New" w:hAnsi="Courier New" w:cs="Courier New"/>
        </w:rPr>
      </w:pPr>
      <w:r w:rsidRPr="002C2000">
        <w:rPr>
          <w:rFonts w:ascii="Courier New" w:hAnsi="Courier New" w:cs="Courier New"/>
        </w:rPr>
        <w:t>RECOMMENDED:  Change of a nature that would, if incorporated, produce</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5F5CF5" w:rsidRPr="002C2000" w:rsidRDefault="005F5CF5" w:rsidP="005F5CF5">
      <w:pPr>
        <w:pStyle w:val="PlainText"/>
        <w:rPr>
          <w:rFonts w:ascii="Courier New" w:hAnsi="Courier New" w:cs="Courier New"/>
        </w:rPr>
      </w:pPr>
      <w:r w:rsidRPr="002C2000">
        <w:rPr>
          <w:rFonts w:ascii="Courier New" w:hAnsi="Courier New" w:cs="Courier New"/>
        </w:rPr>
        <w:t>EDITORIAL:  Typographical or other factual error needing correction.</w:t>
      </w:r>
    </w:p>
    <w:p w:rsidR="005F5CF5" w:rsidRPr="002C2000" w:rsidRDefault="005F5CF5" w:rsidP="005F5CF5">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Pr="002C2000" w:rsidRDefault="005F5CF5" w:rsidP="005F5CF5">
      <w:pPr>
        <w:pStyle w:val="PlainText"/>
        <w:rPr>
          <w:rFonts w:ascii="Courier New" w:hAnsi="Courier New" w:cs="Courier New"/>
        </w:rPr>
      </w:pPr>
      <w:r w:rsidRPr="002C2000">
        <w:rPr>
          <w:rFonts w:ascii="Courier New" w:hAnsi="Courier New" w:cs="Courier New"/>
        </w:rPr>
        <w:t>SUPPORTING ANALYSIS:</w:t>
      </w:r>
    </w:p>
    <w:p w:rsidR="005F5CF5" w:rsidRPr="007E6A96" w:rsidRDefault="005F5CF5" w:rsidP="005F5CF5">
      <w:pPr>
        <w:pStyle w:val="PlainText"/>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5F5CF5" w:rsidRPr="002C2000" w:rsidRDefault="005F5CF5" w:rsidP="005F5CF5">
      <w:pPr>
        <w:pStyle w:val="PlainText"/>
        <w:rPr>
          <w:rFonts w:ascii="Courier New" w:hAnsi="Courier New" w:cs="Courier New"/>
        </w:rPr>
      </w:pPr>
      <w:r w:rsidRPr="002C2000">
        <w:rPr>
          <w:rFonts w:ascii="Courier New" w:hAnsi="Courier New" w:cs="Courier New"/>
        </w:rPr>
        <w:t>------------------------------------------------------------------</w:t>
      </w:r>
    </w:p>
    <w:p w:rsidR="005F5CF5" w:rsidRDefault="005F5CF5" w:rsidP="005F5CF5">
      <w:pPr>
        <w:pStyle w:val="PlainText"/>
        <w:rPr>
          <w:rFonts w:ascii="Courier New" w:hAnsi="Courier New" w:cs="Courier New"/>
        </w:rPr>
      </w:pPr>
      <w:r w:rsidRPr="002C2000">
        <w:rPr>
          <w:rFonts w:ascii="Courier New" w:hAnsi="Courier New" w:cs="Courier New"/>
        </w:rPr>
        <w:t>DISPOSITION:</w:t>
      </w:r>
    </w:p>
    <w:p w:rsidR="005F5CF5" w:rsidRDefault="00CD1EEA" w:rsidP="005F5CF5">
      <w:pPr>
        <w:pStyle w:val="PlainText"/>
        <w:rPr>
          <w:rFonts w:ascii="Courier New" w:hAnsi="Courier New" w:cs="Courier New"/>
        </w:rPr>
      </w:pPr>
      <w:r>
        <w:rPr>
          <w:rFonts w:ascii="Courier New" w:hAnsi="Courier New" w:cs="Courier New"/>
        </w:rPr>
        <w:t>Accepted and document updated with modifications:</w:t>
      </w:r>
    </w:p>
    <w:p w:rsidR="00CD1EEA" w:rsidRDefault="00CD1EEA" w:rsidP="005F5CF5">
      <w:pPr>
        <w:pStyle w:val="PlainText"/>
        <w:rPr>
          <w:rFonts w:ascii="Courier New" w:hAnsi="Courier New" w:cs="Courier New"/>
        </w:rPr>
      </w:pPr>
    </w:p>
    <w:p w:rsidR="00CD1EEA" w:rsidRDefault="00CD1EEA" w:rsidP="005F5CF5">
      <w:pPr>
        <w:pStyle w:val="PlainText"/>
        <w:rPr>
          <w:rFonts w:ascii="Courier New" w:hAnsi="Courier New" w:cs="Courier New"/>
        </w:rPr>
      </w:pPr>
      <w:r>
        <w:rPr>
          <w:rFonts w:ascii="Courier New" w:hAnsi="Courier New" w:cs="Courier New"/>
        </w:rPr>
        <w:t>Update for item 1) modified to read:</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CD1EEA" w:rsidRDefault="00CD1EEA" w:rsidP="00CD1EEA">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StartInvocation:startInvocationExtension</w:t>
      </w:r>
      <w:proofErr w:type="spellEnd"/>
    </w:p>
    <w:p w:rsidR="00CD1EEA" w:rsidRDefault="00CD1EEA" w:rsidP="005F5CF5">
      <w:pPr>
        <w:pStyle w:val="PlainText"/>
        <w:rPr>
          <w:rFonts w:ascii="Courier New" w:hAnsi="Courier New" w:cs="Courier New"/>
        </w:rPr>
      </w:pPr>
    </w:p>
    <w:p w:rsidR="00CD1EEA" w:rsidRDefault="00CD1EEA" w:rsidP="005F5CF5">
      <w:pPr>
        <w:pStyle w:val="PlainText"/>
        <w:rPr>
          <w:rFonts w:ascii="Courier New" w:hAnsi="Courier New" w:cs="Courier New"/>
        </w:rPr>
      </w:pPr>
      <w:r>
        <w:rPr>
          <w:rFonts w:ascii="Courier New" w:hAnsi="Courier New" w:cs="Courier New"/>
        </w:rPr>
        <w:t>Update for item 3) modified to read:</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Extended type: </w:t>
      </w:r>
      <w:proofErr w:type="spellStart"/>
      <w:r>
        <w:rPr>
          <w:rFonts w:ascii="Courier New" w:hAnsi="Courier New" w:cs="Courier New"/>
          <w:sz w:val="20"/>
          <w:szCs w:val="20"/>
        </w:rPr>
        <w:t>StopInvocation</w:t>
      </w:r>
      <w:proofErr w:type="spellEnd"/>
      <w:r>
        <w:rPr>
          <w:rFonts w:ascii="Courier New" w:hAnsi="Courier New" w:cs="Courier New"/>
          <w:sz w:val="20"/>
          <w:szCs w:val="20"/>
        </w:rPr>
        <w:t xml:space="preserve"> defined in E3.4</w:t>
      </w:r>
    </w:p>
    <w:p w:rsidR="00CD1EEA" w:rsidRDefault="00CD1EEA" w:rsidP="00CD1EEA">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StopInvocation:stopInvocationExtension</w:t>
      </w:r>
      <w:proofErr w:type="spellEnd"/>
    </w:p>
    <w:p w:rsidR="00CD1EEA" w:rsidRDefault="00CD1EEA" w:rsidP="00CD1EEA">
      <w:pPr>
        <w:pStyle w:val="PlainText"/>
        <w:rPr>
          <w:rFonts w:ascii="Courier New" w:hAnsi="Courier New" w:cs="Courier New"/>
          <w:sz w:val="20"/>
          <w:szCs w:val="20"/>
        </w:rPr>
      </w:pPr>
    </w:p>
    <w:p w:rsidR="00CD1EEA" w:rsidRDefault="00CD1EEA" w:rsidP="00CD1EEA">
      <w:pPr>
        <w:pStyle w:val="PlainText"/>
        <w:rPr>
          <w:rFonts w:ascii="Courier New" w:hAnsi="Courier New" w:cs="Courier New"/>
        </w:rPr>
      </w:pPr>
      <w:r>
        <w:rPr>
          <w:rFonts w:ascii="Courier New" w:hAnsi="Courier New" w:cs="Courier New"/>
        </w:rPr>
        <w:t>Update for item 5) modified to read:</w:t>
      </w:r>
    </w:p>
    <w:p w:rsidR="00CD1EEA" w:rsidRDefault="00CD1EEA" w:rsidP="00CD1EEA">
      <w:pPr>
        <w:pStyle w:val="PlainText"/>
        <w:rPr>
          <w:rFonts w:ascii="Courier New" w:hAnsi="Courier New" w:cs="Courier New"/>
        </w:rPr>
      </w:pP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CD1EEA" w:rsidRDefault="00CD1EEA" w:rsidP="00CD1EEA">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ProcessDataInvocation:processDataInvocationExtension</w:t>
      </w:r>
      <w:proofErr w:type="spellEnd"/>
    </w:p>
    <w:p w:rsidR="00CD1EEA" w:rsidRDefault="00CD1EEA" w:rsidP="005F5CF5">
      <w:pPr>
        <w:pStyle w:val="PlainText"/>
        <w:rPr>
          <w:rFonts w:ascii="Courier New" w:hAnsi="Courier New" w:cs="Courier New"/>
        </w:rPr>
      </w:pPr>
    </w:p>
    <w:p w:rsidR="00CD1EEA" w:rsidRDefault="00CD1EEA" w:rsidP="00CD1EEA">
      <w:pPr>
        <w:pStyle w:val="PlainText"/>
        <w:rPr>
          <w:rFonts w:ascii="Courier New" w:hAnsi="Courier New" w:cs="Courier New"/>
        </w:rPr>
      </w:pPr>
      <w:r>
        <w:rPr>
          <w:rFonts w:ascii="Courier New" w:hAnsi="Courier New" w:cs="Courier New"/>
        </w:rPr>
        <w:t>Update for item 6) modified to read:</w:t>
      </w:r>
    </w:p>
    <w:p w:rsidR="00CD1EEA" w:rsidRDefault="00CD1EEA" w:rsidP="005F5CF5">
      <w:pPr>
        <w:pStyle w:val="PlainText"/>
        <w:rPr>
          <w:rFonts w:ascii="Courier New" w:hAnsi="Courier New" w:cs="Courier New"/>
        </w:rPr>
      </w:pP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NOTIFY invocation extension with additional parameters.</w:t>
      </w: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NotifyInvocation</w:t>
      </w:r>
      <w:proofErr w:type="spellEnd"/>
      <w:r>
        <w:rPr>
          <w:rFonts w:ascii="Courier New" w:hAnsi="Courier New" w:cs="Courier New"/>
          <w:sz w:val="20"/>
          <w:szCs w:val="20"/>
        </w:rPr>
        <w:t xml:space="preserve"> defined in E3.4.</w:t>
      </w:r>
    </w:p>
    <w:p w:rsidR="00CD1EEA" w:rsidRDefault="00CD1EEA" w:rsidP="00CD1EEA">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NotifyInvocation:notifyInvocationExtension</w:t>
      </w:r>
      <w:proofErr w:type="spellEnd"/>
    </w:p>
    <w:p w:rsidR="00CD1EEA" w:rsidRDefault="00CD1EEA" w:rsidP="00CD1EEA">
      <w:pPr>
        <w:pStyle w:val="PlainText"/>
        <w:rPr>
          <w:rFonts w:ascii="Courier New" w:hAnsi="Courier New" w:cs="Courier New"/>
          <w:sz w:val="20"/>
          <w:szCs w:val="20"/>
        </w:rPr>
      </w:pPr>
    </w:p>
    <w:p w:rsidR="00CD1EEA" w:rsidRDefault="00CD1EEA" w:rsidP="00CD1EEA">
      <w:pPr>
        <w:pStyle w:val="PlainText"/>
        <w:rPr>
          <w:rFonts w:ascii="Courier New" w:hAnsi="Courier New" w:cs="Courier New"/>
        </w:rPr>
      </w:pPr>
      <w:r>
        <w:rPr>
          <w:rFonts w:ascii="Courier New" w:hAnsi="Courier New" w:cs="Courier New"/>
        </w:rPr>
        <w:t>Update for item 7) modified to read:</w:t>
      </w:r>
    </w:p>
    <w:p w:rsidR="00CD1EEA" w:rsidRDefault="00CD1EEA" w:rsidP="00CD1EEA">
      <w:pPr>
        <w:pStyle w:val="PlainText"/>
        <w:rPr>
          <w:rFonts w:ascii="Courier New" w:hAnsi="Courier New" w:cs="Courier New"/>
          <w:sz w:val="20"/>
          <w:szCs w:val="20"/>
        </w:rPr>
      </w:pPr>
    </w:p>
    <w:p w:rsidR="00CD1EEA" w:rsidRDefault="00CD1EEA" w:rsidP="00CD1EE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of </w:t>
      </w:r>
      <w:proofErr w:type="spellStart"/>
      <w:r>
        <w:rPr>
          <w:rFonts w:ascii="Courier New" w:hAnsi="Courier New" w:cs="Courier New"/>
          <w:sz w:val="20"/>
          <w:szCs w:val="20"/>
        </w:rPr>
        <w:t>dataProcessingStatus</w:t>
      </w:r>
      <w:proofErr w:type="spellEnd"/>
      <w:r>
        <w:rPr>
          <w:rFonts w:ascii="Courier New" w:hAnsi="Courier New" w:cs="Courier New"/>
          <w:sz w:val="20"/>
          <w:szCs w:val="20"/>
        </w:rPr>
        <w:t>: no extension,</w:t>
      </w:r>
    </w:p>
    <w:p w:rsidR="00CD1EEA" w:rsidRDefault="00CD1EEA" w:rsidP="00CD1EEA">
      <w:pPr>
        <w:pStyle w:val="PlainText"/>
        <w:rPr>
          <w:rFonts w:ascii="Courier New" w:hAnsi="Courier New" w:cs="Courier New"/>
        </w:rPr>
      </w:pPr>
      <w:r>
        <w:rPr>
          <w:rFonts w:ascii="Courier New" w:hAnsi="Courier New" w:cs="Courier New"/>
          <w:sz w:val="20"/>
          <w:szCs w:val="20"/>
        </w:rPr>
        <w:t xml:space="preserve">-- i.e., </w:t>
      </w:r>
      <w:proofErr w:type="spellStart"/>
      <w:r>
        <w:rPr>
          <w:rFonts w:ascii="Courier New" w:hAnsi="Courier New" w:cs="Courier New"/>
          <w:sz w:val="20"/>
          <w:szCs w:val="20"/>
        </w:rPr>
        <w:t>dataProcessingStatusExtension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CD1EEA" w:rsidRDefault="00CD1EEA" w:rsidP="00CD1EEA">
      <w:pPr>
        <w:pStyle w:val="PlainText"/>
        <w:rPr>
          <w:rFonts w:ascii="Courier New" w:hAnsi="Courier New" w:cs="Courier New"/>
        </w:rPr>
      </w:pPr>
    </w:p>
    <w:p w:rsidR="00CD1EEA" w:rsidRDefault="00CD1EEA" w:rsidP="005F5CF5">
      <w:pPr>
        <w:pStyle w:val="PlainText"/>
        <w:rPr>
          <w:rFonts w:ascii="Courier New" w:hAnsi="Courier New" w:cs="Courier New"/>
        </w:rPr>
      </w:pPr>
      <w:r>
        <w:rPr>
          <w:rFonts w:ascii="Courier New" w:hAnsi="Courier New" w:cs="Courier New"/>
        </w:rPr>
        <w:t>Item 8):</w:t>
      </w:r>
    </w:p>
    <w:p w:rsidR="00CD1EEA" w:rsidRDefault="00CD1EEA" w:rsidP="005F5CF5">
      <w:pPr>
        <w:pStyle w:val="PlainText"/>
        <w:rPr>
          <w:rFonts w:ascii="Courier New" w:hAnsi="Courier New" w:cs="Courier New"/>
        </w:rPr>
      </w:pPr>
      <w:r>
        <w:rPr>
          <w:rFonts w:ascii="Courier New" w:hAnsi="Courier New" w:cs="Courier New"/>
        </w:rPr>
        <w:t xml:space="preserve">On page E-27 it is stated that </w:t>
      </w:r>
      <w:proofErr w:type="spellStart"/>
      <w:r>
        <w:rPr>
          <w:rFonts w:ascii="Courier New" w:hAnsi="Courier New" w:cs="Courier New"/>
        </w:rPr>
        <w:t>notificationInvocationExtension</w:t>
      </w:r>
      <w:proofErr w:type="spellEnd"/>
      <w:r>
        <w:rPr>
          <w:rFonts w:ascii="Courier New" w:hAnsi="Courier New" w:cs="Courier New"/>
        </w:rPr>
        <w:t xml:space="preserve"> gets extended. The type specification is </w:t>
      </w:r>
      <w:proofErr w:type="spellStart"/>
      <w:r w:rsidRPr="00CD1EEA">
        <w:rPr>
          <w:rFonts w:ascii="Courier New" w:hAnsi="Courier New" w:cs="Courier New"/>
        </w:rPr>
        <w:t>DataProcNotifyInvocExt</w:t>
      </w:r>
      <w:proofErr w:type="spellEnd"/>
      <w:r>
        <w:rPr>
          <w:rFonts w:ascii="Courier New" w:hAnsi="Courier New" w:cs="Courier New"/>
        </w:rPr>
        <w:t xml:space="preserve">. In this particular case, this may be not so obvious as the type specification is preceded by the additional information that </w:t>
      </w:r>
      <w:proofErr w:type="spellStart"/>
      <w:r w:rsidR="00863C76" w:rsidRPr="00863C76">
        <w:rPr>
          <w:rFonts w:ascii="Courier New" w:hAnsi="Courier New" w:cs="Courier New"/>
        </w:rPr>
        <w:t>dataProcessingStatusExtension</w:t>
      </w:r>
      <w:proofErr w:type="spellEnd"/>
      <w:r w:rsidR="00863C76" w:rsidRPr="00863C76">
        <w:rPr>
          <w:rFonts w:ascii="Courier New" w:hAnsi="Courier New" w:cs="Courier New"/>
        </w:rPr>
        <w:t xml:space="preserve"> </w:t>
      </w:r>
      <w:r w:rsidR="00863C76">
        <w:rPr>
          <w:rFonts w:ascii="Courier New" w:hAnsi="Courier New" w:cs="Courier New"/>
        </w:rPr>
        <w:t xml:space="preserve">is </w:t>
      </w:r>
      <w:r w:rsidR="00863C76" w:rsidRPr="00863C76">
        <w:rPr>
          <w:rFonts w:ascii="Courier New" w:hAnsi="Courier New" w:cs="Courier New"/>
        </w:rPr>
        <w:t>set to ‘</w:t>
      </w:r>
      <w:proofErr w:type="spellStart"/>
      <w:r w:rsidR="00863C76" w:rsidRPr="00863C76">
        <w:rPr>
          <w:rFonts w:ascii="Courier New" w:hAnsi="Courier New" w:cs="Courier New"/>
        </w:rPr>
        <w:t>notUsed</w:t>
      </w:r>
      <w:proofErr w:type="spellEnd"/>
      <w:r w:rsidR="00863C76" w:rsidRPr="00863C76">
        <w:rPr>
          <w:rFonts w:ascii="Courier New" w:hAnsi="Courier New" w:cs="Courier New"/>
        </w:rPr>
        <w:t>’</w:t>
      </w:r>
      <w:r w:rsidR="00863C76">
        <w:rPr>
          <w:rFonts w:ascii="Courier New" w:hAnsi="Courier New" w:cs="Courier New"/>
        </w:rPr>
        <w:t xml:space="preserve">. Putting that information at a different place would be confusing. Any suggestion how we can make it more obvious that </w:t>
      </w:r>
      <w:proofErr w:type="spellStart"/>
      <w:r w:rsidR="00863C76" w:rsidRPr="00CD1EEA">
        <w:rPr>
          <w:rFonts w:ascii="Courier New" w:hAnsi="Courier New" w:cs="Courier New"/>
        </w:rPr>
        <w:t>DataProcNotifyInvocExt</w:t>
      </w:r>
      <w:proofErr w:type="spellEnd"/>
      <w:r w:rsidR="00863C76">
        <w:rPr>
          <w:rFonts w:ascii="Courier New" w:hAnsi="Courier New" w:cs="Courier New"/>
        </w:rPr>
        <w:t xml:space="preserve"> is the type specification of </w:t>
      </w:r>
      <w:proofErr w:type="spellStart"/>
      <w:r w:rsidR="00863C76">
        <w:rPr>
          <w:rFonts w:ascii="Courier New" w:hAnsi="Courier New" w:cs="Courier New"/>
        </w:rPr>
        <w:t>notificationInvocationExtension</w:t>
      </w:r>
      <w:proofErr w:type="spellEnd"/>
      <w:r w:rsidR="00863C76">
        <w:rPr>
          <w:rFonts w:ascii="Courier New" w:hAnsi="Courier New" w:cs="Courier New"/>
        </w:rPr>
        <w:t xml:space="preserve">? </w:t>
      </w:r>
      <w:r>
        <w:rPr>
          <w:rFonts w:ascii="Courier New" w:hAnsi="Courier New" w:cs="Courier New"/>
        </w:rPr>
        <w:t xml:space="preserve"> </w:t>
      </w:r>
    </w:p>
    <w:p w:rsidR="005F5CF5" w:rsidRDefault="005F5CF5" w:rsidP="005F5CF5">
      <w:pPr>
        <w:pStyle w:val="PlainText"/>
        <w:rPr>
          <w:rFonts w:ascii="Courier New" w:hAnsi="Courier New" w:cs="Courier New"/>
        </w:rPr>
        <w:sectPr w:rsidR="005F5CF5" w:rsidSect="00872953">
          <w:footerReference w:type="default" r:id="rId51"/>
          <w:pgSz w:w="12240" w:h="15840"/>
          <w:pgMar w:top="1440" w:right="1502" w:bottom="1440" w:left="1501" w:header="720" w:footer="720" w:gutter="0"/>
          <w:pgNumType w:start="1" w:chapStyle="1"/>
          <w:cols w:space="720"/>
          <w:docGrid w:linePitch="360"/>
        </w:sectPr>
      </w:pPr>
    </w:p>
    <w:p w:rsidR="008C42DB" w:rsidRPr="00872953" w:rsidRDefault="008C42DB" w:rsidP="008C42DB">
      <w:pPr>
        <w:pStyle w:val="Heading1"/>
      </w:pPr>
    </w:p>
    <w:p w:rsidR="008C42DB" w:rsidRPr="002C2000" w:rsidRDefault="008C42DB" w:rsidP="008C42DB">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JVP-39</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CODE:              </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8C42DB" w:rsidRPr="002C2000" w:rsidRDefault="008C42DB" w:rsidP="008C42DB">
      <w:pPr>
        <w:pStyle w:val="PlainText"/>
        <w:rPr>
          <w:rFonts w:ascii="Courier New" w:hAnsi="Courier New" w:cs="Courier New"/>
        </w:rPr>
      </w:pPr>
      <w:r w:rsidRPr="002C2000">
        <w:rPr>
          <w:rFonts w:ascii="Courier New" w:hAnsi="Courier New" w:cs="Courier New"/>
        </w:rPr>
        <w:t>DATE ISSUED:       March 2014</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E-</w:t>
      </w:r>
      <w:r w:rsidR="00960DEA">
        <w:rPr>
          <w:rFonts w:ascii="Courier New" w:hAnsi="Courier New" w:cs="Courier New"/>
        </w:rPr>
        <w:t>30</w:t>
      </w:r>
      <w:r>
        <w:rPr>
          <w:rFonts w:ascii="Courier New" w:hAnsi="Courier New" w:cs="Courier New"/>
        </w:rPr>
        <w:t>, E-28</w:t>
      </w:r>
      <w:r w:rsidRPr="002C2000">
        <w:rPr>
          <w:rFonts w:ascii="Courier New" w:hAnsi="Courier New" w:cs="Courier New"/>
        </w:rPr>
        <w:t xml:space="preserve">              PARAGRAPH NUMBER: </w:t>
      </w:r>
      <w:r>
        <w:rPr>
          <w:rFonts w:ascii="Courier New" w:hAnsi="Courier New" w:cs="Courier New"/>
        </w:rPr>
        <w:t>E3.9</w:t>
      </w:r>
      <w:r w:rsidRPr="002C2000">
        <w:rPr>
          <w:rFonts w:ascii="Courier New" w:hAnsi="Courier New" w:cs="Courier New"/>
        </w:rPr>
        <w:t xml:space="preserve"> </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Extension Specifications for Buffered Data Processing</w:t>
      </w:r>
      <w:r w:rsidRPr="002C2000">
        <w:rPr>
          <w:rFonts w:ascii="Courier New" w:hAnsi="Courier New" w:cs="Courier New"/>
        </w:rPr>
        <w:t xml:space="preserve"> </w:t>
      </w:r>
      <w:r>
        <w:rPr>
          <w:rFonts w:ascii="Courier New" w:hAnsi="Courier New" w:cs="Courier New"/>
        </w:rPr>
        <w:t>PDUs</w:t>
      </w: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Pr="002C2000" w:rsidRDefault="008C42DB" w:rsidP="008C42DB">
      <w:pPr>
        <w:pStyle w:val="PlainText"/>
        <w:rPr>
          <w:rFonts w:ascii="Courier New" w:hAnsi="Courier New" w:cs="Courier New"/>
        </w:rPr>
      </w:pPr>
      <w:r w:rsidRPr="002C2000">
        <w:rPr>
          <w:rFonts w:ascii="Courier New" w:hAnsi="Courier New" w:cs="Courier New"/>
        </w:rPr>
        <w:t>DESCRIPTION OF REQUESTED CHANGE:  (Use From: "..." To "..." format)</w:t>
      </w:r>
    </w:p>
    <w:p w:rsidR="008C42DB" w:rsidRPr="000932EB" w:rsidRDefault="008C42DB" w:rsidP="008C42DB">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StartInvocation:extensionParameter</w:t>
      </w:r>
      <w:proofErr w:type="spellEnd"/>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StartInvocation</w:t>
      </w:r>
      <w:proofErr w:type="spellEnd"/>
      <w:r>
        <w:rPr>
          <w:rFonts w:ascii="Courier New" w:hAnsi="Courier New" w:cs="Courier New"/>
          <w:sz w:val="20"/>
          <w:szCs w:val="20"/>
        </w:rPr>
        <w:t>:</w:t>
      </w:r>
      <w:r w:rsidRPr="00B23E0F">
        <w:rPr>
          <w:rFonts w:ascii="Courier New" w:hAnsi="Courier New" w:cs="Courier New"/>
          <w:sz w:val="20"/>
          <w:szCs w:val="20"/>
        </w:rPr>
        <w:t xml:space="preserve"> </w:t>
      </w:r>
      <w:proofErr w:type="spellStart"/>
      <w:r>
        <w:rPr>
          <w:rFonts w:ascii="Courier New" w:hAnsi="Courier New" w:cs="Courier New"/>
          <w:sz w:val="20"/>
          <w:szCs w:val="20"/>
        </w:rPr>
        <w:t>StartInvocationExtension</w:t>
      </w:r>
      <w:proofErr w:type="spellEnd"/>
    </w:p>
    <w:p w:rsidR="008C42DB" w:rsidRDefault="008C42DB" w:rsidP="008C42DB">
      <w:pPr>
        <w:pStyle w:val="PlainText"/>
        <w:rPr>
          <w:rFonts w:ascii="Times New Roman" w:hAnsi="Times New Roman" w:cs="Times New Roman"/>
          <w:sz w:val="22"/>
          <w:szCs w:val="22"/>
        </w:rPr>
      </w:pPr>
    </w:p>
    <w:p w:rsidR="008C42DB" w:rsidRPr="000932EB" w:rsidRDefault="008C42DB" w:rsidP="008C42DB">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C42DB" w:rsidRDefault="008C42DB" w:rsidP="008C42DB">
      <w:pPr>
        <w:pStyle w:val="PlainText"/>
        <w:rPr>
          <w:rFonts w:ascii="Courier New" w:hAnsi="Courier New" w:cs="Courier New"/>
        </w:rPr>
      </w:pPr>
    </w:p>
    <w:p w:rsidR="008C42DB" w:rsidRPr="000932EB" w:rsidRDefault="008C42DB" w:rsidP="008C42DB">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w:t>
      </w:r>
      <w:r w:rsidR="00417D15">
        <w:rPr>
          <w:rFonts w:ascii="Courier New" w:hAnsi="Courier New" w:cs="Courier New"/>
          <w:sz w:val="20"/>
          <w:szCs w:val="20"/>
        </w:rPr>
        <w:t>op</w:t>
      </w:r>
      <w:r>
        <w:rPr>
          <w:rFonts w:ascii="Courier New" w:hAnsi="Courier New" w:cs="Courier New"/>
          <w:sz w:val="20"/>
          <w:szCs w:val="20"/>
        </w:rPr>
        <w:t>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w:t>
      </w:r>
      <w:r w:rsidR="00417D15">
        <w:rPr>
          <w:rFonts w:ascii="Courier New" w:hAnsi="Courier New" w:cs="Courier New"/>
          <w:sz w:val="20"/>
          <w:szCs w:val="20"/>
        </w:rPr>
        <w:t>op</w:t>
      </w:r>
      <w:r>
        <w:rPr>
          <w:rFonts w:ascii="Courier New" w:hAnsi="Courier New" w:cs="Courier New"/>
          <w:sz w:val="20"/>
          <w:szCs w:val="20"/>
        </w:rPr>
        <w:t>Invocation:extensionParameter</w:t>
      </w:r>
      <w:proofErr w:type="spellEnd"/>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w:t>
      </w:r>
      <w:r w:rsidR="00417D15">
        <w:rPr>
          <w:rFonts w:ascii="Courier New" w:hAnsi="Courier New" w:cs="Courier New"/>
          <w:sz w:val="20"/>
          <w:szCs w:val="20"/>
        </w:rPr>
        <w:t>op</w:t>
      </w:r>
      <w:r>
        <w:rPr>
          <w:rFonts w:ascii="Courier New" w:hAnsi="Courier New" w:cs="Courier New"/>
          <w:sz w:val="20"/>
          <w:szCs w:val="20"/>
        </w:rPr>
        <w:t>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w:t>
      </w:r>
      <w:r w:rsidR="00417D15">
        <w:rPr>
          <w:rFonts w:ascii="Courier New" w:hAnsi="Courier New" w:cs="Courier New"/>
          <w:sz w:val="20"/>
          <w:szCs w:val="20"/>
        </w:rPr>
        <w:t>op</w:t>
      </w:r>
      <w:r>
        <w:rPr>
          <w:rFonts w:ascii="Courier New" w:hAnsi="Courier New" w:cs="Courier New"/>
          <w:sz w:val="20"/>
          <w:szCs w:val="20"/>
        </w:rPr>
        <w:t>Invocation</w:t>
      </w:r>
      <w:proofErr w:type="spellEnd"/>
      <w:r>
        <w:rPr>
          <w:rFonts w:ascii="Courier New" w:hAnsi="Courier New" w:cs="Courier New"/>
          <w:sz w:val="20"/>
          <w:szCs w:val="20"/>
        </w:rPr>
        <w:t>:</w:t>
      </w:r>
      <w:r w:rsidRPr="00B23E0F">
        <w:rPr>
          <w:rFonts w:ascii="Courier New" w:hAnsi="Courier New" w:cs="Courier New"/>
          <w:sz w:val="20"/>
          <w:szCs w:val="20"/>
        </w:rPr>
        <w:t xml:space="preserve"> </w:t>
      </w:r>
      <w:proofErr w:type="spellStart"/>
      <w:r>
        <w:rPr>
          <w:rFonts w:ascii="Courier New" w:hAnsi="Courier New" w:cs="Courier New"/>
          <w:sz w:val="20"/>
          <w:szCs w:val="20"/>
        </w:rPr>
        <w:t>St</w:t>
      </w:r>
      <w:r w:rsidR="00417D15">
        <w:rPr>
          <w:rFonts w:ascii="Courier New" w:hAnsi="Courier New" w:cs="Courier New"/>
          <w:sz w:val="20"/>
          <w:szCs w:val="20"/>
        </w:rPr>
        <w:t>op</w:t>
      </w:r>
      <w:r>
        <w:rPr>
          <w:rFonts w:ascii="Courier New" w:hAnsi="Courier New" w:cs="Courier New"/>
          <w:sz w:val="20"/>
          <w:szCs w:val="20"/>
        </w:rPr>
        <w:t>InvocationExtension</w:t>
      </w:r>
      <w:proofErr w:type="spellEnd"/>
    </w:p>
    <w:p w:rsidR="008C42DB" w:rsidRDefault="008C42DB" w:rsidP="008C42DB">
      <w:pPr>
        <w:pStyle w:val="PlainText"/>
        <w:rPr>
          <w:rFonts w:ascii="Times New Roman" w:hAnsi="Times New Roman" w:cs="Times New Roman"/>
          <w:sz w:val="22"/>
          <w:szCs w:val="22"/>
        </w:rPr>
      </w:pPr>
    </w:p>
    <w:p w:rsidR="008C42DB" w:rsidRPr="000932EB" w:rsidRDefault="008C42DB" w:rsidP="008C42DB">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lastRenderedPageBreak/>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C42DB" w:rsidRDefault="008C42DB" w:rsidP="008C42DB">
      <w:pPr>
        <w:pStyle w:val="PlainText"/>
        <w:rPr>
          <w:rFonts w:ascii="Courier New" w:hAnsi="Courier New" w:cs="Courier New"/>
        </w:rPr>
      </w:pPr>
    </w:p>
    <w:p w:rsidR="008C42DB" w:rsidRPr="000932EB" w:rsidRDefault="008C42DB" w:rsidP="008C42DB">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ProcessDataInvocation:extensionParameter</w:t>
      </w:r>
      <w:proofErr w:type="spellEnd"/>
      <w:r w:rsidR="00960DEA">
        <w:rPr>
          <w:rFonts w:ascii="Courier New" w:hAnsi="Courier New" w:cs="Courier New"/>
          <w:sz w:val="20"/>
          <w:szCs w:val="20"/>
        </w:rPr>
        <w:t xml:space="preserve"> as defined in E3.8.</w:t>
      </w:r>
    </w:p>
    <w:p w:rsidR="008C42DB" w:rsidRPr="000932EB" w:rsidRDefault="008C42DB" w:rsidP="008C42DB">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8C42DB" w:rsidRDefault="008C42DB" w:rsidP="008C42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8C42DB" w:rsidRDefault="008C42DB" w:rsidP="008C42DB">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w:t>
      </w:r>
      <w:r w:rsidRPr="0020186D">
        <w:rPr>
          <w:rFonts w:ascii="Courier New" w:hAnsi="Courier New" w:cs="Courier New"/>
          <w:sz w:val="20"/>
          <w:szCs w:val="20"/>
        </w:rPr>
        <w:t xml:space="preserve"> </w:t>
      </w:r>
      <w:proofErr w:type="spellStart"/>
      <w:r>
        <w:rPr>
          <w:rFonts w:ascii="Courier New" w:hAnsi="Courier New" w:cs="Courier New"/>
          <w:sz w:val="20"/>
          <w:szCs w:val="20"/>
        </w:rPr>
        <w:t>ProcessDataInvocationExtension</w:t>
      </w:r>
      <w:proofErr w:type="spellEnd"/>
      <w:r w:rsidR="00960DEA">
        <w:rPr>
          <w:rFonts w:ascii="Courier New" w:hAnsi="Courier New" w:cs="Courier New"/>
          <w:sz w:val="20"/>
          <w:szCs w:val="20"/>
        </w:rPr>
        <w:t xml:space="preserve"> as defined in E3.8.</w:t>
      </w:r>
    </w:p>
    <w:p w:rsidR="008C42DB" w:rsidRDefault="008C42DB" w:rsidP="008C42DB">
      <w:pPr>
        <w:pStyle w:val="PlainText"/>
        <w:rPr>
          <w:rFonts w:ascii="Courier New" w:hAnsi="Courier New" w:cs="Courier New"/>
        </w:rPr>
      </w:pPr>
    </w:p>
    <w:p w:rsidR="00844E77" w:rsidRPr="000932EB" w:rsidRDefault="00844E77" w:rsidP="00844E77">
      <w:pPr>
        <w:pStyle w:val="PlainText"/>
        <w:numPr>
          <w:ilvl w:val="0"/>
          <w:numId w:val="42"/>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44E77" w:rsidRDefault="00844E77" w:rsidP="00844E7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is inherited from the </w:t>
      </w:r>
      <w:proofErr w:type="spellStart"/>
      <w:r>
        <w:rPr>
          <w:rFonts w:ascii="Courier New" w:hAnsi="Courier New" w:cs="Courier New"/>
          <w:sz w:val="20"/>
          <w:szCs w:val="20"/>
        </w:rPr>
        <w:t>the</w:t>
      </w:r>
      <w:proofErr w:type="spellEnd"/>
      <w:r>
        <w:rPr>
          <w:rFonts w:ascii="Courier New" w:hAnsi="Courier New" w:cs="Courier New"/>
          <w:sz w:val="20"/>
          <w:szCs w:val="20"/>
        </w:rPr>
        <w:t xml:space="preserve"> Data Processing</w:t>
      </w:r>
    </w:p>
    <w:p w:rsidR="00844E77" w:rsidRDefault="00844E77" w:rsidP="00844E7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procedure. The extensions are defined in E3.8. No further extension is</w:t>
      </w:r>
    </w:p>
    <w:p w:rsidR="00844E77" w:rsidRDefault="00844E77" w:rsidP="00844E77">
      <w:pPr>
        <w:pStyle w:val="PlainText"/>
        <w:rPr>
          <w:rFonts w:ascii="Courier New" w:hAnsi="Courier New" w:cs="Courier New"/>
          <w:sz w:val="20"/>
          <w:szCs w:val="20"/>
        </w:rPr>
      </w:pPr>
      <w:r>
        <w:rPr>
          <w:rFonts w:ascii="Courier New" w:hAnsi="Courier New" w:cs="Courier New"/>
          <w:sz w:val="20"/>
          <w:szCs w:val="20"/>
        </w:rPr>
        <w:t xml:space="preserve">-- applied, i.e., </w:t>
      </w:r>
      <w:proofErr w:type="spellStart"/>
      <w:r>
        <w:rPr>
          <w:rFonts w:ascii="Courier New" w:hAnsi="Courier New" w:cs="Courier New"/>
          <w:sz w:val="20"/>
          <w:szCs w:val="20"/>
        </w:rPr>
        <w:t>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44E77" w:rsidRPr="00844E77" w:rsidRDefault="00844E77" w:rsidP="00844E77">
      <w:pPr>
        <w:pStyle w:val="PlainText"/>
        <w:rPr>
          <w:rFonts w:ascii="Times New Roman" w:hAnsi="Times New Roman" w:cs="Times New Roman"/>
          <w:sz w:val="22"/>
          <w:szCs w:val="22"/>
        </w:rPr>
      </w:pPr>
      <w:r>
        <w:rPr>
          <w:rFonts w:ascii="Times New Roman" w:hAnsi="Times New Roman" w:cs="Times New Roman"/>
          <w:sz w:val="22"/>
          <w:szCs w:val="22"/>
        </w:rPr>
        <w:t>To:</w:t>
      </w:r>
    </w:p>
    <w:p w:rsidR="00844E77" w:rsidRDefault="00844E77" w:rsidP="00844E7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is inherited from the </w:t>
      </w:r>
      <w:proofErr w:type="spellStart"/>
      <w:r>
        <w:rPr>
          <w:rFonts w:ascii="Courier New" w:hAnsi="Courier New" w:cs="Courier New"/>
          <w:sz w:val="20"/>
          <w:szCs w:val="20"/>
        </w:rPr>
        <w:t>the</w:t>
      </w:r>
      <w:proofErr w:type="spellEnd"/>
      <w:r>
        <w:rPr>
          <w:rFonts w:ascii="Courier New" w:hAnsi="Courier New" w:cs="Courier New"/>
          <w:sz w:val="20"/>
          <w:szCs w:val="20"/>
        </w:rPr>
        <w:t xml:space="preserve"> Data Processing</w:t>
      </w:r>
    </w:p>
    <w:p w:rsidR="00844E77" w:rsidRDefault="00844E77" w:rsidP="00844E7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procedure. The extensions are defined in E3.8. No further extension is</w:t>
      </w:r>
    </w:p>
    <w:p w:rsidR="00844E77" w:rsidRDefault="00844E77" w:rsidP="00844E77">
      <w:pPr>
        <w:pStyle w:val="PlainText"/>
        <w:rPr>
          <w:rFonts w:ascii="Courier New" w:hAnsi="Courier New" w:cs="Courier New"/>
        </w:rPr>
      </w:pPr>
      <w:r>
        <w:rPr>
          <w:rFonts w:ascii="Courier New" w:hAnsi="Courier New" w:cs="Courier New"/>
          <w:sz w:val="20"/>
          <w:szCs w:val="20"/>
        </w:rPr>
        <w:t xml:space="preserve">-- applied, i.e., </w:t>
      </w:r>
      <w:proofErr w:type="spellStart"/>
      <w:r>
        <w:rPr>
          <w:rFonts w:ascii="Courier New" w:hAnsi="Courier New" w:cs="Courier New"/>
          <w:sz w:val="20"/>
          <w:szCs w:val="20"/>
        </w:rPr>
        <w:t>dataProcessingStatusExtension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44E77" w:rsidRDefault="00844E77" w:rsidP="008C42DB">
      <w:pPr>
        <w:pStyle w:val="PlainText"/>
        <w:rPr>
          <w:rFonts w:ascii="Courier New" w:hAnsi="Courier New" w:cs="Courier New"/>
        </w:rPr>
      </w:pP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Pr="002C2000" w:rsidRDefault="008C42DB" w:rsidP="008C42DB">
      <w:pPr>
        <w:pStyle w:val="PlainText"/>
        <w:rPr>
          <w:rFonts w:ascii="Courier New" w:hAnsi="Courier New" w:cs="Courier New"/>
        </w:rPr>
      </w:pPr>
      <w:r w:rsidRPr="002C2000">
        <w:rPr>
          <w:rFonts w:ascii="Courier New" w:hAnsi="Courier New" w:cs="Courier New"/>
        </w:rPr>
        <w:t>CATEGORY OF REQUESTED CHANGE:</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8C42DB" w:rsidRPr="002C2000" w:rsidRDefault="008C42DB" w:rsidP="008C42DB">
      <w:pPr>
        <w:pStyle w:val="PlainText"/>
        <w:rPr>
          <w:rFonts w:ascii="Courier New" w:hAnsi="Courier New" w:cs="Courier New"/>
        </w:rPr>
      </w:pPr>
      <w:r w:rsidRPr="002C2000">
        <w:rPr>
          <w:rFonts w:ascii="Courier New" w:hAnsi="Courier New" w:cs="Courier New"/>
        </w:rPr>
        <w:t>NOTES:</w:t>
      </w:r>
    </w:p>
    <w:p w:rsidR="008C42DB" w:rsidRPr="002C2000" w:rsidRDefault="008C42DB" w:rsidP="008C42DB">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8C42DB" w:rsidRPr="002C2000" w:rsidRDefault="008C42DB" w:rsidP="008C42DB">
      <w:pPr>
        <w:pStyle w:val="PlainText"/>
        <w:rPr>
          <w:rFonts w:ascii="Courier New" w:hAnsi="Courier New" w:cs="Courier New"/>
        </w:rPr>
      </w:pPr>
      <w:r w:rsidRPr="002C2000">
        <w:rPr>
          <w:rFonts w:ascii="Courier New" w:hAnsi="Courier New" w:cs="Courier New"/>
        </w:rPr>
        <w:t>RECOMMENDED:  Change of a nature that would, if incorporated, produce</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8C42DB" w:rsidRPr="002C2000" w:rsidRDefault="008C42DB" w:rsidP="008C42DB">
      <w:pPr>
        <w:pStyle w:val="PlainText"/>
        <w:rPr>
          <w:rFonts w:ascii="Courier New" w:hAnsi="Courier New" w:cs="Courier New"/>
        </w:rPr>
      </w:pPr>
      <w:r w:rsidRPr="002C2000">
        <w:rPr>
          <w:rFonts w:ascii="Courier New" w:hAnsi="Courier New" w:cs="Courier New"/>
        </w:rPr>
        <w:t>EDITORIAL:  Typographical or other factual error needing correction.</w:t>
      </w:r>
    </w:p>
    <w:p w:rsidR="008C42DB" w:rsidRPr="002C2000" w:rsidRDefault="008C42DB" w:rsidP="008C42DB">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Pr="002C2000" w:rsidRDefault="008C42DB" w:rsidP="008C42DB">
      <w:pPr>
        <w:pStyle w:val="PlainText"/>
        <w:rPr>
          <w:rFonts w:ascii="Courier New" w:hAnsi="Courier New" w:cs="Courier New"/>
        </w:rPr>
      </w:pPr>
      <w:r w:rsidRPr="002C2000">
        <w:rPr>
          <w:rFonts w:ascii="Courier New" w:hAnsi="Courier New" w:cs="Courier New"/>
        </w:rPr>
        <w:t>SUPPORTING ANALYSIS:</w:t>
      </w:r>
    </w:p>
    <w:p w:rsidR="008C42DB" w:rsidRPr="007E6A96" w:rsidRDefault="008C42DB" w:rsidP="008C42DB">
      <w:pPr>
        <w:pStyle w:val="PlainText"/>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8C42DB" w:rsidRPr="002C2000" w:rsidRDefault="008C42DB" w:rsidP="008C42DB">
      <w:pPr>
        <w:pStyle w:val="PlainText"/>
        <w:rPr>
          <w:rFonts w:ascii="Courier New" w:hAnsi="Courier New" w:cs="Courier New"/>
        </w:rPr>
      </w:pPr>
      <w:r w:rsidRPr="002C2000">
        <w:rPr>
          <w:rFonts w:ascii="Courier New" w:hAnsi="Courier New" w:cs="Courier New"/>
        </w:rPr>
        <w:t>------------------------------------------------------------------</w:t>
      </w:r>
    </w:p>
    <w:p w:rsidR="008C42DB" w:rsidRDefault="008C42DB" w:rsidP="008C42DB">
      <w:pPr>
        <w:pStyle w:val="PlainText"/>
        <w:rPr>
          <w:rFonts w:ascii="Courier New" w:hAnsi="Courier New" w:cs="Courier New"/>
        </w:rPr>
      </w:pPr>
      <w:r w:rsidRPr="002C2000">
        <w:rPr>
          <w:rFonts w:ascii="Courier New" w:hAnsi="Courier New" w:cs="Courier New"/>
        </w:rPr>
        <w:t>DISPOSITION:</w:t>
      </w:r>
    </w:p>
    <w:p w:rsidR="008C42DB" w:rsidRDefault="001069D9" w:rsidP="008C42DB">
      <w:pPr>
        <w:pStyle w:val="PlainText"/>
        <w:rPr>
          <w:rFonts w:ascii="Courier New" w:hAnsi="Courier New" w:cs="Courier New"/>
        </w:rPr>
      </w:pPr>
      <w:r>
        <w:rPr>
          <w:rFonts w:ascii="Courier New" w:hAnsi="Courier New" w:cs="Courier New"/>
        </w:rPr>
        <w:t>Accepted and document updated with modifications.</w:t>
      </w:r>
    </w:p>
    <w:p w:rsidR="001069D9" w:rsidRDefault="001069D9" w:rsidP="008C42DB">
      <w:pPr>
        <w:pStyle w:val="PlainText"/>
        <w:rPr>
          <w:rFonts w:ascii="Courier New" w:hAnsi="Courier New" w:cs="Courier New"/>
        </w:rPr>
      </w:pPr>
    </w:p>
    <w:p w:rsidR="001069D9" w:rsidRDefault="001069D9" w:rsidP="001069D9">
      <w:pPr>
        <w:pStyle w:val="PlainText"/>
        <w:rPr>
          <w:rFonts w:ascii="Courier New" w:hAnsi="Courier New" w:cs="Courier New"/>
        </w:rPr>
      </w:pPr>
      <w:r>
        <w:rPr>
          <w:rFonts w:ascii="Courier New" w:hAnsi="Courier New" w:cs="Courier New"/>
        </w:rPr>
        <w:t>Update for item 1) modified to read:</w:t>
      </w:r>
    </w:p>
    <w:p w:rsidR="001069D9" w:rsidRDefault="001069D9" w:rsidP="008C42DB">
      <w:pPr>
        <w:pStyle w:val="PlainText"/>
        <w:rPr>
          <w:rFonts w:ascii="Courier New" w:hAnsi="Courier New" w:cs="Courier New"/>
        </w:rPr>
      </w:pPr>
    </w:p>
    <w:p w:rsidR="001069D9" w:rsidRDefault="001069D9" w:rsidP="001069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start and stop generation times</w:t>
      </w:r>
    </w:p>
    <w:p w:rsidR="001069D9" w:rsidRDefault="001069D9" w:rsidP="001069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StartInvocation</w:t>
      </w:r>
      <w:proofErr w:type="spellEnd"/>
      <w:r>
        <w:rPr>
          <w:rFonts w:ascii="Courier New" w:hAnsi="Courier New" w:cs="Courier New"/>
          <w:sz w:val="20"/>
          <w:szCs w:val="20"/>
        </w:rPr>
        <w:t xml:space="preserve"> defined in E3.4</w:t>
      </w:r>
    </w:p>
    <w:p w:rsidR="001069D9" w:rsidRDefault="001069D9" w:rsidP="001069D9">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StartInvocation:startInvocationExtension</w:t>
      </w:r>
      <w:proofErr w:type="spellEnd"/>
    </w:p>
    <w:p w:rsidR="001069D9" w:rsidRDefault="001069D9" w:rsidP="008C42DB">
      <w:pPr>
        <w:pStyle w:val="PlainText"/>
        <w:rPr>
          <w:rFonts w:ascii="Courier New" w:hAnsi="Courier New" w:cs="Courier New"/>
        </w:rPr>
      </w:pPr>
    </w:p>
    <w:p w:rsidR="001069D9" w:rsidRDefault="001069D9" w:rsidP="001069D9">
      <w:pPr>
        <w:pStyle w:val="PlainText"/>
        <w:rPr>
          <w:rFonts w:ascii="Courier New" w:hAnsi="Courier New" w:cs="Courier New"/>
        </w:rPr>
      </w:pPr>
      <w:r>
        <w:rPr>
          <w:rFonts w:ascii="Courier New" w:hAnsi="Courier New" w:cs="Courier New"/>
        </w:rPr>
        <w:t>Update for item 3) modified to read:</w:t>
      </w:r>
    </w:p>
    <w:p w:rsidR="001069D9" w:rsidRDefault="001069D9" w:rsidP="001069D9">
      <w:pPr>
        <w:autoSpaceDE w:val="0"/>
        <w:autoSpaceDN w:val="0"/>
        <w:adjustRightInd w:val="0"/>
        <w:spacing w:after="0" w:line="240" w:lineRule="auto"/>
        <w:rPr>
          <w:rFonts w:ascii="Courier New" w:hAnsi="Courier New" w:cs="Courier New"/>
          <w:sz w:val="20"/>
          <w:szCs w:val="20"/>
        </w:rPr>
      </w:pPr>
    </w:p>
    <w:p w:rsidR="001069D9" w:rsidRDefault="001069D9" w:rsidP="001069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Invocation extension with start and stop generation times</w:t>
      </w:r>
    </w:p>
    <w:p w:rsidR="001069D9" w:rsidRDefault="001069D9" w:rsidP="001069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StopInvocation</w:t>
      </w:r>
      <w:proofErr w:type="spellEnd"/>
      <w:r>
        <w:rPr>
          <w:rFonts w:ascii="Courier New" w:hAnsi="Courier New" w:cs="Courier New"/>
          <w:sz w:val="20"/>
          <w:szCs w:val="20"/>
        </w:rPr>
        <w:t xml:space="preserve"> defined in E3.4</w:t>
      </w:r>
    </w:p>
    <w:p w:rsidR="001069D9" w:rsidRDefault="001069D9" w:rsidP="001069D9">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StopInvocation:stopInvocationExtension</w:t>
      </w:r>
      <w:proofErr w:type="spellEnd"/>
    </w:p>
    <w:p w:rsidR="001069D9" w:rsidRDefault="001069D9" w:rsidP="008C42DB">
      <w:pPr>
        <w:pStyle w:val="PlainText"/>
        <w:rPr>
          <w:rFonts w:ascii="Courier New" w:hAnsi="Courier New" w:cs="Courier New"/>
        </w:rPr>
      </w:pPr>
    </w:p>
    <w:p w:rsidR="00CF2CBE" w:rsidRDefault="00CF2CBE" w:rsidP="00CF2CBE">
      <w:pPr>
        <w:pStyle w:val="PlainText"/>
        <w:rPr>
          <w:rFonts w:ascii="Courier New" w:hAnsi="Courier New" w:cs="Courier New"/>
        </w:rPr>
      </w:pPr>
      <w:r>
        <w:rPr>
          <w:rFonts w:ascii="Courier New" w:hAnsi="Courier New" w:cs="Courier New"/>
        </w:rPr>
        <w:t>Update for item 5) modified to read:</w:t>
      </w:r>
    </w:p>
    <w:p w:rsidR="00CF2CBE" w:rsidRDefault="00CF2CBE" w:rsidP="008C42DB">
      <w:pPr>
        <w:pStyle w:val="PlainText"/>
        <w:rPr>
          <w:rFonts w:ascii="Courier New" w:hAnsi="Courier New" w:cs="Courier New"/>
        </w:rPr>
      </w:pPr>
    </w:p>
    <w:p w:rsidR="00CF2CBE" w:rsidRDefault="00CF2CBE" w:rsidP="00CF2CB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CF2CBE" w:rsidRDefault="00CF2CBE" w:rsidP="00CF2CB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CF2CBE" w:rsidRDefault="00CF2CBE" w:rsidP="00CF2CBE">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ProcessDataInvocation:processDataInvocationExtension</w:t>
      </w:r>
      <w:proofErr w:type="spellEnd"/>
      <w:r>
        <w:rPr>
          <w:rFonts w:ascii="Courier New" w:hAnsi="Courier New" w:cs="Courier New"/>
          <w:sz w:val="20"/>
          <w:szCs w:val="20"/>
        </w:rPr>
        <w:t xml:space="preserve"> as defined in E3.8.</w:t>
      </w:r>
    </w:p>
    <w:p w:rsidR="00CF2CBE" w:rsidRDefault="00CF2CBE" w:rsidP="008C42DB">
      <w:pPr>
        <w:pStyle w:val="PlainText"/>
        <w:rPr>
          <w:rFonts w:ascii="Courier New" w:hAnsi="Courier New" w:cs="Courier New"/>
        </w:rPr>
      </w:pPr>
    </w:p>
    <w:p w:rsidR="00CF2CBE" w:rsidRDefault="00CF2CBE" w:rsidP="00CF2CBE">
      <w:pPr>
        <w:pStyle w:val="PlainText"/>
        <w:rPr>
          <w:rFonts w:ascii="Courier New" w:hAnsi="Courier New" w:cs="Courier New"/>
        </w:rPr>
      </w:pPr>
      <w:r>
        <w:rPr>
          <w:rFonts w:ascii="Courier New" w:hAnsi="Courier New" w:cs="Courier New"/>
        </w:rPr>
        <w:t xml:space="preserve">Update for item </w:t>
      </w:r>
      <w:r w:rsidR="00B65FAE">
        <w:rPr>
          <w:rFonts w:ascii="Courier New" w:hAnsi="Courier New" w:cs="Courier New"/>
        </w:rPr>
        <w:t>6</w:t>
      </w:r>
      <w:r>
        <w:rPr>
          <w:rFonts w:ascii="Courier New" w:hAnsi="Courier New" w:cs="Courier New"/>
        </w:rPr>
        <w:t>) modified to read:</w:t>
      </w:r>
    </w:p>
    <w:p w:rsidR="00B65FAE" w:rsidRDefault="00B65FAE" w:rsidP="00CF2CBE">
      <w:pPr>
        <w:pStyle w:val="PlainText"/>
        <w:rPr>
          <w:rFonts w:ascii="Courier New" w:hAnsi="Courier New" w:cs="Courier New"/>
        </w:rPr>
      </w:pPr>
    </w:p>
    <w:p w:rsidR="00B65FAE" w:rsidRDefault="00B65FAE" w:rsidP="00B65FA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NOTIFY Invocation extension is inherited from the Data Processing</w:t>
      </w:r>
    </w:p>
    <w:p w:rsidR="00B65FAE" w:rsidRDefault="00B65FAE" w:rsidP="00B65FA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procedure. The extensions are defined in E3.8. No further extension is</w:t>
      </w:r>
    </w:p>
    <w:p w:rsidR="00B65FAE" w:rsidRDefault="00B65FAE" w:rsidP="00B65FAE">
      <w:pPr>
        <w:pStyle w:val="PlainText"/>
        <w:rPr>
          <w:rFonts w:ascii="Courier New" w:hAnsi="Courier New" w:cs="Courier New"/>
        </w:rPr>
      </w:pPr>
      <w:r>
        <w:rPr>
          <w:rFonts w:ascii="Courier New" w:hAnsi="Courier New" w:cs="Courier New"/>
          <w:sz w:val="20"/>
          <w:szCs w:val="20"/>
        </w:rPr>
        <w:t xml:space="preserve">-- applied, i.e., </w:t>
      </w:r>
      <w:proofErr w:type="spellStart"/>
      <w:r>
        <w:rPr>
          <w:rFonts w:ascii="Courier New" w:hAnsi="Courier New" w:cs="Courier New"/>
          <w:sz w:val="20"/>
          <w:szCs w:val="20"/>
        </w:rPr>
        <w:t>dataProcessingStatusExtension</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B65FAE" w:rsidRDefault="00B65FAE" w:rsidP="00CF2CBE">
      <w:pPr>
        <w:pStyle w:val="PlainText"/>
        <w:rPr>
          <w:rFonts w:ascii="Courier New" w:hAnsi="Courier New" w:cs="Courier New"/>
        </w:rPr>
      </w:pPr>
    </w:p>
    <w:p w:rsidR="008C42DB" w:rsidRDefault="008C42DB" w:rsidP="008C42DB">
      <w:pPr>
        <w:pStyle w:val="PlainText"/>
        <w:rPr>
          <w:rFonts w:ascii="Courier New" w:hAnsi="Courier New" w:cs="Courier New"/>
        </w:rPr>
        <w:sectPr w:rsidR="008C42DB" w:rsidSect="00872953">
          <w:footerReference w:type="default" r:id="rId52"/>
          <w:pgSz w:w="12240" w:h="15840"/>
          <w:pgMar w:top="1440" w:right="1502" w:bottom="1440" w:left="1501" w:header="720" w:footer="720" w:gutter="0"/>
          <w:pgNumType w:start="1" w:chapStyle="1"/>
          <w:cols w:space="720"/>
          <w:docGrid w:linePitch="360"/>
        </w:sectPr>
      </w:pPr>
    </w:p>
    <w:p w:rsidR="002728FC" w:rsidRPr="00872953" w:rsidRDefault="002728FC" w:rsidP="002728FC">
      <w:pPr>
        <w:pStyle w:val="Heading1"/>
      </w:pPr>
    </w:p>
    <w:p w:rsidR="002728FC" w:rsidRPr="002C2000" w:rsidRDefault="002728FC" w:rsidP="002728FC">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JVP-40</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CODE:              </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2728FC" w:rsidRPr="002C2000" w:rsidRDefault="002728FC" w:rsidP="002728FC">
      <w:pPr>
        <w:pStyle w:val="PlainText"/>
        <w:rPr>
          <w:rFonts w:ascii="Courier New" w:hAnsi="Courier New" w:cs="Courier New"/>
        </w:rPr>
      </w:pPr>
      <w:r w:rsidRPr="002C2000">
        <w:rPr>
          <w:rFonts w:ascii="Courier New" w:hAnsi="Courier New" w:cs="Courier New"/>
        </w:rPr>
        <w:t>DATE ISSUED:       March 2014</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E-32, E-33, E-34</w:t>
      </w:r>
      <w:r w:rsidRPr="002C2000">
        <w:rPr>
          <w:rFonts w:ascii="Courier New" w:hAnsi="Courier New" w:cs="Courier New"/>
        </w:rPr>
        <w:t xml:space="preserve">              PARAGRAPH NUMBER: </w:t>
      </w:r>
      <w:r>
        <w:rPr>
          <w:rFonts w:ascii="Courier New" w:hAnsi="Courier New" w:cs="Courier New"/>
        </w:rPr>
        <w:t>E3.</w:t>
      </w:r>
      <w:r w:rsidR="00EF7225">
        <w:rPr>
          <w:rFonts w:ascii="Courier New" w:hAnsi="Courier New" w:cs="Courier New"/>
        </w:rPr>
        <w:t>10</w:t>
      </w:r>
      <w:r w:rsidRPr="002C2000">
        <w:rPr>
          <w:rFonts w:ascii="Courier New" w:hAnsi="Courier New" w:cs="Courier New"/>
        </w:rPr>
        <w:t xml:space="preserve"> </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Extension Specifications for Sequence-Controlled Data Processing</w:t>
      </w:r>
      <w:r w:rsidRPr="002C2000">
        <w:rPr>
          <w:rFonts w:ascii="Courier New" w:hAnsi="Courier New" w:cs="Courier New"/>
        </w:rPr>
        <w:t xml:space="preserve"> </w:t>
      </w:r>
      <w:r>
        <w:rPr>
          <w:rFonts w:ascii="Courier New" w:hAnsi="Courier New" w:cs="Courier New"/>
        </w:rPr>
        <w:t>PDUs</w:t>
      </w: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DESCRIPTION OF REQUESTED CHANGE:  (Use From: "..." To "..." format)</w:t>
      </w:r>
    </w:p>
    <w:p w:rsidR="002728FC" w:rsidRPr="000932EB" w:rsidRDefault="002728FC" w:rsidP="002728FC">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first-data-sequence-counter</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extension applies to the </w:t>
      </w:r>
      <w:proofErr w:type="spellStart"/>
      <w:r>
        <w:rPr>
          <w:rFonts w:ascii="Courier New" w:hAnsi="Courier New" w:cs="Courier New"/>
          <w:sz w:val="20"/>
          <w:szCs w:val="20"/>
        </w:rPr>
        <w:t>StartInvocation</w:t>
      </w:r>
      <w:proofErr w:type="spellEnd"/>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extensionParameter</w:t>
      </w:r>
      <w:proofErr w:type="spellEnd"/>
      <w:r>
        <w:rPr>
          <w:rFonts w:ascii="Courier New" w:hAnsi="Courier New" w:cs="Courier New"/>
          <w:sz w:val="20"/>
          <w:szCs w:val="20"/>
        </w:rPr>
        <w:t>) type defined in E3.4.</w:t>
      </w:r>
    </w:p>
    <w:p w:rsidR="002728FC" w:rsidRPr="000932EB" w:rsidRDefault="002728FC" w:rsidP="002728FC">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first-data-sequence-counter</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extension applies to the </w:t>
      </w:r>
      <w:proofErr w:type="spellStart"/>
      <w:r>
        <w:rPr>
          <w:rFonts w:ascii="Courier New" w:hAnsi="Courier New" w:cs="Courier New"/>
          <w:sz w:val="20"/>
          <w:szCs w:val="20"/>
        </w:rPr>
        <w:t>StartInvocation</w:t>
      </w:r>
      <w:proofErr w:type="spellEnd"/>
      <w:r>
        <w:rPr>
          <w:rFonts w:ascii="Courier New" w:hAnsi="Courier New" w:cs="Courier New"/>
          <w:sz w:val="20"/>
          <w:szCs w:val="20"/>
        </w:rPr>
        <w:t>:</w:t>
      </w:r>
      <w:r w:rsidRPr="002728FC">
        <w:rPr>
          <w:rFonts w:ascii="Courier New" w:hAnsi="Courier New" w:cs="Courier New"/>
          <w:sz w:val="20"/>
          <w:szCs w:val="20"/>
        </w:rPr>
        <w:t xml:space="preserve"> </w:t>
      </w:r>
      <w:proofErr w:type="spellStart"/>
      <w:r>
        <w:rPr>
          <w:rFonts w:ascii="Courier New" w:hAnsi="Courier New" w:cs="Courier New"/>
          <w:sz w:val="20"/>
          <w:szCs w:val="20"/>
        </w:rPr>
        <w:t>StartInvocationExtension</w:t>
      </w:r>
      <w:proofErr w:type="spellEnd"/>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parameter defined in E3.4.</w:t>
      </w:r>
    </w:p>
    <w:p w:rsidR="002728FC" w:rsidRDefault="002728FC" w:rsidP="002728FC">
      <w:pPr>
        <w:pStyle w:val="PlainText"/>
        <w:rPr>
          <w:rFonts w:ascii="Times New Roman" w:hAnsi="Times New Roman" w:cs="Times New Roman"/>
          <w:sz w:val="22"/>
          <w:szCs w:val="22"/>
        </w:rPr>
      </w:pPr>
    </w:p>
    <w:p w:rsidR="002728FC" w:rsidRPr="000932EB" w:rsidRDefault="002728FC" w:rsidP="002728FC">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2728FC" w:rsidRPr="000932EB" w:rsidRDefault="002728FC" w:rsidP="002728FC">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negative return</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2728FC" w:rsidRDefault="002728FC" w:rsidP="002728FC">
      <w:pPr>
        <w:pStyle w:val="PlainText"/>
        <w:rPr>
          <w:rFonts w:ascii="Courier New" w:hAnsi="Courier New" w:cs="Courier New"/>
        </w:rPr>
      </w:pPr>
    </w:p>
    <w:p w:rsidR="002728FC" w:rsidRPr="000932EB" w:rsidRDefault="002728FC" w:rsidP="002728FC">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2728FC" w:rsidRPr="000932EB" w:rsidRDefault="002728FC" w:rsidP="002728FC">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2728FC" w:rsidRDefault="002728FC" w:rsidP="002728FC">
      <w:pPr>
        <w:pStyle w:val="PlainText"/>
        <w:rPr>
          <w:rFonts w:ascii="Courier New" w:hAnsi="Courier New" w:cs="Courier New"/>
        </w:rPr>
      </w:pPr>
    </w:p>
    <w:p w:rsidR="002728FC" w:rsidRPr="000932EB" w:rsidRDefault="002728FC" w:rsidP="002728FC">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2728FC" w:rsidRDefault="002728FC" w:rsidP="002728FC">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ProcessDataInvocation:extensionParameter</w:t>
      </w:r>
      <w:proofErr w:type="spellEnd"/>
      <w:r>
        <w:rPr>
          <w:rFonts w:ascii="Courier New" w:hAnsi="Courier New" w:cs="Courier New"/>
          <w:sz w:val="20"/>
          <w:szCs w:val="20"/>
        </w:rPr>
        <w:t xml:space="preserve"> as defined in E3.8.</w:t>
      </w:r>
    </w:p>
    <w:p w:rsidR="00605D0F"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This is further extended with earliest-data-processing-time</w:t>
      </w:r>
    </w:p>
    <w:p w:rsidR="00605D0F"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and latest-data-processing-time</w:t>
      </w:r>
    </w:p>
    <w:p w:rsidR="00605D0F"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DataProcProcDataInvocExt:extensionParameter</w:t>
      </w:r>
      <w:proofErr w:type="spellEnd"/>
    </w:p>
    <w:p w:rsidR="00605D0F" w:rsidRDefault="00605D0F" w:rsidP="00605D0F">
      <w:pPr>
        <w:pStyle w:val="PlainText"/>
        <w:rPr>
          <w:rFonts w:ascii="Times New Roman" w:hAnsi="Times New Roman" w:cs="Times New Roman"/>
          <w:sz w:val="22"/>
          <w:szCs w:val="22"/>
        </w:rPr>
      </w:pPr>
      <w:r>
        <w:rPr>
          <w:rFonts w:ascii="Courier New" w:hAnsi="Courier New" w:cs="Courier New"/>
          <w:sz w:val="20"/>
          <w:szCs w:val="20"/>
        </w:rPr>
        <w:lastRenderedPageBreak/>
        <w:t>-- defined in E3.8.</w:t>
      </w:r>
      <w:r w:rsidRPr="000932EB">
        <w:rPr>
          <w:rFonts w:ascii="Times New Roman" w:hAnsi="Times New Roman" w:cs="Times New Roman"/>
          <w:sz w:val="22"/>
          <w:szCs w:val="22"/>
        </w:rPr>
        <w:t xml:space="preserve"> </w:t>
      </w:r>
    </w:p>
    <w:p w:rsidR="002728FC" w:rsidRPr="000932EB" w:rsidRDefault="002728FC" w:rsidP="00605D0F">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2728FC" w:rsidRDefault="002728FC" w:rsidP="002728F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2728FC" w:rsidRDefault="002728FC" w:rsidP="002728FC">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w:t>
      </w:r>
      <w:r w:rsidR="00462344">
        <w:rPr>
          <w:rFonts w:ascii="Courier New" w:hAnsi="Courier New" w:cs="Courier New"/>
          <w:sz w:val="20"/>
          <w:szCs w:val="20"/>
        </w:rPr>
        <w:t>p</w:t>
      </w:r>
      <w:r>
        <w:rPr>
          <w:rFonts w:ascii="Courier New" w:hAnsi="Courier New" w:cs="Courier New"/>
          <w:sz w:val="20"/>
          <w:szCs w:val="20"/>
        </w:rPr>
        <w:t>rocessDataInvocationExtension</w:t>
      </w:r>
      <w:proofErr w:type="spellEnd"/>
      <w:r>
        <w:rPr>
          <w:rFonts w:ascii="Courier New" w:hAnsi="Courier New" w:cs="Courier New"/>
          <w:sz w:val="20"/>
          <w:szCs w:val="20"/>
        </w:rPr>
        <w:t xml:space="preserve"> as defined in E3.8.</w:t>
      </w:r>
    </w:p>
    <w:p w:rsidR="00605D0F"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This is further extended with earliest-data-processing-time</w:t>
      </w:r>
    </w:p>
    <w:p w:rsidR="00605D0F"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and latest-data-processing-time</w:t>
      </w:r>
    </w:p>
    <w:p w:rsidR="00462344" w:rsidRDefault="00605D0F"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w:t>
      </w:r>
      <w:r w:rsidR="00462344">
        <w:rPr>
          <w:rFonts w:ascii="Courier New" w:hAnsi="Courier New" w:cs="Courier New"/>
          <w:sz w:val="20"/>
          <w:szCs w:val="20"/>
        </w:rPr>
        <w:t>parameter</w:t>
      </w:r>
      <w:r>
        <w:rPr>
          <w:rFonts w:ascii="Courier New" w:hAnsi="Courier New" w:cs="Courier New"/>
          <w:sz w:val="20"/>
          <w:szCs w:val="20"/>
        </w:rPr>
        <w:t>:</w:t>
      </w:r>
    </w:p>
    <w:p w:rsidR="00605D0F" w:rsidRDefault="00462344" w:rsidP="00605D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605D0F">
        <w:rPr>
          <w:rFonts w:ascii="Courier New" w:hAnsi="Courier New" w:cs="Courier New"/>
          <w:sz w:val="20"/>
          <w:szCs w:val="20"/>
        </w:rPr>
        <w:t xml:space="preserve"> </w:t>
      </w:r>
      <w:proofErr w:type="spellStart"/>
      <w:r w:rsidR="00605D0F">
        <w:rPr>
          <w:rFonts w:ascii="Courier New" w:hAnsi="Courier New" w:cs="Courier New"/>
          <w:sz w:val="20"/>
          <w:szCs w:val="20"/>
        </w:rPr>
        <w:t>DataProcProcDataInvocExt:DataProcProcDataInvocExtExtension</w:t>
      </w:r>
      <w:proofErr w:type="spellEnd"/>
    </w:p>
    <w:p w:rsidR="00605D0F" w:rsidRDefault="00605D0F" w:rsidP="00605D0F">
      <w:pPr>
        <w:pStyle w:val="PlainText"/>
        <w:rPr>
          <w:rFonts w:ascii="Times New Roman" w:hAnsi="Times New Roman" w:cs="Times New Roman"/>
          <w:sz w:val="22"/>
          <w:szCs w:val="22"/>
        </w:rPr>
      </w:pPr>
      <w:r>
        <w:rPr>
          <w:rFonts w:ascii="Courier New" w:hAnsi="Courier New" w:cs="Courier New"/>
          <w:sz w:val="20"/>
          <w:szCs w:val="20"/>
        </w:rPr>
        <w:t>-- defined in E3.8.</w:t>
      </w:r>
      <w:r w:rsidRPr="000932EB">
        <w:rPr>
          <w:rFonts w:ascii="Times New Roman" w:hAnsi="Times New Roman" w:cs="Times New Roman"/>
          <w:sz w:val="22"/>
          <w:szCs w:val="22"/>
        </w:rPr>
        <w:t xml:space="preserve"> </w:t>
      </w:r>
    </w:p>
    <w:p w:rsidR="002728FC" w:rsidRDefault="002728FC" w:rsidP="002728FC">
      <w:pPr>
        <w:pStyle w:val="PlainText"/>
        <w:rPr>
          <w:rFonts w:ascii="Courier New" w:hAnsi="Courier New" w:cs="Courier New"/>
        </w:rPr>
      </w:pPr>
    </w:p>
    <w:p w:rsidR="00E36FCC" w:rsidRPr="000932EB" w:rsidRDefault="00E36FCC" w:rsidP="00E36FCC">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The extension parameter always carries the</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data sequence counter of the next expected data.</w:t>
      </w:r>
    </w:p>
    <w:p w:rsidR="00EF7225" w:rsidRDefault="00EF7225" w:rsidP="00EF7225">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ProcessDataReturn</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result:negative:extended</w:t>
      </w:r>
      <w:proofErr w:type="spellEnd"/>
    </w:p>
    <w:p w:rsidR="00E36FCC" w:rsidRPr="000932EB" w:rsidRDefault="00E36FCC" w:rsidP="00EF7225">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The extension parameter always carries the</w:t>
      </w:r>
    </w:p>
    <w:p w:rsidR="00E36FCC" w:rsidRDefault="00E36FCC" w:rsidP="00E36FC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data sequence counter of the next expected data.</w:t>
      </w:r>
    </w:p>
    <w:p w:rsidR="00E36FCC" w:rsidRDefault="00E36FCC" w:rsidP="00E36FC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ProcessDataReturn(StandardReturnHeader):result:negative:negExtension </w:t>
      </w:r>
    </w:p>
    <w:p w:rsidR="00E36FCC" w:rsidRDefault="00E36FCC" w:rsidP="00E36FCC">
      <w:pPr>
        <w:pStyle w:val="PlainText"/>
        <w:rPr>
          <w:rFonts w:ascii="Courier New" w:hAnsi="Courier New" w:cs="Courier New"/>
        </w:rPr>
      </w:pPr>
    </w:p>
    <w:p w:rsidR="0077039E" w:rsidRPr="000932EB" w:rsidRDefault="0077039E" w:rsidP="0077039E">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NOTIFY Invocation extension is inherited from the </w:t>
      </w:r>
      <w:proofErr w:type="spellStart"/>
      <w:r>
        <w:rPr>
          <w:rFonts w:ascii="Courier New" w:hAnsi="Courier New" w:cs="Courier New"/>
          <w:sz w:val="20"/>
          <w:szCs w:val="20"/>
        </w:rPr>
        <w:t>the</w:t>
      </w:r>
      <w:proofErr w:type="spellEnd"/>
      <w:r>
        <w:rPr>
          <w:rFonts w:ascii="Courier New" w:hAnsi="Courier New" w:cs="Courier New"/>
          <w:sz w:val="20"/>
          <w:szCs w:val="20"/>
        </w:rPr>
        <w:t xml:space="preserve"> Data Processing</w:t>
      </w: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procedure. The extensions are defined in E3.8.</w:t>
      </w:r>
    </w:p>
    <w:p w:rsidR="0077039E" w:rsidRDefault="0077039E" w:rsidP="0077039E">
      <w:pPr>
        <w:autoSpaceDE w:val="0"/>
        <w:autoSpaceDN w:val="0"/>
        <w:adjustRightInd w:val="0"/>
        <w:spacing w:after="0" w:line="240" w:lineRule="auto"/>
        <w:rPr>
          <w:rFonts w:ascii="Courier New" w:hAnsi="Courier New" w:cs="Courier New"/>
          <w:sz w:val="20"/>
          <w:szCs w:val="20"/>
        </w:rPr>
      </w:pP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w:t>
      </w:r>
      <w:proofErr w:type="spellStart"/>
      <w:r>
        <w:rPr>
          <w:rFonts w:ascii="Courier New" w:hAnsi="Courier New" w:cs="Courier New"/>
          <w:sz w:val="20"/>
          <w:szCs w:val="20"/>
        </w:rPr>
        <w:t>statusExtension</w:t>
      </w:r>
      <w:proofErr w:type="spellEnd"/>
      <w:r>
        <w:rPr>
          <w:rFonts w:ascii="Courier New" w:hAnsi="Courier New" w:cs="Courier New"/>
          <w:sz w:val="20"/>
          <w:szCs w:val="20"/>
        </w:rPr>
        <w:t xml:space="preserve"> of the </w:t>
      </w:r>
      <w:proofErr w:type="spellStart"/>
      <w:r>
        <w:rPr>
          <w:rFonts w:ascii="Courier New" w:hAnsi="Courier New" w:cs="Courier New"/>
          <w:sz w:val="20"/>
          <w:szCs w:val="20"/>
        </w:rPr>
        <w:t>DataProcNotifyInvocExt</w:t>
      </w:r>
      <w:proofErr w:type="spellEnd"/>
      <w:r>
        <w:rPr>
          <w:rFonts w:ascii="Courier New" w:hAnsi="Courier New" w:cs="Courier New"/>
          <w:sz w:val="20"/>
          <w:szCs w:val="20"/>
        </w:rPr>
        <w:t xml:space="preserve"> is extended with the</w:t>
      </w:r>
    </w:p>
    <w:p w:rsidR="0077039E" w:rsidRDefault="0077039E" w:rsidP="0077039E">
      <w:pPr>
        <w:pStyle w:val="PlainText"/>
        <w:rPr>
          <w:rFonts w:ascii="Courier New" w:hAnsi="Courier New" w:cs="Courier New"/>
          <w:sz w:val="20"/>
          <w:szCs w:val="20"/>
        </w:rPr>
      </w:pPr>
      <w:r>
        <w:rPr>
          <w:rFonts w:ascii="Courier New" w:hAnsi="Courier New" w:cs="Courier New"/>
          <w:sz w:val="20"/>
          <w:szCs w:val="20"/>
        </w:rPr>
        <w:t>-- following type:</w:t>
      </w:r>
    </w:p>
    <w:p w:rsidR="0077039E" w:rsidRPr="000932EB" w:rsidRDefault="0077039E" w:rsidP="0077039E">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NOTIFY Invocation extension is inherited from the Data Processing</w:t>
      </w: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procedure. The extensions are defined in E3.8.</w:t>
      </w:r>
    </w:p>
    <w:p w:rsidR="0077039E" w:rsidRDefault="0077039E" w:rsidP="0077039E">
      <w:pPr>
        <w:autoSpaceDE w:val="0"/>
        <w:autoSpaceDN w:val="0"/>
        <w:adjustRightInd w:val="0"/>
        <w:spacing w:after="0" w:line="240" w:lineRule="auto"/>
        <w:rPr>
          <w:rFonts w:ascii="Courier New" w:hAnsi="Courier New" w:cs="Courier New"/>
          <w:sz w:val="20"/>
          <w:szCs w:val="20"/>
        </w:rPr>
      </w:pPr>
    </w:p>
    <w:p w:rsidR="0077039E" w:rsidRDefault="0077039E" w:rsidP="0077039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w:t>
      </w:r>
      <w:proofErr w:type="spellStart"/>
      <w:r>
        <w:rPr>
          <w:rFonts w:ascii="Courier New" w:hAnsi="Courier New" w:cs="Courier New"/>
          <w:sz w:val="20"/>
          <w:szCs w:val="20"/>
        </w:rPr>
        <w:t>dataProcessingStatusExtension</w:t>
      </w:r>
      <w:proofErr w:type="spellEnd"/>
      <w:r>
        <w:rPr>
          <w:rFonts w:ascii="Courier New" w:hAnsi="Courier New" w:cs="Courier New"/>
          <w:sz w:val="20"/>
          <w:szCs w:val="20"/>
        </w:rPr>
        <w:t xml:space="preserve"> of the </w:t>
      </w:r>
      <w:proofErr w:type="spellStart"/>
      <w:r>
        <w:rPr>
          <w:rFonts w:ascii="Courier New" w:hAnsi="Courier New" w:cs="Courier New"/>
          <w:sz w:val="20"/>
          <w:szCs w:val="20"/>
        </w:rPr>
        <w:t>DataProcNotifyInvocExt</w:t>
      </w:r>
      <w:proofErr w:type="spellEnd"/>
      <w:r>
        <w:rPr>
          <w:rFonts w:ascii="Courier New" w:hAnsi="Courier New" w:cs="Courier New"/>
          <w:sz w:val="20"/>
          <w:szCs w:val="20"/>
        </w:rPr>
        <w:t xml:space="preserve"> is </w:t>
      </w:r>
    </w:p>
    <w:p w:rsidR="0077039E" w:rsidRDefault="0077039E" w:rsidP="0077039E">
      <w:pPr>
        <w:pStyle w:val="PlainText"/>
        <w:rPr>
          <w:rFonts w:ascii="Courier New" w:hAnsi="Courier New" w:cs="Courier New"/>
          <w:sz w:val="20"/>
          <w:szCs w:val="20"/>
        </w:rPr>
      </w:pPr>
      <w:r>
        <w:rPr>
          <w:rFonts w:ascii="Courier New" w:hAnsi="Courier New" w:cs="Courier New"/>
          <w:sz w:val="20"/>
          <w:szCs w:val="20"/>
        </w:rPr>
        <w:t>-- extended with the following type:</w:t>
      </w:r>
    </w:p>
    <w:p w:rsidR="0077039E" w:rsidRDefault="0077039E" w:rsidP="0077039E">
      <w:pPr>
        <w:pStyle w:val="PlainText"/>
        <w:rPr>
          <w:rFonts w:ascii="Courier New" w:hAnsi="Courier New" w:cs="Courier New"/>
        </w:rPr>
      </w:pPr>
    </w:p>
    <w:p w:rsidR="00EF7225" w:rsidRPr="000932EB" w:rsidRDefault="00EF7225" w:rsidP="00EF7225">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invocation</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ExecuteDirectiveInvocation:directiveIdentifier:Published</w:t>
      </w:r>
      <w:proofErr w:type="spellEnd"/>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Identifier set to {</w:t>
      </w:r>
      <w:proofErr w:type="spellStart"/>
      <w:r>
        <w:rPr>
          <w:rFonts w:ascii="Courier New" w:hAnsi="Courier New" w:cs="Courier New"/>
          <w:sz w:val="20"/>
          <w:szCs w:val="20"/>
        </w:rPr>
        <w:t>pSCDPdirectivesId</w:t>
      </w:r>
      <w:proofErr w:type="spellEnd"/>
      <w:r>
        <w:rPr>
          <w:rFonts w:ascii="Courier New" w:hAnsi="Courier New" w:cs="Courier New"/>
          <w:sz w:val="20"/>
          <w:szCs w:val="20"/>
        </w:rPr>
        <w:t xml:space="preserve"> 1}.</w:t>
      </w:r>
    </w:p>
    <w:p w:rsidR="00EF7225" w:rsidRDefault="00EF7225" w:rsidP="00EF7225">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ExecuteDirectiveInvocation:directiveQualifier:extended</w:t>
      </w:r>
      <w:proofErr w:type="spellEnd"/>
      <w:r>
        <w:rPr>
          <w:rFonts w:ascii="Courier New" w:hAnsi="Courier New" w:cs="Courier New"/>
          <w:sz w:val="20"/>
          <w:szCs w:val="20"/>
        </w:rPr>
        <w:t xml:space="preserve"> to:</w:t>
      </w:r>
    </w:p>
    <w:p w:rsidR="00EF7225" w:rsidRPr="000932EB" w:rsidRDefault="00EF7225" w:rsidP="00EF7225">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EXECUTE-DIRECTIVE invocation</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ExecuteDirectiveInvocation:directiveIdentifier:Published</w:t>
      </w:r>
      <w:proofErr w:type="spellEnd"/>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Identifier set to {</w:t>
      </w:r>
      <w:proofErr w:type="spellStart"/>
      <w:r>
        <w:rPr>
          <w:rFonts w:ascii="Courier New" w:hAnsi="Courier New" w:cs="Courier New"/>
          <w:sz w:val="20"/>
          <w:szCs w:val="20"/>
        </w:rPr>
        <w:t>pSCDPdirectivesId</w:t>
      </w:r>
      <w:proofErr w:type="spellEnd"/>
      <w:r>
        <w:rPr>
          <w:rFonts w:ascii="Courier New" w:hAnsi="Courier New" w:cs="Courier New"/>
          <w:sz w:val="20"/>
          <w:szCs w:val="20"/>
        </w:rPr>
        <w:t xml:space="preserve"> 1}.</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ExecuteDirectiveInvocation:directiveQualifier:directiveQualifierExtension </w:t>
      </w:r>
    </w:p>
    <w:p w:rsidR="00EF7225" w:rsidRDefault="00EF7225" w:rsidP="00EF72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w:t>
      </w:r>
    </w:p>
    <w:p w:rsidR="00EF7225" w:rsidRDefault="00EF7225" w:rsidP="00EF7225">
      <w:pPr>
        <w:pStyle w:val="PlainText"/>
        <w:rPr>
          <w:rFonts w:ascii="Courier New" w:hAnsi="Courier New" w:cs="Courier New"/>
        </w:rPr>
      </w:pPr>
    </w:p>
    <w:p w:rsidR="00515A6F" w:rsidRPr="000932EB" w:rsidRDefault="00515A6F" w:rsidP="00515A6F">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positive acknowledgement</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 extension,</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StandardAcknowledgeHeader</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set to</w:t>
      </w:r>
    </w:p>
    <w:p w:rsidR="00515A6F" w:rsidRDefault="00515A6F" w:rsidP="00515A6F">
      <w:pPr>
        <w:pStyle w:val="PlainText"/>
        <w:rPr>
          <w:rFonts w:ascii="Courier New" w:hAnsi="Courier New" w:cs="Courier New"/>
          <w:sz w:val="20"/>
          <w:szCs w:val="20"/>
        </w:rPr>
      </w:pPr>
      <w:r>
        <w:rPr>
          <w:rFonts w:ascii="Courier New" w:hAnsi="Courier New" w:cs="Courier New"/>
          <w:sz w:val="20"/>
          <w:szCs w:val="20"/>
        </w:rPr>
        <w:t>-- NULL</w:t>
      </w:r>
    </w:p>
    <w:p w:rsidR="00515A6F" w:rsidRPr="000932EB" w:rsidRDefault="00515A6F" w:rsidP="00515A6F">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EXECUTE-DIRECTIVE positive acknowledgement</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 extension,</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StandardAcknowledgeHeader</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result:positive</w:t>
      </w:r>
      <w:proofErr w:type="spellEnd"/>
      <w:r>
        <w:rPr>
          <w:rFonts w:ascii="Courier New" w:hAnsi="Courier New" w:cs="Courier New"/>
          <w:sz w:val="20"/>
          <w:szCs w:val="20"/>
        </w:rPr>
        <w:t xml:space="preserve"> set to</w:t>
      </w:r>
    </w:p>
    <w:p w:rsidR="00515A6F" w:rsidRDefault="00515A6F"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515A6F" w:rsidRDefault="00515A6F" w:rsidP="00515A6F">
      <w:pPr>
        <w:pStyle w:val="PlainText"/>
        <w:rPr>
          <w:rFonts w:ascii="Courier New" w:hAnsi="Courier New" w:cs="Courier New"/>
        </w:rPr>
      </w:pPr>
    </w:p>
    <w:p w:rsidR="00515A6F" w:rsidRPr="000932EB" w:rsidRDefault="00515A6F" w:rsidP="00515A6F">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negative acknowledgement</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 extension,</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StandardAcknowledgeHeader</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result:negative</w:t>
      </w:r>
      <w:proofErr w:type="spellEnd"/>
      <w:r>
        <w:rPr>
          <w:rFonts w:ascii="Courier New" w:hAnsi="Courier New" w:cs="Courier New"/>
          <w:sz w:val="20"/>
          <w:szCs w:val="20"/>
        </w:rPr>
        <w:t>:</w:t>
      </w:r>
    </w:p>
    <w:p w:rsidR="0033087D" w:rsidRDefault="0033087D" w:rsidP="0033087D">
      <w:pPr>
        <w:pStyle w:val="PlainText"/>
        <w:rPr>
          <w:rFonts w:ascii="Courier New" w:hAnsi="Courier New" w:cs="Courier New"/>
          <w:sz w:val="20"/>
          <w:szCs w:val="20"/>
        </w:rPr>
      </w:pPr>
      <w:r>
        <w:rPr>
          <w:rFonts w:ascii="Courier New" w:hAnsi="Courier New" w:cs="Courier New"/>
          <w:sz w:val="20"/>
          <w:szCs w:val="20"/>
        </w:rPr>
        <w:t>-- extended set to NULL</w:t>
      </w:r>
    </w:p>
    <w:p w:rsidR="00515A6F" w:rsidRPr="000932EB" w:rsidRDefault="00515A6F" w:rsidP="0033087D">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EXECUTE-DIRECTIVE negative acknowledgement</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 extension,</w:t>
      </w:r>
    </w:p>
    <w:p w:rsidR="0033087D" w:rsidRDefault="0033087D" w:rsidP="0033087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StandardAcknowledgeHeader</w:t>
      </w:r>
      <w:proofErr w:type="spellEnd"/>
      <w:r>
        <w:rPr>
          <w:rFonts w:ascii="Courier New" w:hAnsi="Courier New" w:cs="Courier New"/>
          <w:sz w:val="20"/>
          <w:szCs w:val="20"/>
        </w:rPr>
        <w:t>:(</w:t>
      </w:r>
      <w:proofErr w:type="spellStart"/>
      <w:r>
        <w:rPr>
          <w:rFonts w:ascii="Courier New" w:hAnsi="Courier New" w:cs="Courier New"/>
          <w:sz w:val="20"/>
          <w:szCs w:val="20"/>
        </w:rPr>
        <w:t>StandardReturnHeader</w:t>
      </w:r>
      <w:proofErr w:type="spellEnd"/>
      <w:r>
        <w:rPr>
          <w:rFonts w:ascii="Courier New" w:hAnsi="Courier New" w:cs="Courier New"/>
          <w:sz w:val="20"/>
          <w:szCs w:val="20"/>
        </w:rPr>
        <w:t>)</w:t>
      </w:r>
      <w:proofErr w:type="spellStart"/>
      <w:r>
        <w:rPr>
          <w:rFonts w:ascii="Courier New" w:hAnsi="Courier New" w:cs="Courier New"/>
          <w:sz w:val="20"/>
          <w:szCs w:val="20"/>
        </w:rPr>
        <w:t>result:negative</w:t>
      </w:r>
      <w:proofErr w:type="spellEnd"/>
      <w:r>
        <w:rPr>
          <w:rFonts w:ascii="Courier New" w:hAnsi="Courier New" w:cs="Courier New"/>
          <w:sz w:val="20"/>
          <w:szCs w:val="20"/>
        </w:rPr>
        <w:t>:</w:t>
      </w:r>
    </w:p>
    <w:p w:rsidR="00515A6F" w:rsidRDefault="0033087D" w:rsidP="00515A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negExtension</w:t>
      </w:r>
      <w:proofErr w:type="spellEnd"/>
      <w:r>
        <w:rPr>
          <w:rFonts w:ascii="Courier New" w:hAnsi="Courier New" w:cs="Courier New"/>
          <w:sz w:val="20"/>
          <w:szCs w:val="20"/>
        </w:rPr>
        <w:t xml:space="preserve"> set to </w:t>
      </w:r>
      <w:r w:rsidR="00515A6F">
        <w:rPr>
          <w:rFonts w:ascii="Courier New" w:hAnsi="Courier New" w:cs="Courier New"/>
          <w:sz w:val="20"/>
          <w:szCs w:val="20"/>
        </w:rPr>
        <w:t>‘</w:t>
      </w:r>
      <w:proofErr w:type="spellStart"/>
      <w:r w:rsidR="00515A6F">
        <w:rPr>
          <w:rFonts w:ascii="Courier New" w:hAnsi="Courier New" w:cs="Courier New"/>
          <w:sz w:val="20"/>
          <w:szCs w:val="20"/>
        </w:rPr>
        <w:t>notUsed</w:t>
      </w:r>
      <w:proofErr w:type="spellEnd"/>
      <w:r w:rsidR="00515A6F">
        <w:rPr>
          <w:rFonts w:ascii="Courier New" w:hAnsi="Courier New" w:cs="Courier New"/>
          <w:sz w:val="20"/>
          <w:szCs w:val="20"/>
        </w:rPr>
        <w:t>’</w:t>
      </w:r>
    </w:p>
    <w:p w:rsidR="00515A6F" w:rsidRDefault="00515A6F" w:rsidP="00515A6F">
      <w:pPr>
        <w:pStyle w:val="PlainText"/>
        <w:rPr>
          <w:rFonts w:ascii="Courier New" w:hAnsi="Courier New" w:cs="Courier New"/>
        </w:rPr>
      </w:pPr>
    </w:p>
    <w:p w:rsidR="0081253D" w:rsidRPr="000932EB" w:rsidRDefault="0081253D" w:rsidP="0081253D">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positive return</w:t>
      </w:r>
    </w:p>
    <w:p w:rsidR="0081253D" w:rsidRDefault="0081253D" w:rsidP="0081253D">
      <w:pPr>
        <w:pStyle w:val="PlainText"/>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 to NULL</w:t>
      </w:r>
    </w:p>
    <w:p w:rsidR="0081253D" w:rsidRPr="000932EB" w:rsidRDefault="0081253D" w:rsidP="0081253D">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positive return</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StandardReturnHeader:result:positive</w:t>
      </w:r>
      <w:proofErr w:type="spellEnd"/>
      <w:r>
        <w:rPr>
          <w:rFonts w:ascii="Courier New" w:hAnsi="Courier New" w:cs="Courier New"/>
          <w:sz w:val="20"/>
          <w:szCs w:val="20"/>
        </w:rPr>
        <w:t xml:space="preserve"> set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1253D" w:rsidRDefault="0081253D" w:rsidP="0081253D">
      <w:pPr>
        <w:pStyle w:val="PlainText"/>
        <w:rPr>
          <w:rFonts w:ascii="Courier New" w:hAnsi="Courier New" w:cs="Courier New"/>
        </w:rPr>
      </w:pPr>
    </w:p>
    <w:p w:rsidR="0081253D" w:rsidRPr="000932EB" w:rsidRDefault="0081253D" w:rsidP="0081253D">
      <w:pPr>
        <w:pStyle w:val="PlainText"/>
        <w:numPr>
          <w:ilvl w:val="0"/>
          <w:numId w:val="43"/>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negative return</w:t>
      </w:r>
    </w:p>
    <w:p w:rsidR="0081253D" w:rsidRDefault="0081253D" w:rsidP="0081253D">
      <w:pPr>
        <w:pStyle w:val="PlainText"/>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 to NULL</w:t>
      </w:r>
    </w:p>
    <w:p w:rsidR="0081253D" w:rsidRPr="000932EB" w:rsidRDefault="0081253D" w:rsidP="0081253D">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EXECUTIVE-DIRECTIVE negative return</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 to </w:t>
      </w:r>
    </w:p>
    <w:p w:rsidR="0081253D" w:rsidRDefault="0081253D" w:rsidP="0081253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81253D" w:rsidRDefault="0081253D" w:rsidP="0081253D">
      <w:pPr>
        <w:pStyle w:val="PlainText"/>
        <w:rPr>
          <w:rFonts w:ascii="Courier New" w:hAnsi="Courier New" w:cs="Courier New"/>
        </w:rPr>
      </w:pPr>
    </w:p>
    <w:p w:rsidR="00E36FCC" w:rsidRDefault="00E36FCC" w:rsidP="002728FC">
      <w:pPr>
        <w:pStyle w:val="PlainText"/>
        <w:rPr>
          <w:rFonts w:ascii="Courier New" w:hAnsi="Courier New" w:cs="Courier New"/>
        </w:rPr>
      </w:pP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CATEGORY OF REQUESTED CHANGE:</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2728FC" w:rsidRPr="002C2000" w:rsidRDefault="002728FC" w:rsidP="002728FC">
      <w:pPr>
        <w:pStyle w:val="PlainText"/>
        <w:rPr>
          <w:rFonts w:ascii="Courier New" w:hAnsi="Courier New" w:cs="Courier New"/>
        </w:rPr>
      </w:pPr>
      <w:r w:rsidRPr="002C2000">
        <w:rPr>
          <w:rFonts w:ascii="Courier New" w:hAnsi="Courier New" w:cs="Courier New"/>
        </w:rPr>
        <w:t>NOTES:</w:t>
      </w:r>
    </w:p>
    <w:p w:rsidR="002728FC" w:rsidRPr="002C2000" w:rsidRDefault="002728FC" w:rsidP="002728FC">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2728FC" w:rsidRPr="002C2000" w:rsidRDefault="002728FC" w:rsidP="002728FC">
      <w:pPr>
        <w:pStyle w:val="PlainText"/>
        <w:rPr>
          <w:rFonts w:ascii="Courier New" w:hAnsi="Courier New" w:cs="Courier New"/>
        </w:rPr>
      </w:pPr>
      <w:r w:rsidRPr="002C2000">
        <w:rPr>
          <w:rFonts w:ascii="Courier New" w:hAnsi="Courier New" w:cs="Courier New"/>
        </w:rPr>
        <w:t>RECOMMENDED:  Change of a nature that would, if incorporated, produce</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2728FC" w:rsidRPr="002C2000" w:rsidRDefault="002728FC" w:rsidP="002728FC">
      <w:pPr>
        <w:pStyle w:val="PlainText"/>
        <w:rPr>
          <w:rFonts w:ascii="Courier New" w:hAnsi="Courier New" w:cs="Courier New"/>
        </w:rPr>
      </w:pPr>
      <w:r w:rsidRPr="002C2000">
        <w:rPr>
          <w:rFonts w:ascii="Courier New" w:hAnsi="Courier New" w:cs="Courier New"/>
        </w:rPr>
        <w:t>EDITORIAL:  Typographical or other factual error needing correction.</w:t>
      </w:r>
    </w:p>
    <w:p w:rsidR="002728FC" w:rsidRPr="002C2000" w:rsidRDefault="002728FC" w:rsidP="002728FC">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SUPPORTING ANALYSIS:</w:t>
      </w:r>
    </w:p>
    <w:p w:rsidR="00515A6F" w:rsidRDefault="002728FC" w:rsidP="00515A6F">
      <w:pPr>
        <w:pStyle w:val="PlainText"/>
        <w:numPr>
          <w:ilvl w:val="0"/>
          <w:numId w:val="44"/>
        </w:numPr>
        <w:ind w:left="360"/>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515A6F" w:rsidRDefault="00515A6F" w:rsidP="00515A6F">
      <w:pPr>
        <w:pStyle w:val="PlainText"/>
        <w:numPr>
          <w:ilvl w:val="0"/>
          <w:numId w:val="44"/>
        </w:numPr>
        <w:ind w:left="360"/>
        <w:rPr>
          <w:rFonts w:ascii="Times New Roman" w:hAnsi="Times New Roman" w:cs="Times New Roman"/>
          <w:sz w:val="22"/>
          <w:szCs w:val="22"/>
        </w:rPr>
      </w:pPr>
      <w:r>
        <w:rPr>
          <w:rFonts w:ascii="Times New Roman" w:hAnsi="Times New Roman" w:cs="Times New Roman"/>
          <w:sz w:val="22"/>
          <w:szCs w:val="22"/>
        </w:rPr>
        <w:t>The operation is EXECUTE-DIRECTIVE, not EXECUTIVE-DIRECTIVE.</w:t>
      </w:r>
    </w:p>
    <w:p w:rsidR="002728FC" w:rsidRPr="007E6A96" w:rsidRDefault="00515A6F" w:rsidP="00515A6F">
      <w:pPr>
        <w:pStyle w:val="PlainText"/>
        <w:numPr>
          <w:ilvl w:val="0"/>
          <w:numId w:val="44"/>
        </w:numPr>
        <w:ind w:left="360"/>
        <w:rPr>
          <w:rFonts w:ascii="Times New Roman" w:hAnsi="Times New Roman" w:cs="Times New Roman"/>
          <w:sz w:val="22"/>
          <w:szCs w:val="22"/>
        </w:rPr>
      </w:pPr>
      <w:r>
        <w:rPr>
          <w:rFonts w:ascii="Times New Roman" w:hAnsi="Times New Roman" w:cs="Times New Roman"/>
          <w:sz w:val="22"/>
          <w:szCs w:val="22"/>
        </w:rPr>
        <w:t>The “no-op” value of the Extended type is ‘</w:t>
      </w:r>
      <w:proofErr w:type="spellStart"/>
      <w:r>
        <w:rPr>
          <w:rFonts w:ascii="Times New Roman" w:hAnsi="Times New Roman" w:cs="Times New Roman"/>
          <w:sz w:val="22"/>
          <w:szCs w:val="22"/>
        </w:rPr>
        <w:t>notUsed</w:t>
      </w:r>
      <w:proofErr w:type="spellEnd"/>
      <w:r>
        <w:rPr>
          <w:rFonts w:ascii="Times New Roman" w:hAnsi="Times New Roman" w:cs="Times New Roman"/>
          <w:sz w:val="22"/>
          <w:szCs w:val="22"/>
        </w:rPr>
        <w:t>’, not NULL</w:t>
      </w:r>
      <w:r w:rsidR="002728FC" w:rsidRPr="007E6A96">
        <w:rPr>
          <w:rFonts w:ascii="Times New Roman" w:hAnsi="Times New Roman" w:cs="Times New Roman"/>
          <w:sz w:val="22"/>
          <w:szCs w:val="22"/>
        </w:rPr>
        <w:t>.</w:t>
      </w:r>
    </w:p>
    <w:p w:rsidR="002728FC" w:rsidRPr="002C2000" w:rsidRDefault="002728FC" w:rsidP="002728FC">
      <w:pPr>
        <w:pStyle w:val="PlainText"/>
        <w:rPr>
          <w:rFonts w:ascii="Courier New" w:hAnsi="Courier New" w:cs="Courier New"/>
        </w:rPr>
      </w:pPr>
      <w:r w:rsidRPr="002C2000">
        <w:rPr>
          <w:rFonts w:ascii="Courier New" w:hAnsi="Courier New" w:cs="Courier New"/>
        </w:rPr>
        <w:t>------------------------------------------------------------------</w:t>
      </w:r>
    </w:p>
    <w:p w:rsidR="002728FC" w:rsidRDefault="002728FC" w:rsidP="002728FC">
      <w:pPr>
        <w:pStyle w:val="PlainText"/>
        <w:rPr>
          <w:rFonts w:ascii="Courier New" w:hAnsi="Courier New" w:cs="Courier New"/>
        </w:rPr>
      </w:pPr>
      <w:r w:rsidRPr="002C2000">
        <w:rPr>
          <w:rFonts w:ascii="Courier New" w:hAnsi="Courier New" w:cs="Courier New"/>
        </w:rPr>
        <w:t>DISPOSITION:</w:t>
      </w:r>
    </w:p>
    <w:p w:rsidR="008032D7" w:rsidRDefault="008032D7" w:rsidP="008032D7">
      <w:pPr>
        <w:pStyle w:val="PlainText"/>
        <w:rPr>
          <w:rFonts w:ascii="Courier New" w:hAnsi="Courier New" w:cs="Courier New"/>
        </w:rPr>
      </w:pPr>
      <w:r>
        <w:rPr>
          <w:rFonts w:ascii="Courier New" w:hAnsi="Courier New" w:cs="Courier New"/>
        </w:rPr>
        <w:t>Accepted and document updated with modifications.</w:t>
      </w:r>
    </w:p>
    <w:p w:rsidR="008032D7" w:rsidRDefault="008032D7" w:rsidP="008032D7">
      <w:pPr>
        <w:pStyle w:val="PlainText"/>
        <w:rPr>
          <w:rFonts w:ascii="Courier New" w:hAnsi="Courier New" w:cs="Courier New"/>
        </w:rPr>
      </w:pPr>
    </w:p>
    <w:p w:rsidR="008032D7" w:rsidRDefault="008032D7" w:rsidP="008032D7">
      <w:pPr>
        <w:pStyle w:val="PlainText"/>
        <w:rPr>
          <w:rFonts w:ascii="Courier New" w:hAnsi="Courier New" w:cs="Courier New"/>
        </w:rPr>
      </w:pPr>
      <w:r>
        <w:rPr>
          <w:rFonts w:ascii="Courier New" w:hAnsi="Courier New" w:cs="Courier New"/>
        </w:rPr>
        <w:t>Update for item 1) modified to read:</w:t>
      </w:r>
    </w:p>
    <w:p w:rsidR="008032D7" w:rsidRDefault="008032D7" w:rsidP="008032D7">
      <w:pPr>
        <w:pStyle w:val="PlainText"/>
        <w:rPr>
          <w:rFonts w:ascii="Courier New" w:hAnsi="Courier New" w:cs="Courier New"/>
        </w:rPr>
      </w:pP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first-data-sequence-counter</w:t>
      </w: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extension applies to the </w:t>
      </w:r>
      <w:proofErr w:type="spellStart"/>
      <w:r>
        <w:rPr>
          <w:rFonts w:ascii="Courier New" w:hAnsi="Courier New" w:cs="Courier New"/>
          <w:sz w:val="20"/>
          <w:szCs w:val="20"/>
        </w:rPr>
        <w:t>StartInvocation:startInvocationExtension</w:t>
      </w:r>
      <w:proofErr w:type="spellEnd"/>
    </w:p>
    <w:p w:rsidR="008032D7" w:rsidRDefault="008032D7" w:rsidP="008032D7">
      <w:pPr>
        <w:pStyle w:val="PlainText"/>
        <w:rPr>
          <w:rFonts w:ascii="Courier New" w:hAnsi="Courier New" w:cs="Courier New"/>
          <w:sz w:val="20"/>
          <w:szCs w:val="20"/>
        </w:rPr>
      </w:pPr>
      <w:r>
        <w:rPr>
          <w:rFonts w:ascii="Courier New" w:hAnsi="Courier New" w:cs="Courier New"/>
          <w:sz w:val="20"/>
          <w:szCs w:val="20"/>
        </w:rPr>
        <w:t>-- parameter defined in E3.4.</w:t>
      </w:r>
    </w:p>
    <w:p w:rsidR="008032D7" w:rsidRDefault="008032D7" w:rsidP="008032D7">
      <w:pPr>
        <w:autoSpaceDE w:val="0"/>
        <w:autoSpaceDN w:val="0"/>
        <w:adjustRightInd w:val="0"/>
        <w:spacing w:after="0" w:line="240" w:lineRule="auto"/>
        <w:rPr>
          <w:rFonts w:ascii="Courier New" w:hAnsi="Courier New" w:cs="Courier New"/>
          <w:sz w:val="20"/>
          <w:szCs w:val="20"/>
        </w:rPr>
      </w:pPr>
    </w:p>
    <w:p w:rsidR="008032D7" w:rsidRDefault="008032D7" w:rsidP="008032D7">
      <w:pPr>
        <w:pStyle w:val="PlainText"/>
        <w:rPr>
          <w:rFonts w:ascii="Courier New" w:hAnsi="Courier New" w:cs="Courier New"/>
        </w:rPr>
      </w:pPr>
      <w:r>
        <w:rPr>
          <w:rFonts w:ascii="Courier New" w:hAnsi="Courier New" w:cs="Courier New"/>
        </w:rPr>
        <w:lastRenderedPageBreak/>
        <w:t>Update for item 4) modified to read:</w:t>
      </w:r>
    </w:p>
    <w:p w:rsidR="008032D7" w:rsidRDefault="008032D7" w:rsidP="008032D7">
      <w:pPr>
        <w:autoSpaceDE w:val="0"/>
        <w:autoSpaceDN w:val="0"/>
        <w:adjustRightInd w:val="0"/>
        <w:spacing w:after="0" w:line="240" w:lineRule="auto"/>
        <w:rPr>
          <w:rFonts w:ascii="Courier New" w:hAnsi="Courier New" w:cs="Courier New"/>
          <w:sz w:val="20"/>
          <w:szCs w:val="20"/>
        </w:rPr>
      </w:pP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PROCESS-DATA invocation extension with process-completion-report</w:t>
      </w: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Type: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 xml:space="preserve"> defined in E3.4</w:t>
      </w:r>
    </w:p>
    <w:p w:rsidR="008032D7" w:rsidRDefault="008032D7" w:rsidP="008032D7">
      <w:pPr>
        <w:pStyle w:val="PlainText"/>
        <w:rPr>
          <w:rFonts w:ascii="Courier New" w:hAnsi="Courier New" w:cs="Courier New"/>
        </w:rPr>
      </w:pPr>
      <w:r>
        <w:rPr>
          <w:rFonts w:ascii="Courier New" w:hAnsi="Courier New" w:cs="Courier New"/>
          <w:sz w:val="20"/>
          <w:szCs w:val="20"/>
        </w:rPr>
        <w:t xml:space="preserve">-- </w:t>
      </w:r>
      <w:proofErr w:type="spellStart"/>
      <w:r>
        <w:rPr>
          <w:rFonts w:ascii="Courier New" w:hAnsi="Courier New" w:cs="Courier New"/>
          <w:sz w:val="20"/>
          <w:szCs w:val="20"/>
        </w:rPr>
        <w:t>ProcessDataInvocation</w:t>
      </w:r>
      <w:proofErr w:type="spellEnd"/>
      <w:r>
        <w:rPr>
          <w:rFonts w:ascii="Courier New" w:hAnsi="Courier New" w:cs="Courier New"/>
          <w:sz w:val="20"/>
          <w:szCs w:val="20"/>
        </w:rPr>
        <w:t>:</w:t>
      </w:r>
      <w:r w:rsidRPr="0020186D">
        <w:rPr>
          <w:rFonts w:ascii="Courier New" w:hAnsi="Courier New" w:cs="Courier New"/>
          <w:sz w:val="20"/>
          <w:szCs w:val="20"/>
        </w:rPr>
        <w:t xml:space="preserve"> </w:t>
      </w:r>
      <w:proofErr w:type="spellStart"/>
      <w:r>
        <w:rPr>
          <w:rFonts w:ascii="Courier New" w:hAnsi="Courier New" w:cs="Courier New"/>
          <w:sz w:val="20"/>
          <w:szCs w:val="20"/>
        </w:rPr>
        <w:t>ProcessDataInvocationExtension</w:t>
      </w:r>
      <w:proofErr w:type="spellEnd"/>
      <w:r>
        <w:rPr>
          <w:rFonts w:ascii="Courier New" w:hAnsi="Courier New" w:cs="Courier New"/>
          <w:sz w:val="20"/>
          <w:szCs w:val="20"/>
        </w:rPr>
        <w:t xml:space="preserve"> as defined in E3.8.</w:t>
      </w: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This is further extended with earliest-data-processing-time</w:t>
      </w:r>
    </w:p>
    <w:p w:rsidR="008032D7"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and latest-data-processing-time</w:t>
      </w:r>
    </w:p>
    <w:p w:rsidR="00AD483C" w:rsidRDefault="008032D7"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Extended </w:t>
      </w:r>
      <w:r w:rsidR="00AD483C">
        <w:rPr>
          <w:rFonts w:ascii="Courier New" w:hAnsi="Courier New" w:cs="Courier New"/>
          <w:sz w:val="20"/>
          <w:szCs w:val="20"/>
        </w:rPr>
        <w:t>parameter</w:t>
      </w:r>
      <w:r>
        <w:rPr>
          <w:rFonts w:ascii="Courier New" w:hAnsi="Courier New" w:cs="Courier New"/>
          <w:sz w:val="20"/>
          <w:szCs w:val="20"/>
        </w:rPr>
        <w:t>:</w:t>
      </w:r>
    </w:p>
    <w:p w:rsidR="008032D7" w:rsidRDefault="00AD483C" w:rsidP="008032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8032D7">
        <w:rPr>
          <w:rFonts w:ascii="Courier New" w:hAnsi="Courier New" w:cs="Courier New"/>
          <w:sz w:val="20"/>
          <w:szCs w:val="20"/>
        </w:rPr>
        <w:t xml:space="preserve"> </w:t>
      </w:r>
      <w:proofErr w:type="spellStart"/>
      <w:r w:rsidR="008032D7">
        <w:rPr>
          <w:rFonts w:ascii="Courier New" w:hAnsi="Courier New" w:cs="Courier New"/>
          <w:sz w:val="20"/>
          <w:szCs w:val="20"/>
        </w:rPr>
        <w:t>DataProcProcDataInvocExt:</w:t>
      </w:r>
      <w:r>
        <w:rPr>
          <w:rFonts w:ascii="Courier New" w:hAnsi="Courier New" w:cs="Courier New"/>
          <w:sz w:val="20"/>
          <w:szCs w:val="20"/>
        </w:rPr>
        <w:t>d</w:t>
      </w:r>
      <w:r w:rsidR="008032D7">
        <w:rPr>
          <w:rFonts w:ascii="Courier New" w:hAnsi="Courier New" w:cs="Courier New"/>
          <w:sz w:val="20"/>
          <w:szCs w:val="20"/>
        </w:rPr>
        <w:t>ataProcProcDataInvocExtExtension</w:t>
      </w:r>
      <w:proofErr w:type="spellEnd"/>
    </w:p>
    <w:p w:rsidR="008032D7" w:rsidRDefault="008032D7" w:rsidP="008032D7">
      <w:pPr>
        <w:pStyle w:val="PlainText"/>
        <w:rPr>
          <w:rFonts w:ascii="Times New Roman" w:hAnsi="Times New Roman" w:cs="Times New Roman"/>
          <w:sz w:val="22"/>
          <w:szCs w:val="22"/>
        </w:rPr>
      </w:pPr>
      <w:r>
        <w:rPr>
          <w:rFonts w:ascii="Courier New" w:hAnsi="Courier New" w:cs="Courier New"/>
          <w:sz w:val="20"/>
          <w:szCs w:val="20"/>
        </w:rPr>
        <w:t>-- defined in E3.8.</w:t>
      </w:r>
      <w:r w:rsidRPr="000932EB">
        <w:rPr>
          <w:rFonts w:ascii="Times New Roman" w:hAnsi="Times New Roman" w:cs="Times New Roman"/>
          <w:sz w:val="22"/>
          <w:szCs w:val="22"/>
        </w:rPr>
        <w:t xml:space="preserve"> </w:t>
      </w:r>
    </w:p>
    <w:p w:rsidR="008032D7" w:rsidRDefault="008032D7" w:rsidP="008032D7">
      <w:pPr>
        <w:pStyle w:val="PlainText"/>
        <w:rPr>
          <w:rFonts w:ascii="Courier New" w:hAnsi="Courier New" w:cs="Courier New"/>
        </w:rPr>
      </w:pPr>
    </w:p>
    <w:p w:rsidR="008032D7" w:rsidRDefault="008032D7" w:rsidP="008032D7">
      <w:pPr>
        <w:pStyle w:val="PlainText"/>
        <w:rPr>
          <w:rFonts w:ascii="Courier New" w:hAnsi="Courier New" w:cs="Courier New"/>
        </w:rPr>
      </w:pPr>
      <w:r>
        <w:rPr>
          <w:rFonts w:ascii="Courier New" w:hAnsi="Courier New" w:cs="Courier New"/>
        </w:rPr>
        <w:t xml:space="preserve">Update for item </w:t>
      </w:r>
      <w:r w:rsidR="008C567B">
        <w:rPr>
          <w:rFonts w:ascii="Courier New" w:hAnsi="Courier New" w:cs="Courier New"/>
        </w:rPr>
        <w:t>7</w:t>
      </w:r>
      <w:r>
        <w:rPr>
          <w:rFonts w:ascii="Courier New" w:hAnsi="Courier New" w:cs="Courier New"/>
        </w:rPr>
        <w:t>) modified to read:</w:t>
      </w:r>
    </w:p>
    <w:p w:rsidR="008032D7" w:rsidRDefault="008032D7" w:rsidP="008032D7">
      <w:pPr>
        <w:pStyle w:val="PlainText"/>
        <w:rPr>
          <w:rFonts w:ascii="Courier New" w:hAnsi="Courier New" w:cs="Courier New"/>
        </w:rPr>
      </w:pPr>
    </w:p>
    <w:p w:rsidR="008C567B" w:rsidRDefault="008C567B" w:rsidP="008C56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EXECUTE-DIRECTIVE invocation</w:t>
      </w:r>
    </w:p>
    <w:p w:rsidR="008C567B" w:rsidRDefault="008C567B" w:rsidP="008C56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ExecuteDirectiveInvocation:directiveIdentifier:Published</w:t>
      </w:r>
      <w:proofErr w:type="spellEnd"/>
    </w:p>
    <w:p w:rsidR="008C567B" w:rsidRDefault="008C567B" w:rsidP="008C56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Identifier set to {</w:t>
      </w:r>
      <w:proofErr w:type="spellStart"/>
      <w:r>
        <w:rPr>
          <w:rFonts w:ascii="Courier New" w:hAnsi="Courier New" w:cs="Courier New"/>
          <w:sz w:val="20"/>
          <w:szCs w:val="20"/>
        </w:rPr>
        <w:t>pSCDPdirectivesId</w:t>
      </w:r>
      <w:proofErr w:type="spellEnd"/>
      <w:r>
        <w:rPr>
          <w:rFonts w:ascii="Courier New" w:hAnsi="Courier New" w:cs="Courier New"/>
          <w:sz w:val="20"/>
          <w:szCs w:val="20"/>
        </w:rPr>
        <w:t xml:space="preserve"> 1}.</w:t>
      </w:r>
    </w:p>
    <w:p w:rsidR="008C567B" w:rsidRDefault="008C567B" w:rsidP="008C56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ExecuteDirectiveInvocation:directiveQualifier:directiveQualifierExtension </w:t>
      </w:r>
    </w:p>
    <w:p w:rsidR="008C567B" w:rsidRDefault="008C567B" w:rsidP="008C56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extended with:</w:t>
      </w:r>
    </w:p>
    <w:p w:rsidR="008032D7" w:rsidRDefault="008032D7" w:rsidP="008032D7">
      <w:pPr>
        <w:pStyle w:val="PlainText"/>
        <w:rPr>
          <w:rFonts w:ascii="Courier New" w:hAnsi="Courier New" w:cs="Courier New"/>
        </w:rPr>
      </w:pPr>
    </w:p>
    <w:p w:rsidR="002728FC" w:rsidRDefault="002728FC" w:rsidP="002728FC">
      <w:pPr>
        <w:pStyle w:val="PlainText"/>
        <w:rPr>
          <w:rFonts w:ascii="Courier New" w:hAnsi="Courier New" w:cs="Courier New"/>
        </w:rPr>
        <w:sectPr w:rsidR="002728FC" w:rsidSect="00872953">
          <w:footerReference w:type="default" r:id="rId53"/>
          <w:pgSz w:w="12240" w:h="15840"/>
          <w:pgMar w:top="1440" w:right="1502" w:bottom="1440" w:left="1501" w:header="720" w:footer="720" w:gutter="0"/>
          <w:pgNumType w:start="1" w:chapStyle="1"/>
          <w:cols w:space="720"/>
          <w:docGrid w:linePitch="360"/>
        </w:sectPr>
      </w:pPr>
    </w:p>
    <w:p w:rsidR="00A04A29" w:rsidRPr="00872953" w:rsidRDefault="00A04A29" w:rsidP="00A04A29">
      <w:pPr>
        <w:pStyle w:val="Heading1"/>
      </w:pPr>
    </w:p>
    <w:p w:rsidR="00A04A29" w:rsidRPr="002C2000" w:rsidRDefault="00A04A29" w:rsidP="00A04A29">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JVP-41</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CODE:              </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A04A29" w:rsidRPr="002C2000" w:rsidRDefault="00A04A29" w:rsidP="00A04A29">
      <w:pPr>
        <w:pStyle w:val="PlainText"/>
        <w:rPr>
          <w:rFonts w:ascii="Courier New" w:hAnsi="Courier New" w:cs="Courier New"/>
        </w:rPr>
      </w:pPr>
      <w:r w:rsidRPr="002C2000">
        <w:rPr>
          <w:rFonts w:ascii="Courier New" w:hAnsi="Courier New" w:cs="Courier New"/>
        </w:rPr>
        <w:t>DATE ISSUED:       March 2014</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PAGE NUMBER: </w:t>
      </w:r>
      <w:r>
        <w:rPr>
          <w:rFonts w:ascii="Courier New" w:hAnsi="Courier New" w:cs="Courier New"/>
        </w:rPr>
        <w:t xml:space="preserve">E-37         </w:t>
      </w:r>
      <w:r w:rsidRPr="002C2000">
        <w:rPr>
          <w:rFonts w:ascii="Courier New" w:hAnsi="Courier New" w:cs="Courier New"/>
        </w:rPr>
        <w:t xml:space="preserve">PARAGRAPH NUMBER: </w:t>
      </w:r>
      <w:r>
        <w:rPr>
          <w:rFonts w:ascii="Courier New" w:hAnsi="Courier New" w:cs="Courier New"/>
        </w:rPr>
        <w:t>E3.12</w:t>
      </w:r>
      <w:r w:rsidRPr="002C2000">
        <w:rPr>
          <w:rFonts w:ascii="Courier New" w:hAnsi="Courier New" w:cs="Courier New"/>
        </w:rPr>
        <w:t xml:space="preserve"> </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RID SHORT TITLE:  </w:t>
      </w:r>
      <w:r>
        <w:rPr>
          <w:rFonts w:ascii="Courier New" w:hAnsi="Courier New" w:cs="Courier New"/>
        </w:rPr>
        <w:t>Extension Specifications for Cyclic Report</w:t>
      </w:r>
      <w:r w:rsidRPr="002C2000">
        <w:rPr>
          <w:rFonts w:ascii="Courier New" w:hAnsi="Courier New" w:cs="Courier New"/>
        </w:rPr>
        <w:t xml:space="preserve"> </w:t>
      </w:r>
      <w:r>
        <w:rPr>
          <w:rFonts w:ascii="Courier New" w:hAnsi="Courier New" w:cs="Courier New"/>
        </w:rPr>
        <w:t>PDUs</w:t>
      </w: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Pr="002C2000" w:rsidRDefault="00A04A29" w:rsidP="00A04A29">
      <w:pPr>
        <w:pStyle w:val="PlainText"/>
        <w:rPr>
          <w:rFonts w:ascii="Courier New" w:hAnsi="Courier New" w:cs="Courier New"/>
        </w:rPr>
      </w:pPr>
      <w:r w:rsidRPr="002C2000">
        <w:rPr>
          <w:rFonts w:ascii="Courier New" w:hAnsi="Courier New" w:cs="Courier New"/>
        </w:rPr>
        <w:t>DESCRIPTION OF REQUESTED CHANGE:  (Use From: "..." To "..." format)</w:t>
      </w:r>
    </w:p>
    <w:p w:rsidR="00A04A29" w:rsidRPr="000932EB" w:rsidRDefault="00A04A29" w:rsidP="00A04A29">
      <w:pPr>
        <w:pStyle w:val="PlainText"/>
        <w:numPr>
          <w:ilvl w:val="0"/>
          <w:numId w:val="45"/>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delivery cycle and the</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list of parameters.</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Considering that the </w:t>
      </w:r>
      <w:proofErr w:type="spellStart"/>
      <w:r>
        <w:rPr>
          <w:rFonts w:ascii="Courier New" w:hAnsi="Courier New" w:cs="Courier New"/>
          <w:sz w:val="20"/>
          <w:szCs w:val="20"/>
        </w:rPr>
        <w:t>UnbufferedDataDelivery</w:t>
      </w:r>
      <w:proofErr w:type="spellEnd"/>
      <w:r>
        <w:rPr>
          <w:rFonts w:ascii="Courier New" w:hAnsi="Courier New" w:cs="Courier New"/>
          <w:sz w:val="20"/>
          <w:szCs w:val="20"/>
        </w:rPr>
        <w:t xml:space="preserve"> procedure does not</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 the </w:t>
      </w:r>
      <w:proofErr w:type="spellStart"/>
      <w:r>
        <w:rPr>
          <w:rFonts w:ascii="Courier New" w:hAnsi="Courier New" w:cs="Courier New"/>
          <w:sz w:val="20"/>
          <w:szCs w:val="20"/>
        </w:rPr>
        <w:t>StartInvocation</w:t>
      </w:r>
      <w:proofErr w:type="spellEnd"/>
      <w:r>
        <w:rPr>
          <w:rFonts w:ascii="Courier New" w:hAnsi="Courier New" w:cs="Courier New"/>
          <w:sz w:val="20"/>
          <w:szCs w:val="20"/>
        </w:rPr>
        <w:t>, this extension applies directly to</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StartInvocation:extensionParameter</w:t>
      </w:r>
      <w:proofErr w:type="spellEnd"/>
      <w:r>
        <w:rPr>
          <w:rFonts w:ascii="Courier New" w:hAnsi="Courier New" w:cs="Courier New"/>
          <w:sz w:val="20"/>
          <w:szCs w:val="20"/>
        </w:rPr>
        <w:t xml:space="preserve"> type defined in E3.12</w:t>
      </w:r>
    </w:p>
    <w:p w:rsidR="00A04A29" w:rsidRPr="000932EB" w:rsidRDefault="00A04A29" w:rsidP="00A04A29">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START Invocation extension with delivery cycle and the</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list of parameters.</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Considering that the </w:t>
      </w:r>
      <w:proofErr w:type="spellStart"/>
      <w:r>
        <w:rPr>
          <w:rFonts w:ascii="Courier New" w:hAnsi="Courier New" w:cs="Courier New"/>
          <w:sz w:val="20"/>
          <w:szCs w:val="20"/>
        </w:rPr>
        <w:t>UnbufferedDataDelivery</w:t>
      </w:r>
      <w:proofErr w:type="spellEnd"/>
      <w:r>
        <w:rPr>
          <w:rFonts w:ascii="Courier New" w:hAnsi="Courier New" w:cs="Courier New"/>
          <w:sz w:val="20"/>
          <w:szCs w:val="20"/>
        </w:rPr>
        <w:t xml:space="preserve"> procedure does not</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extend the </w:t>
      </w:r>
      <w:proofErr w:type="spellStart"/>
      <w:r>
        <w:rPr>
          <w:rFonts w:ascii="Courier New" w:hAnsi="Courier New" w:cs="Courier New"/>
          <w:sz w:val="20"/>
          <w:szCs w:val="20"/>
        </w:rPr>
        <w:t>StartInvocation</w:t>
      </w:r>
      <w:proofErr w:type="spellEnd"/>
      <w:r>
        <w:rPr>
          <w:rFonts w:ascii="Courier New" w:hAnsi="Courier New" w:cs="Courier New"/>
          <w:sz w:val="20"/>
          <w:szCs w:val="20"/>
        </w:rPr>
        <w:t>, this extension applies directly to</w:t>
      </w:r>
    </w:p>
    <w:p w:rsidR="00A04A29" w:rsidRDefault="00A04A29" w:rsidP="00A04A29">
      <w:pPr>
        <w:pStyle w:val="PlainText"/>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StartInvocation</w:t>
      </w:r>
      <w:proofErr w:type="spellEnd"/>
      <w:r>
        <w:rPr>
          <w:rFonts w:ascii="Courier New" w:hAnsi="Courier New" w:cs="Courier New"/>
          <w:sz w:val="20"/>
          <w:szCs w:val="20"/>
        </w:rPr>
        <w:t>:</w:t>
      </w:r>
      <w:r w:rsidRPr="00A04A29">
        <w:rPr>
          <w:rFonts w:ascii="Courier New" w:hAnsi="Courier New" w:cs="Courier New"/>
          <w:sz w:val="20"/>
          <w:szCs w:val="20"/>
        </w:rPr>
        <w:t xml:space="preserve"> </w:t>
      </w:r>
      <w:proofErr w:type="spellStart"/>
      <w:r>
        <w:rPr>
          <w:rFonts w:ascii="Courier New" w:hAnsi="Courier New" w:cs="Courier New"/>
          <w:sz w:val="20"/>
          <w:szCs w:val="20"/>
        </w:rPr>
        <w:t>startInvocationExtension</w:t>
      </w:r>
      <w:proofErr w:type="spellEnd"/>
      <w:r>
        <w:rPr>
          <w:rFonts w:ascii="Courier New" w:hAnsi="Courier New" w:cs="Courier New"/>
          <w:sz w:val="20"/>
          <w:szCs w:val="20"/>
        </w:rPr>
        <w:t xml:space="preserve"> parameter defined in E3.12</w:t>
      </w:r>
    </w:p>
    <w:p w:rsidR="00A04A29" w:rsidRDefault="00A04A29" w:rsidP="00A04A29">
      <w:pPr>
        <w:pStyle w:val="PlainText"/>
        <w:rPr>
          <w:rFonts w:ascii="Times New Roman" w:hAnsi="Times New Roman" w:cs="Times New Roman"/>
          <w:sz w:val="22"/>
          <w:szCs w:val="22"/>
        </w:rPr>
      </w:pPr>
    </w:p>
    <w:p w:rsidR="00A04A29" w:rsidRPr="000932EB" w:rsidRDefault="00A04A29" w:rsidP="00A04A29">
      <w:pPr>
        <w:pStyle w:val="PlainText"/>
        <w:numPr>
          <w:ilvl w:val="0"/>
          <w:numId w:val="45"/>
        </w:numPr>
        <w:ind w:left="360"/>
        <w:rPr>
          <w:rFonts w:ascii="Times New Roman" w:hAnsi="Times New Roman" w:cs="Times New Roman"/>
          <w:sz w:val="22"/>
          <w:szCs w:val="22"/>
        </w:rPr>
      </w:pPr>
      <w:r w:rsidRPr="000932EB">
        <w:rPr>
          <w:rFonts w:ascii="Times New Roman" w:hAnsi="Times New Roman" w:cs="Times New Roman"/>
          <w:sz w:val="22"/>
          <w:szCs w:val="22"/>
        </w:rPr>
        <w:t>Change</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StandardReturnHeader:result:negative:extended</w:t>
      </w:r>
      <w:proofErr w:type="spellEnd"/>
      <w:r>
        <w:rPr>
          <w:rFonts w:ascii="Courier New" w:hAnsi="Courier New" w:cs="Courier New"/>
          <w:sz w:val="20"/>
          <w:szCs w:val="20"/>
        </w:rPr>
        <w:t xml:space="preserve"> set</w:t>
      </w:r>
    </w:p>
    <w:p w:rsidR="00A04A29" w:rsidRDefault="00A04A29" w:rsidP="00A04A29">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A04A29" w:rsidRPr="000932EB" w:rsidRDefault="00A04A29" w:rsidP="00A04A29">
      <w:pPr>
        <w:pStyle w:val="PlainText"/>
        <w:rPr>
          <w:rFonts w:ascii="Times New Roman" w:hAnsi="Times New Roman" w:cs="Times New Roman"/>
          <w:sz w:val="22"/>
          <w:szCs w:val="22"/>
        </w:rPr>
      </w:pPr>
      <w:r w:rsidRPr="000932EB">
        <w:rPr>
          <w:rFonts w:ascii="Times New Roman" w:hAnsi="Times New Roman" w:cs="Times New Roman"/>
          <w:sz w:val="22"/>
          <w:szCs w:val="22"/>
        </w:rPr>
        <w:t>To:</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STOP negative return</w:t>
      </w:r>
    </w:p>
    <w:p w:rsidR="00A04A29" w:rsidRDefault="00A04A29" w:rsidP="00A04A2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extension, </w:t>
      </w:r>
      <w:proofErr w:type="spellStart"/>
      <w:r>
        <w:rPr>
          <w:rFonts w:ascii="Courier New" w:hAnsi="Courier New" w:cs="Courier New"/>
          <w:sz w:val="20"/>
          <w:szCs w:val="20"/>
        </w:rPr>
        <w:t>StandardReturnHeader:result:negative:negExtension</w:t>
      </w:r>
      <w:proofErr w:type="spellEnd"/>
      <w:r>
        <w:rPr>
          <w:rFonts w:ascii="Courier New" w:hAnsi="Courier New" w:cs="Courier New"/>
          <w:sz w:val="20"/>
          <w:szCs w:val="20"/>
        </w:rPr>
        <w:t xml:space="preserve"> set</w:t>
      </w:r>
    </w:p>
    <w:p w:rsidR="00A04A29" w:rsidRDefault="00A04A29" w:rsidP="00A04A29">
      <w:pPr>
        <w:pStyle w:val="PlainText"/>
        <w:rPr>
          <w:rFonts w:ascii="Courier New" w:hAnsi="Courier New" w:cs="Courier New"/>
          <w:sz w:val="20"/>
          <w:szCs w:val="20"/>
        </w:rPr>
      </w:pPr>
      <w:r>
        <w:rPr>
          <w:rFonts w:ascii="Courier New" w:hAnsi="Courier New" w:cs="Courier New"/>
          <w:sz w:val="20"/>
          <w:szCs w:val="20"/>
        </w:rPr>
        <w:t>-- to ‘</w:t>
      </w:r>
      <w:proofErr w:type="spellStart"/>
      <w:r>
        <w:rPr>
          <w:rFonts w:ascii="Courier New" w:hAnsi="Courier New" w:cs="Courier New"/>
          <w:sz w:val="20"/>
          <w:szCs w:val="20"/>
        </w:rPr>
        <w:t>notUsed</w:t>
      </w:r>
      <w:proofErr w:type="spellEnd"/>
      <w:r>
        <w:rPr>
          <w:rFonts w:ascii="Courier New" w:hAnsi="Courier New" w:cs="Courier New"/>
          <w:sz w:val="20"/>
          <w:szCs w:val="20"/>
        </w:rPr>
        <w:t>’.</w:t>
      </w:r>
    </w:p>
    <w:p w:rsidR="00A04A29" w:rsidRDefault="00A04A29" w:rsidP="00A04A29">
      <w:pPr>
        <w:pStyle w:val="PlainText"/>
        <w:rPr>
          <w:rFonts w:ascii="Courier New" w:hAnsi="Courier New" w:cs="Courier New"/>
        </w:rPr>
      </w:pPr>
    </w:p>
    <w:p w:rsidR="00A04A29" w:rsidRDefault="00A04A29" w:rsidP="00A04A29">
      <w:pPr>
        <w:pStyle w:val="PlainText"/>
        <w:rPr>
          <w:rFonts w:ascii="Courier New" w:hAnsi="Courier New" w:cs="Courier New"/>
        </w:rPr>
      </w:pP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Pr="002C2000" w:rsidRDefault="00A04A29" w:rsidP="00A04A29">
      <w:pPr>
        <w:pStyle w:val="PlainText"/>
        <w:rPr>
          <w:rFonts w:ascii="Courier New" w:hAnsi="Courier New" w:cs="Courier New"/>
        </w:rPr>
      </w:pPr>
      <w:r w:rsidRPr="002C2000">
        <w:rPr>
          <w:rFonts w:ascii="Courier New" w:hAnsi="Courier New" w:cs="Courier New"/>
        </w:rPr>
        <w:t>CATEGORY OF REQUESTED CHANGE:</w:t>
      </w:r>
    </w:p>
    <w:p w:rsidR="00A04A29" w:rsidRPr="002C2000" w:rsidRDefault="00A04A29" w:rsidP="00A04A29">
      <w:pPr>
        <w:pStyle w:val="PlainText"/>
        <w:rPr>
          <w:rFonts w:ascii="Courier New" w:hAnsi="Courier New" w:cs="Courier New"/>
        </w:rPr>
      </w:pPr>
      <w:r w:rsidRPr="002C2000">
        <w:rPr>
          <w:rFonts w:ascii="Courier New" w:hAnsi="Courier New" w:cs="Courier New"/>
        </w:rPr>
        <w:t xml:space="preserve">     Technical Fact _</w:t>
      </w:r>
      <w:r>
        <w:rPr>
          <w:rFonts w:ascii="Courier New" w:hAnsi="Courier New" w:cs="Courier New"/>
        </w:rPr>
        <w:t>X</w:t>
      </w:r>
      <w:r w:rsidRPr="002C2000">
        <w:rPr>
          <w:rFonts w:ascii="Courier New" w:hAnsi="Courier New" w:cs="Courier New"/>
        </w:rPr>
        <w:t>_    Recommended ___    Editorial ___</w:t>
      </w:r>
    </w:p>
    <w:p w:rsidR="00A04A29" w:rsidRPr="002C2000" w:rsidRDefault="00A04A29" w:rsidP="00A04A29">
      <w:pPr>
        <w:pStyle w:val="PlainText"/>
        <w:rPr>
          <w:rFonts w:ascii="Courier New" w:hAnsi="Courier New" w:cs="Courier New"/>
        </w:rPr>
      </w:pPr>
      <w:r w:rsidRPr="002C2000">
        <w:rPr>
          <w:rFonts w:ascii="Courier New" w:hAnsi="Courier New" w:cs="Courier New"/>
        </w:rPr>
        <w:t>NOTES:</w:t>
      </w: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Pr="002C2000" w:rsidRDefault="00A04A29" w:rsidP="00A04A29">
      <w:pPr>
        <w:pStyle w:val="PlainText"/>
        <w:rPr>
          <w:rFonts w:ascii="Courier New" w:hAnsi="Courier New" w:cs="Courier New"/>
        </w:rPr>
      </w:pPr>
      <w:r w:rsidRPr="002C2000">
        <w:rPr>
          <w:rFonts w:ascii="Courier New" w:hAnsi="Courier New" w:cs="Courier New"/>
        </w:rPr>
        <w:t>SUPPORTING ANALYSIS:</w:t>
      </w:r>
    </w:p>
    <w:p w:rsidR="00A04A29" w:rsidRDefault="00A04A29" w:rsidP="00A04A29">
      <w:pPr>
        <w:pStyle w:val="PlainText"/>
        <w:ind w:left="360"/>
        <w:rPr>
          <w:rFonts w:ascii="Times New Roman" w:hAnsi="Times New Roman" w:cs="Times New Roman"/>
          <w:sz w:val="22"/>
          <w:szCs w:val="22"/>
        </w:rPr>
      </w:pPr>
      <w:r w:rsidRPr="007E6A96">
        <w:rPr>
          <w:rFonts w:ascii="Times New Roman" w:hAnsi="Times New Roman" w:cs="Times New Roman"/>
          <w:sz w:val="22"/>
          <w:szCs w:val="22"/>
        </w:rPr>
        <w:t>Text must point to the correct extension parameters</w:t>
      </w:r>
    </w:p>
    <w:p w:rsidR="00A04A29" w:rsidRPr="002C2000" w:rsidRDefault="00A04A29" w:rsidP="00A04A29">
      <w:pPr>
        <w:pStyle w:val="PlainText"/>
        <w:rPr>
          <w:rFonts w:ascii="Courier New" w:hAnsi="Courier New" w:cs="Courier New"/>
        </w:rPr>
      </w:pPr>
      <w:r w:rsidRPr="002C2000">
        <w:rPr>
          <w:rFonts w:ascii="Courier New" w:hAnsi="Courier New" w:cs="Courier New"/>
        </w:rPr>
        <w:t>------------------------------------------------------------------</w:t>
      </w:r>
    </w:p>
    <w:p w:rsidR="00A04A29" w:rsidRDefault="00A04A29" w:rsidP="00A04A29">
      <w:pPr>
        <w:pStyle w:val="PlainText"/>
        <w:rPr>
          <w:rFonts w:ascii="Courier New" w:hAnsi="Courier New" w:cs="Courier New"/>
        </w:rPr>
      </w:pPr>
      <w:r w:rsidRPr="002C2000">
        <w:rPr>
          <w:rFonts w:ascii="Courier New" w:hAnsi="Courier New" w:cs="Courier New"/>
        </w:rPr>
        <w:t>DISPOSITION:</w:t>
      </w:r>
    </w:p>
    <w:p w:rsidR="003C00AB" w:rsidRDefault="003C00AB" w:rsidP="003C00AB">
      <w:pPr>
        <w:pStyle w:val="PlainText"/>
        <w:rPr>
          <w:rFonts w:ascii="Courier New" w:hAnsi="Courier New" w:cs="Courier New"/>
        </w:rPr>
      </w:pPr>
      <w:r>
        <w:rPr>
          <w:rFonts w:ascii="Courier New" w:hAnsi="Courier New" w:cs="Courier New"/>
        </w:rPr>
        <w:t>Accepted and document updated with modifications.</w:t>
      </w:r>
    </w:p>
    <w:p w:rsidR="003C00AB" w:rsidRDefault="003C00AB" w:rsidP="003C00AB">
      <w:pPr>
        <w:pStyle w:val="PlainText"/>
        <w:rPr>
          <w:rFonts w:ascii="Courier New" w:hAnsi="Courier New" w:cs="Courier New"/>
        </w:rPr>
      </w:pPr>
    </w:p>
    <w:p w:rsidR="003C00AB" w:rsidRDefault="003C00AB" w:rsidP="003C00AB">
      <w:pPr>
        <w:pStyle w:val="PlainText"/>
        <w:rPr>
          <w:rFonts w:ascii="Courier New" w:hAnsi="Courier New" w:cs="Courier New"/>
        </w:rPr>
      </w:pPr>
      <w:r>
        <w:rPr>
          <w:rFonts w:ascii="Courier New" w:hAnsi="Courier New" w:cs="Courier New"/>
        </w:rPr>
        <w:t>Update for item 1) modified to read:</w:t>
      </w:r>
    </w:p>
    <w:p w:rsidR="003C00AB" w:rsidRDefault="003C00AB" w:rsidP="003C00AB">
      <w:pPr>
        <w:pStyle w:val="PlainText"/>
        <w:rPr>
          <w:rFonts w:ascii="Courier New" w:hAnsi="Courier New" w:cs="Courier New"/>
        </w:rPr>
      </w:pPr>
    </w:p>
    <w:p w:rsidR="003C00AB" w:rsidRPr="003C00AB" w:rsidRDefault="003C00AB" w:rsidP="003C00AB">
      <w:pPr>
        <w:autoSpaceDE w:val="0"/>
        <w:autoSpaceDN w:val="0"/>
        <w:adjustRightInd w:val="0"/>
        <w:spacing w:after="0" w:line="240" w:lineRule="auto"/>
        <w:rPr>
          <w:rFonts w:ascii="Courier New" w:hAnsi="Courier New" w:cs="Courier New"/>
          <w:sz w:val="20"/>
          <w:szCs w:val="20"/>
        </w:rPr>
      </w:pPr>
      <w:r w:rsidRPr="003C00AB">
        <w:rPr>
          <w:rFonts w:ascii="Courier New" w:hAnsi="Courier New" w:cs="Courier New"/>
          <w:sz w:val="20"/>
          <w:szCs w:val="20"/>
        </w:rPr>
        <w:t>-- START Invocation extension with delivery cycle and the</w:t>
      </w:r>
    </w:p>
    <w:p w:rsidR="003C00AB" w:rsidRPr="003C00AB" w:rsidRDefault="003C00AB" w:rsidP="003C00AB">
      <w:pPr>
        <w:autoSpaceDE w:val="0"/>
        <w:autoSpaceDN w:val="0"/>
        <w:adjustRightInd w:val="0"/>
        <w:spacing w:after="0" w:line="240" w:lineRule="auto"/>
        <w:rPr>
          <w:rFonts w:ascii="Courier New" w:hAnsi="Courier New" w:cs="Courier New"/>
          <w:sz w:val="20"/>
          <w:szCs w:val="20"/>
        </w:rPr>
      </w:pPr>
      <w:r w:rsidRPr="003C00AB">
        <w:rPr>
          <w:rFonts w:ascii="Courier New" w:hAnsi="Courier New" w:cs="Courier New"/>
          <w:sz w:val="20"/>
          <w:szCs w:val="20"/>
        </w:rPr>
        <w:t>-- list of parameters.</w:t>
      </w:r>
    </w:p>
    <w:p w:rsidR="003C00AB" w:rsidRPr="003C00AB" w:rsidRDefault="003C00AB" w:rsidP="003C00AB">
      <w:pPr>
        <w:autoSpaceDE w:val="0"/>
        <w:autoSpaceDN w:val="0"/>
        <w:adjustRightInd w:val="0"/>
        <w:spacing w:after="0" w:line="240" w:lineRule="auto"/>
        <w:rPr>
          <w:rFonts w:ascii="Courier New" w:hAnsi="Courier New" w:cs="Courier New"/>
          <w:sz w:val="20"/>
          <w:szCs w:val="20"/>
        </w:rPr>
      </w:pPr>
      <w:r w:rsidRPr="003C00AB">
        <w:rPr>
          <w:rFonts w:ascii="Courier New" w:hAnsi="Courier New" w:cs="Courier New"/>
          <w:sz w:val="20"/>
          <w:szCs w:val="20"/>
        </w:rPr>
        <w:t xml:space="preserve">-- Considering that the </w:t>
      </w:r>
      <w:proofErr w:type="spellStart"/>
      <w:r w:rsidRPr="003C00AB">
        <w:rPr>
          <w:rFonts w:ascii="Courier New" w:hAnsi="Courier New" w:cs="Courier New"/>
          <w:sz w:val="20"/>
          <w:szCs w:val="20"/>
        </w:rPr>
        <w:t>UnbufferedDataDelivery</w:t>
      </w:r>
      <w:proofErr w:type="spellEnd"/>
      <w:r w:rsidRPr="003C00AB">
        <w:rPr>
          <w:rFonts w:ascii="Courier New" w:hAnsi="Courier New" w:cs="Courier New"/>
          <w:sz w:val="20"/>
          <w:szCs w:val="20"/>
        </w:rPr>
        <w:t xml:space="preserve"> procedure does not</w:t>
      </w:r>
    </w:p>
    <w:p w:rsidR="003C00AB" w:rsidRPr="003C00AB" w:rsidRDefault="003C00AB" w:rsidP="003C00AB">
      <w:pPr>
        <w:autoSpaceDE w:val="0"/>
        <w:autoSpaceDN w:val="0"/>
        <w:adjustRightInd w:val="0"/>
        <w:spacing w:after="0" w:line="240" w:lineRule="auto"/>
        <w:rPr>
          <w:rFonts w:ascii="Courier New" w:hAnsi="Courier New" w:cs="Courier New"/>
          <w:sz w:val="20"/>
          <w:szCs w:val="20"/>
        </w:rPr>
      </w:pPr>
      <w:r w:rsidRPr="003C00AB">
        <w:rPr>
          <w:rFonts w:ascii="Courier New" w:hAnsi="Courier New" w:cs="Courier New"/>
          <w:sz w:val="20"/>
          <w:szCs w:val="20"/>
        </w:rPr>
        <w:t xml:space="preserve">-- extend the </w:t>
      </w:r>
      <w:proofErr w:type="spellStart"/>
      <w:r w:rsidRPr="003C00AB">
        <w:rPr>
          <w:rFonts w:ascii="Courier New" w:hAnsi="Courier New" w:cs="Courier New"/>
          <w:sz w:val="20"/>
          <w:szCs w:val="20"/>
        </w:rPr>
        <w:t>StartInvocation</w:t>
      </w:r>
      <w:proofErr w:type="spellEnd"/>
      <w:r w:rsidRPr="003C00AB">
        <w:rPr>
          <w:rFonts w:ascii="Courier New" w:hAnsi="Courier New" w:cs="Courier New"/>
          <w:sz w:val="20"/>
          <w:szCs w:val="20"/>
        </w:rPr>
        <w:t>, this extension applies directly to</w:t>
      </w:r>
    </w:p>
    <w:p w:rsidR="003C00AB" w:rsidRDefault="003C00AB" w:rsidP="003C00AB">
      <w:pPr>
        <w:autoSpaceDE w:val="0"/>
        <w:autoSpaceDN w:val="0"/>
        <w:adjustRightInd w:val="0"/>
        <w:spacing w:after="0" w:line="240" w:lineRule="auto"/>
        <w:rPr>
          <w:rFonts w:ascii="Courier New" w:hAnsi="Courier New" w:cs="Courier New"/>
          <w:sz w:val="20"/>
          <w:szCs w:val="20"/>
        </w:rPr>
      </w:pPr>
      <w:r w:rsidRPr="003C00AB">
        <w:rPr>
          <w:rFonts w:ascii="Courier New" w:hAnsi="Courier New" w:cs="Courier New"/>
          <w:sz w:val="20"/>
          <w:szCs w:val="20"/>
        </w:rPr>
        <w:t xml:space="preserve">-- </w:t>
      </w:r>
      <w:proofErr w:type="spellStart"/>
      <w:r w:rsidRPr="003C00AB">
        <w:rPr>
          <w:rFonts w:ascii="Courier New" w:hAnsi="Courier New" w:cs="Courier New"/>
          <w:sz w:val="20"/>
          <w:szCs w:val="20"/>
        </w:rPr>
        <w:t>StartInvocation:startInvocationExtension</w:t>
      </w:r>
      <w:proofErr w:type="spellEnd"/>
      <w:r w:rsidRPr="003C00AB">
        <w:rPr>
          <w:rFonts w:ascii="Courier New" w:hAnsi="Courier New" w:cs="Courier New"/>
          <w:sz w:val="20"/>
          <w:szCs w:val="20"/>
        </w:rPr>
        <w:t xml:space="preserve"> defined in E3.12.</w:t>
      </w:r>
    </w:p>
    <w:p w:rsidR="00A04A29" w:rsidRDefault="00A04A29" w:rsidP="00A04A29">
      <w:pPr>
        <w:pStyle w:val="PlainText"/>
        <w:rPr>
          <w:rFonts w:ascii="Courier New" w:hAnsi="Courier New" w:cs="Courier New"/>
        </w:rPr>
      </w:pPr>
    </w:p>
    <w:p w:rsidR="00A04A29" w:rsidRDefault="00A04A29" w:rsidP="00A04A29">
      <w:pPr>
        <w:pStyle w:val="PlainText"/>
        <w:rPr>
          <w:rFonts w:ascii="Courier New" w:hAnsi="Courier New" w:cs="Courier New"/>
        </w:rPr>
        <w:sectPr w:rsidR="00A04A29" w:rsidSect="00872953">
          <w:footerReference w:type="default" r:id="rId54"/>
          <w:pgSz w:w="12240" w:h="15840"/>
          <w:pgMar w:top="1440" w:right="1502" w:bottom="1440" w:left="1501" w:header="720" w:footer="720" w:gutter="0"/>
          <w:pgNumType w:start="1" w:chapStyle="1"/>
          <w:cols w:space="720"/>
          <w:docGrid w:linePitch="360"/>
        </w:sectPr>
      </w:pPr>
    </w:p>
    <w:p w:rsidR="00302891" w:rsidRPr="00872953" w:rsidRDefault="00302891" w:rsidP="00302891">
      <w:pPr>
        <w:pStyle w:val="Heading1"/>
      </w:pPr>
    </w:p>
    <w:p w:rsidR="00302891" w:rsidRPr="002C2000" w:rsidRDefault="00302891" w:rsidP="00302891">
      <w:pPr>
        <w:pStyle w:val="PlainText"/>
        <w:rPr>
          <w:rFonts w:ascii="Courier New" w:hAnsi="Courier New" w:cs="Courier New"/>
        </w:rPr>
      </w:pPr>
      <w:r w:rsidRPr="002C2000">
        <w:rPr>
          <w:rFonts w:ascii="Courier New" w:hAnsi="Courier New" w:cs="Courier New"/>
        </w:rPr>
        <w:t>AGENCY RID NUMBER:</w:t>
      </w:r>
      <w:r>
        <w:rPr>
          <w:rFonts w:ascii="Courier New" w:hAnsi="Courier New" w:cs="Courier New"/>
        </w:rPr>
        <w:t xml:space="preserve"> JVP-</w:t>
      </w:r>
      <w:r w:rsidR="006B6459">
        <w:rPr>
          <w:rFonts w:ascii="Courier New" w:hAnsi="Courier New" w:cs="Courier New"/>
        </w:rPr>
        <w:t>42</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SUBMITTING ORGANIZATION (Agency, Center): </w:t>
      </w:r>
      <w:r>
        <w:rPr>
          <w:rFonts w:ascii="Courier New" w:hAnsi="Courier New" w:cs="Courier New"/>
        </w:rPr>
        <w:t>NASA JPL</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REVIEWER'S NAME:   </w:t>
      </w:r>
      <w:r>
        <w:rPr>
          <w:rFonts w:ascii="Courier New" w:hAnsi="Courier New" w:cs="Courier New"/>
        </w:rPr>
        <w:t>John Pietras</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CODE: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E-MAIL ADDRESS:    </w:t>
      </w:r>
      <w:r>
        <w:rPr>
          <w:rFonts w:ascii="Courier New" w:hAnsi="Courier New" w:cs="Courier New"/>
        </w:rPr>
        <w:t>john.pietras@gst.com</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TELEPHONE:         </w:t>
      </w:r>
      <w:r>
        <w:rPr>
          <w:rFonts w:ascii="Courier New" w:hAnsi="Courier New" w:cs="Courier New"/>
        </w:rPr>
        <w:t>+1-240-542-1155</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NUMBER:   CCSDS </w:t>
      </w:r>
      <w:r>
        <w:rPr>
          <w:rFonts w:ascii="Courier New" w:hAnsi="Courier New" w:cs="Courier New"/>
        </w:rPr>
        <w:t>921</w:t>
      </w:r>
      <w:r w:rsidRPr="002C2000">
        <w:rPr>
          <w:rFonts w:ascii="Courier New" w:hAnsi="Courier New" w:cs="Courier New"/>
        </w:rPr>
        <w:t>.1-R-</w:t>
      </w:r>
      <w:r>
        <w:rPr>
          <w:rFonts w:ascii="Courier New" w:hAnsi="Courier New" w:cs="Courier New"/>
        </w:rPr>
        <w:t>2</w:t>
      </w:r>
      <w:r w:rsidRPr="002C2000">
        <w:rPr>
          <w:rFonts w:ascii="Courier New" w:hAnsi="Courier New" w:cs="Courier New"/>
        </w:rPr>
        <w:t xml:space="preserve">               Red Book, Issue </w:t>
      </w:r>
      <w:r>
        <w:rPr>
          <w:rFonts w:ascii="Courier New" w:hAnsi="Courier New" w:cs="Courier New"/>
        </w:rPr>
        <w:t>2</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DOCUMENT NAME:     </w:t>
      </w:r>
      <w:r>
        <w:rPr>
          <w:rFonts w:ascii="Courier New" w:hAnsi="Courier New" w:cs="Courier New"/>
        </w:rPr>
        <w:t xml:space="preserve">Cross Support Transfer Service – Specification </w:t>
      </w:r>
      <w:r>
        <w:rPr>
          <w:rFonts w:ascii="Courier New" w:hAnsi="Courier New" w:cs="Courier New"/>
        </w:rPr>
        <w:br/>
        <w:t xml:space="preserve">                   Framework</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DATE ISSUED:       March 2014</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PAGE NUMBER: </w:t>
      </w:r>
      <w:r w:rsidR="006B6459">
        <w:rPr>
          <w:rFonts w:ascii="Courier New" w:hAnsi="Courier New" w:cs="Courier New"/>
        </w:rPr>
        <w:t>E-9</w:t>
      </w:r>
      <w:r w:rsidRPr="002C2000">
        <w:rPr>
          <w:rFonts w:ascii="Courier New" w:hAnsi="Courier New" w:cs="Courier New"/>
        </w:rPr>
        <w:t xml:space="preserve">                  PARAGRAPH NUMBER: </w:t>
      </w:r>
      <w:r w:rsidR="006B6459">
        <w:rPr>
          <w:rFonts w:ascii="Courier New" w:hAnsi="Courier New" w:cs="Courier New"/>
        </w:rPr>
        <w:t>E3.3</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RID SHORT TITLE: </w:t>
      </w:r>
      <w:proofErr w:type="spellStart"/>
      <w:r w:rsidR="00957072">
        <w:rPr>
          <w:rFonts w:ascii="Courier New" w:hAnsi="Courier New" w:cs="Courier New"/>
        </w:rPr>
        <w:t>Notification</w:t>
      </w:r>
      <w:r w:rsidR="006B6459">
        <w:rPr>
          <w:rFonts w:ascii="Courier New" w:hAnsi="Courier New" w:cs="Courier New"/>
        </w:rPr>
        <w:t>Type</w:t>
      </w:r>
      <w:proofErr w:type="spellEnd"/>
      <w:r w:rsidR="006B6459">
        <w:rPr>
          <w:rFonts w:ascii="Courier New" w:hAnsi="Courier New" w:cs="Courier New"/>
        </w:rPr>
        <w:t xml:space="preserve"> </w:t>
      </w:r>
      <w:r w:rsidR="00957072">
        <w:rPr>
          <w:rFonts w:ascii="Courier New" w:hAnsi="Courier New" w:cs="Courier New"/>
        </w:rPr>
        <w:t>Event Value extension</w:t>
      </w:r>
      <w:r w:rsidRPr="002C2000">
        <w:rPr>
          <w:rFonts w:ascii="Courier New" w:hAnsi="Courier New" w:cs="Courier New"/>
        </w:rPr>
        <w:t xml:space="preserve">  </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DESCRIPTION OF REQUESTED CHANGE:  (Use From: "..." To "..." format)</w:t>
      </w:r>
    </w:p>
    <w:p w:rsidR="00302891" w:rsidRDefault="006B6459" w:rsidP="00302891">
      <w:pPr>
        <w:pStyle w:val="PlainText"/>
        <w:rPr>
          <w:rFonts w:ascii="Times New Roman" w:hAnsi="Times New Roman" w:cs="Times New Roman"/>
          <w:sz w:val="22"/>
          <w:szCs w:val="22"/>
        </w:rPr>
      </w:pPr>
      <w:r w:rsidRPr="006B6459">
        <w:rPr>
          <w:rFonts w:ascii="Times New Roman" w:hAnsi="Times New Roman" w:cs="Times New Roman"/>
          <w:sz w:val="22"/>
          <w:szCs w:val="22"/>
        </w:rPr>
        <w:t xml:space="preserve">Clarify how new events that conform to the </w:t>
      </w:r>
      <w:r w:rsidR="001A3C85">
        <w:rPr>
          <w:rFonts w:ascii="Times New Roman" w:hAnsi="Times New Roman" w:cs="Times New Roman"/>
          <w:sz w:val="22"/>
          <w:szCs w:val="22"/>
        </w:rPr>
        <w:t>(</w:t>
      </w:r>
      <w:r w:rsidRPr="006B6459">
        <w:rPr>
          <w:rFonts w:ascii="Times New Roman" w:hAnsi="Times New Roman" w:cs="Times New Roman"/>
          <w:sz w:val="22"/>
          <w:szCs w:val="22"/>
        </w:rPr>
        <w:t xml:space="preserve">Event </w:t>
      </w:r>
      <w:proofErr w:type="spellStart"/>
      <w:r w:rsidRPr="006B6459">
        <w:rPr>
          <w:rFonts w:ascii="Times New Roman" w:hAnsi="Times New Roman" w:cs="Times New Roman"/>
          <w:sz w:val="22"/>
          <w:szCs w:val="22"/>
        </w:rPr>
        <w:t>Name:Event</w:t>
      </w:r>
      <w:proofErr w:type="spellEnd"/>
      <w:r w:rsidRPr="006B6459">
        <w:rPr>
          <w:rFonts w:ascii="Times New Roman" w:hAnsi="Times New Roman" w:cs="Times New Roman"/>
          <w:sz w:val="22"/>
          <w:szCs w:val="22"/>
        </w:rPr>
        <w:t xml:space="preserve"> Value</w:t>
      </w:r>
      <w:r w:rsidR="001A3C85">
        <w:rPr>
          <w:rFonts w:ascii="Times New Roman" w:hAnsi="Times New Roman" w:cs="Times New Roman"/>
          <w:sz w:val="22"/>
          <w:szCs w:val="22"/>
        </w:rPr>
        <w:t>)</w:t>
      </w:r>
      <w:r w:rsidRPr="006B6459">
        <w:rPr>
          <w:rFonts w:ascii="Times New Roman" w:hAnsi="Times New Roman" w:cs="Times New Roman"/>
          <w:sz w:val="22"/>
          <w:szCs w:val="22"/>
        </w:rPr>
        <w:t xml:space="preserve"> mod</w:t>
      </w:r>
      <w:r>
        <w:rPr>
          <w:rFonts w:ascii="Times New Roman" w:hAnsi="Times New Roman" w:cs="Times New Roman"/>
          <w:sz w:val="22"/>
          <w:szCs w:val="22"/>
        </w:rPr>
        <w:t>el</w:t>
      </w:r>
      <w:r w:rsidRPr="006B6459">
        <w:rPr>
          <w:rFonts w:ascii="Times New Roman" w:hAnsi="Times New Roman" w:cs="Times New Roman"/>
          <w:sz w:val="22"/>
          <w:szCs w:val="22"/>
        </w:rPr>
        <w:t xml:space="preserve"> can add new events with Event Values that are not in the existing list.</w:t>
      </w:r>
    </w:p>
    <w:p w:rsidR="006B6459" w:rsidRDefault="006B6459" w:rsidP="00302891">
      <w:pPr>
        <w:pStyle w:val="PlainText"/>
        <w:rPr>
          <w:rFonts w:ascii="Times New Roman" w:hAnsi="Times New Roman" w:cs="Times New Roman"/>
          <w:sz w:val="22"/>
          <w:szCs w:val="22"/>
        </w:rPr>
      </w:pPr>
    </w:p>
    <w:p w:rsidR="006B6459" w:rsidRPr="006B6459" w:rsidRDefault="006B6459" w:rsidP="00302891">
      <w:pPr>
        <w:pStyle w:val="PlainText"/>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NotificationType</w:t>
      </w:r>
      <w:proofErr w:type="spellEnd"/>
      <w:r>
        <w:rPr>
          <w:rFonts w:ascii="Times New Roman" w:hAnsi="Times New Roman" w:cs="Times New Roman"/>
          <w:sz w:val="22"/>
          <w:szCs w:val="22"/>
        </w:rPr>
        <w:t xml:space="preserve"> is currently defined as:</w:t>
      </w:r>
    </w:p>
    <w:p w:rsidR="006B6459" w:rsidRDefault="006B6459" w:rsidP="006B6459">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NotificationTypes</w:t>
      </w:r>
      <w:proofErr w:type="spellEnd"/>
      <w:r>
        <w:rPr>
          <w:rFonts w:ascii="Courier New" w:hAnsi="Courier New" w:cs="Courier New"/>
          <w:sz w:val="20"/>
          <w:szCs w:val="20"/>
        </w:rPr>
        <w:t xml:space="preserve"> ::= SEQUENCE</w:t>
      </w:r>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eventName</w:t>
      </w:r>
      <w:proofErr w:type="spellEnd"/>
      <w:r>
        <w:rPr>
          <w:rFonts w:ascii="Courier New" w:hAnsi="Courier New" w:cs="Courier New"/>
          <w:sz w:val="20"/>
          <w:szCs w:val="20"/>
        </w:rPr>
        <w:t xml:space="preserve"> Name</w:t>
      </w:r>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eventValue</w:t>
      </w:r>
      <w:proofErr w:type="spellEnd"/>
      <w:r>
        <w:rPr>
          <w:rFonts w:ascii="Courier New" w:hAnsi="Courier New" w:cs="Courier New"/>
          <w:sz w:val="20"/>
          <w:szCs w:val="20"/>
        </w:rPr>
        <w:t xml:space="preserve"> CHOICE</w:t>
      </w:r>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text [0] </w:t>
      </w:r>
      <w:proofErr w:type="spellStart"/>
      <w:r>
        <w:rPr>
          <w:rFonts w:ascii="Courier New" w:hAnsi="Courier New" w:cs="Courier New"/>
          <w:sz w:val="20"/>
          <w:szCs w:val="20"/>
        </w:rPr>
        <w:t>VisibleString</w:t>
      </w:r>
      <w:proofErr w:type="spellEnd"/>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bddConfigurationChange</w:t>
      </w:r>
      <w:proofErr w:type="spellEnd"/>
      <w:r>
        <w:rPr>
          <w:rFonts w:ascii="Courier New" w:hAnsi="Courier New" w:cs="Courier New"/>
          <w:sz w:val="20"/>
          <w:szCs w:val="20"/>
        </w:rPr>
        <w:t xml:space="preserve"> [1] </w:t>
      </w:r>
      <w:proofErr w:type="spellStart"/>
      <w:r>
        <w:rPr>
          <w:rFonts w:ascii="Courier New" w:hAnsi="Courier New" w:cs="Courier New"/>
          <w:sz w:val="20"/>
          <w:szCs w:val="20"/>
        </w:rPr>
        <w:t>BddConfigurationChange</w:t>
      </w:r>
      <w:proofErr w:type="spellEnd"/>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dpConfigurationChange</w:t>
      </w:r>
      <w:proofErr w:type="spellEnd"/>
      <w:r>
        <w:rPr>
          <w:rFonts w:ascii="Courier New" w:hAnsi="Courier New" w:cs="Courier New"/>
          <w:sz w:val="20"/>
          <w:szCs w:val="20"/>
        </w:rPr>
        <w:t xml:space="preserve"> [2] </w:t>
      </w:r>
      <w:proofErr w:type="spellStart"/>
      <w:r>
        <w:rPr>
          <w:rFonts w:ascii="Courier New" w:hAnsi="Courier New" w:cs="Courier New"/>
          <w:sz w:val="20"/>
          <w:szCs w:val="20"/>
        </w:rPr>
        <w:t>BufferSize</w:t>
      </w:r>
      <w:proofErr w:type="spellEnd"/>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bdpConfigurationChange</w:t>
      </w:r>
      <w:proofErr w:type="spellEnd"/>
      <w:r>
        <w:rPr>
          <w:rFonts w:ascii="Courier New" w:hAnsi="Courier New" w:cs="Courier New"/>
          <w:sz w:val="20"/>
          <w:szCs w:val="20"/>
        </w:rPr>
        <w:t xml:space="preserve"> [3] </w:t>
      </w:r>
      <w:proofErr w:type="spellStart"/>
      <w:r>
        <w:rPr>
          <w:rFonts w:ascii="Courier New" w:hAnsi="Courier New" w:cs="Courier New"/>
          <w:sz w:val="20"/>
          <w:szCs w:val="20"/>
        </w:rPr>
        <w:t>BdpConfigurationChange</w:t>
      </w:r>
      <w:proofErr w:type="spellEnd"/>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scdpConfigurationChange</w:t>
      </w:r>
      <w:proofErr w:type="spellEnd"/>
      <w:r>
        <w:rPr>
          <w:rFonts w:ascii="Courier New" w:hAnsi="Courier New" w:cs="Courier New"/>
          <w:sz w:val="20"/>
          <w:szCs w:val="20"/>
        </w:rPr>
        <w:t xml:space="preserve"> [4] </w:t>
      </w:r>
      <w:proofErr w:type="spellStart"/>
      <w:r>
        <w:rPr>
          <w:rFonts w:ascii="Courier New" w:hAnsi="Courier New" w:cs="Courier New"/>
          <w:sz w:val="20"/>
          <w:szCs w:val="20"/>
        </w:rPr>
        <w:t>BufferSize</w:t>
      </w:r>
      <w:proofErr w:type="spellEnd"/>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empty [5] NULL</w:t>
      </w:r>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6B6459" w:rsidRDefault="006B6459" w:rsidP="006B645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notificationTypesExtension</w:t>
      </w:r>
      <w:proofErr w:type="spellEnd"/>
      <w:r>
        <w:rPr>
          <w:rFonts w:ascii="Courier New" w:hAnsi="Courier New" w:cs="Courier New"/>
          <w:sz w:val="20"/>
          <w:szCs w:val="20"/>
        </w:rPr>
        <w:t xml:space="preserve"> Extended</w:t>
      </w:r>
    </w:p>
    <w:p w:rsidR="006B6459" w:rsidRDefault="006B6459" w:rsidP="006B6459">
      <w:pPr>
        <w:pStyle w:val="PlainText"/>
        <w:rPr>
          <w:rFonts w:ascii="Courier New" w:hAnsi="Courier New" w:cs="Courier New"/>
          <w:sz w:val="20"/>
          <w:szCs w:val="20"/>
        </w:rPr>
      </w:pPr>
      <w:r>
        <w:rPr>
          <w:rFonts w:ascii="Courier New" w:hAnsi="Courier New" w:cs="Courier New"/>
          <w:sz w:val="20"/>
          <w:szCs w:val="20"/>
        </w:rPr>
        <w:t>}</w:t>
      </w:r>
    </w:p>
    <w:p w:rsidR="006B6459" w:rsidRDefault="006B6459" w:rsidP="006B6459">
      <w:pPr>
        <w:pStyle w:val="PlainText"/>
        <w:rPr>
          <w:rFonts w:ascii="Courier New" w:hAnsi="Courier New" w:cs="Courier New"/>
          <w:sz w:val="20"/>
          <w:szCs w:val="20"/>
        </w:rPr>
      </w:pPr>
    </w:p>
    <w:p w:rsidR="006B6459" w:rsidRDefault="001A3C85" w:rsidP="006B6459">
      <w:pPr>
        <w:pStyle w:val="PlainText"/>
        <w:rPr>
          <w:rFonts w:ascii="Times New Roman" w:hAnsi="Times New Roman" w:cs="Times New Roman"/>
          <w:sz w:val="22"/>
          <w:szCs w:val="22"/>
        </w:rPr>
      </w:pPr>
      <w:r>
        <w:rPr>
          <w:rFonts w:ascii="Times New Roman" w:hAnsi="Times New Roman" w:cs="Times New Roman"/>
          <w:sz w:val="22"/>
          <w:szCs w:val="22"/>
        </w:rPr>
        <w:t xml:space="preserve">Two cases must be considered. The first case is that of notifications emitted by procedures that are derived from Framework procedures. </w:t>
      </w:r>
      <w:r w:rsidR="006B6459">
        <w:rPr>
          <w:rFonts w:ascii="Times New Roman" w:hAnsi="Times New Roman" w:cs="Times New Roman"/>
          <w:sz w:val="22"/>
          <w:szCs w:val="22"/>
        </w:rPr>
        <w:t>From th</w:t>
      </w:r>
      <w:r>
        <w:rPr>
          <w:rFonts w:ascii="Times New Roman" w:hAnsi="Times New Roman" w:cs="Times New Roman"/>
          <w:sz w:val="22"/>
          <w:szCs w:val="22"/>
        </w:rPr>
        <w:t>e</w:t>
      </w:r>
      <w:r w:rsidR="006B6459">
        <w:rPr>
          <w:rFonts w:ascii="Times New Roman" w:hAnsi="Times New Roman" w:cs="Times New Roman"/>
          <w:sz w:val="22"/>
          <w:szCs w:val="22"/>
        </w:rPr>
        <w:t xml:space="preserve"> definition</w:t>
      </w:r>
      <w:r>
        <w:rPr>
          <w:rFonts w:ascii="Times New Roman" w:hAnsi="Times New Roman" w:cs="Times New Roman"/>
          <w:sz w:val="22"/>
          <w:szCs w:val="22"/>
        </w:rPr>
        <w:t xml:space="preserve"> above</w:t>
      </w:r>
      <w:r w:rsidR="006B6459">
        <w:rPr>
          <w:rFonts w:ascii="Times New Roman" w:hAnsi="Times New Roman" w:cs="Times New Roman"/>
          <w:sz w:val="22"/>
          <w:szCs w:val="22"/>
        </w:rPr>
        <w:t xml:space="preserve"> it does not appear possible for a derived procedure to </w:t>
      </w:r>
      <w:r w:rsidR="009676B0">
        <w:rPr>
          <w:rFonts w:ascii="Times New Roman" w:hAnsi="Times New Roman" w:cs="Times New Roman"/>
          <w:sz w:val="22"/>
          <w:szCs w:val="22"/>
        </w:rPr>
        <w:t xml:space="preserve">easily </w:t>
      </w:r>
      <w:r w:rsidR="006B6459">
        <w:rPr>
          <w:rFonts w:ascii="Times New Roman" w:hAnsi="Times New Roman" w:cs="Times New Roman"/>
          <w:sz w:val="22"/>
          <w:szCs w:val="22"/>
        </w:rPr>
        <w:t xml:space="preserve">add </w:t>
      </w:r>
      <w:r w:rsidR="009676B0">
        <w:rPr>
          <w:rFonts w:ascii="Times New Roman" w:hAnsi="Times New Roman" w:cs="Times New Roman"/>
          <w:sz w:val="22"/>
          <w:szCs w:val="22"/>
        </w:rPr>
        <w:t>a new event</w:t>
      </w:r>
      <w:r>
        <w:rPr>
          <w:rFonts w:ascii="Times New Roman" w:hAnsi="Times New Roman" w:cs="Times New Roman"/>
          <w:sz w:val="22"/>
          <w:szCs w:val="22"/>
        </w:rPr>
        <w:t>s</w:t>
      </w:r>
      <w:r w:rsidR="009676B0">
        <w:rPr>
          <w:rFonts w:ascii="Times New Roman" w:hAnsi="Times New Roman" w:cs="Times New Roman"/>
          <w:sz w:val="22"/>
          <w:szCs w:val="22"/>
        </w:rPr>
        <w:t xml:space="preserve"> with an Event Value that is not already in the CHOICE list. The only way to do it appears to be to set </w:t>
      </w:r>
      <w:proofErr w:type="spellStart"/>
      <w:r w:rsidR="009676B0">
        <w:rPr>
          <w:rFonts w:ascii="Times New Roman" w:hAnsi="Times New Roman" w:cs="Times New Roman"/>
          <w:sz w:val="22"/>
          <w:szCs w:val="22"/>
        </w:rPr>
        <w:t>eventName</w:t>
      </w:r>
      <w:proofErr w:type="spellEnd"/>
      <w:r w:rsidR="009676B0">
        <w:rPr>
          <w:rFonts w:ascii="Times New Roman" w:hAnsi="Times New Roman" w:cs="Times New Roman"/>
          <w:sz w:val="22"/>
          <w:szCs w:val="22"/>
        </w:rPr>
        <w:t xml:space="preserve"> to ‘empty’ and extend the </w:t>
      </w:r>
      <w:proofErr w:type="spellStart"/>
      <w:r w:rsidR="009676B0">
        <w:rPr>
          <w:rFonts w:ascii="Times New Roman" w:hAnsi="Times New Roman" w:cs="Times New Roman"/>
          <w:sz w:val="22"/>
          <w:szCs w:val="22"/>
        </w:rPr>
        <w:t>notificationTypesExtension</w:t>
      </w:r>
      <w:proofErr w:type="spellEnd"/>
      <w:r w:rsidR="009676B0">
        <w:rPr>
          <w:rFonts w:ascii="Times New Roman" w:hAnsi="Times New Roman" w:cs="Times New Roman"/>
          <w:sz w:val="22"/>
          <w:szCs w:val="22"/>
        </w:rPr>
        <w:t xml:space="preserve"> parameter to include what is essentially the event value (although it can’t be called that).</w:t>
      </w:r>
    </w:p>
    <w:p w:rsidR="009676B0" w:rsidRDefault="009676B0" w:rsidP="006B6459">
      <w:pPr>
        <w:pStyle w:val="PlainText"/>
        <w:rPr>
          <w:rFonts w:ascii="Times New Roman" w:hAnsi="Times New Roman" w:cs="Times New Roman"/>
          <w:sz w:val="22"/>
          <w:szCs w:val="22"/>
        </w:rPr>
      </w:pPr>
    </w:p>
    <w:p w:rsidR="001A3C85" w:rsidRDefault="001A3C85" w:rsidP="006B6459">
      <w:pPr>
        <w:pStyle w:val="PlainText"/>
        <w:rPr>
          <w:rFonts w:ascii="Times New Roman" w:hAnsi="Times New Roman" w:cs="Times New Roman"/>
          <w:sz w:val="22"/>
          <w:szCs w:val="22"/>
        </w:rPr>
      </w:pPr>
      <w:r>
        <w:rPr>
          <w:rFonts w:ascii="Times New Roman" w:hAnsi="Times New Roman" w:cs="Times New Roman"/>
          <w:sz w:val="22"/>
          <w:szCs w:val="22"/>
        </w:rPr>
        <w:t xml:space="preserve">For procedure-specific events such as those currently listed in the type definition, </w:t>
      </w:r>
      <w:r w:rsidR="009676B0">
        <w:rPr>
          <w:rFonts w:ascii="Times New Roman" w:hAnsi="Times New Roman" w:cs="Times New Roman"/>
          <w:sz w:val="22"/>
          <w:szCs w:val="22"/>
        </w:rPr>
        <w:t xml:space="preserve">an </w:t>
      </w:r>
      <w:proofErr w:type="spellStart"/>
      <w:r w:rsidR="009676B0">
        <w:rPr>
          <w:rFonts w:ascii="Times New Roman" w:hAnsi="Times New Roman" w:cs="Times New Roman"/>
          <w:sz w:val="22"/>
          <w:szCs w:val="22"/>
        </w:rPr>
        <w:t>eventValueExtension</w:t>
      </w:r>
      <w:proofErr w:type="spellEnd"/>
      <w:r w:rsidR="009676B0">
        <w:rPr>
          <w:rFonts w:ascii="Times New Roman" w:hAnsi="Times New Roman" w:cs="Times New Roman"/>
          <w:sz w:val="22"/>
          <w:szCs w:val="22"/>
        </w:rPr>
        <w:t xml:space="preserve"> (of type Extended) </w:t>
      </w:r>
      <w:r>
        <w:rPr>
          <w:rFonts w:ascii="Times New Roman" w:hAnsi="Times New Roman" w:cs="Times New Roman"/>
          <w:sz w:val="22"/>
          <w:szCs w:val="22"/>
        </w:rPr>
        <w:t xml:space="preserve">could be added </w:t>
      </w:r>
      <w:r w:rsidR="009676B0">
        <w:rPr>
          <w:rFonts w:ascii="Times New Roman" w:hAnsi="Times New Roman" w:cs="Times New Roman"/>
          <w:sz w:val="22"/>
          <w:szCs w:val="22"/>
        </w:rPr>
        <w:t xml:space="preserve">to the </w:t>
      </w:r>
      <w:proofErr w:type="spellStart"/>
      <w:r w:rsidR="009676B0">
        <w:rPr>
          <w:rFonts w:ascii="Times New Roman" w:hAnsi="Times New Roman" w:cs="Times New Roman"/>
          <w:sz w:val="22"/>
          <w:szCs w:val="22"/>
        </w:rPr>
        <w:t>eventValue</w:t>
      </w:r>
      <w:proofErr w:type="spellEnd"/>
      <w:r w:rsidR="009676B0">
        <w:rPr>
          <w:rFonts w:ascii="Times New Roman" w:hAnsi="Times New Roman" w:cs="Times New Roman"/>
          <w:sz w:val="22"/>
          <w:szCs w:val="22"/>
        </w:rPr>
        <w:t xml:space="preserve"> CHOICE. This would allow new event value types to appear as Event Values.</w:t>
      </w:r>
      <w:r>
        <w:rPr>
          <w:rFonts w:ascii="Times New Roman" w:hAnsi="Times New Roman" w:cs="Times New Roman"/>
          <w:sz w:val="22"/>
          <w:szCs w:val="22"/>
        </w:rPr>
        <w:t xml:space="preserve"> This would appear to solve the problem for the first case. </w:t>
      </w:r>
    </w:p>
    <w:p w:rsidR="001A3C85" w:rsidRDefault="001A3C85" w:rsidP="006B6459">
      <w:pPr>
        <w:pStyle w:val="PlainText"/>
        <w:rPr>
          <w:rFonts w:ascii="Times New Roman" w:hAnsi="Times New Roman" w:cs="Times New Roman"/>
          <w:sz w:val="22"/>
          <w:szCs w:val="22"/>
        </w:rPr>
      </w:pPr>
    </w:p>
    <w:p w:rsidR="009676B0" w:rsidRPr="006B6459" w:rsidRDefault="001A3C85" w:rsidP="006B6459">
      <w:pPr>
        <w:pStyle w:val="PlainText"/>
        <w:rPr>
          <w:rFonts w:ascii="Times New Roman" w:hAnsi="Times New Roman" w:cs="Times New Roman"/>
          <w:sz w:val="22"/>
          <w:szCs w:val="22"/>
        </w:rPr>
      </w:pPr>
      <w:r>
        <w:rPr>
          <w:rFonts w:ascii="Times New Roman" w:hAnsi="Times New Roman" w:cs="Times New Roman"/>
          <w:sz w:val="22"/>
          <w:szCs w:val="22"/>
        </w:rPr>
        <w:t>The second case is the more general case of Functional Resource-related events, which will be defined outside of any CSTS specification (and therefore cannot be added by the ASN.1 extension approach).</w:t>
      </w:r>
    </w:p>
    <w:p w:rsidR="006B6459" w:rsidRPr="002C2000" w:rsidRDefault="006B6459" w:rsidP="00302891">
      <w:pPr>
        <w:pStyle w:val="PlainText"/>
        <w:rPr>
          <w:rFonts w:ascii="Courier New" w:hAnsi="Courier New" w:cs="Courier New"/>
        </w:rPr>
      </w:pP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CATEGORY OF REQUESTED CHANGE: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Technical Fact _</w:t>
      </w:r>
      <w:r w:rsidR="001A3C85">
        <w:rPr>
          <w:rFonts w:ascii="Courier New" w:hAnsi="Courier New" w:cs="Courier New"/>
        </w:rPr>
        <w:t>X</w:t>
      </w:r>
      <w:r w:rsidRPr="002C2000">
        <w:rPr>
          <w:rFonts w:ascii="Courier New" w:hAnsi="Courier New" w:cs="Courier New"/>
        </w:rPr>
        <w:t>_    Recommended _</w:t>
      </w:r>
      <w:r w:rsidR="001A3C85" w:rsidRPr="002C2000">
        <w:rPr>
          <w:rFonts w:ascii="Courier New" w:hAnsi="Courier New" w:cs="Courier New"/>
        </w:rPr>
        <w:t xml:space="preserve"> </w:t>
      </w:r>
      <w:r w:rsidRPr="002C2000">
        <w:rPr>
          <w:rFonts w:ascii="Courier New" w:hAnsi="Courier New" w:cs="Courier New"/>
        </w:rPr>
        <w:t>_    Editorial ___</w:t>
      </w:r>
    </w:p>
    <w:p w:rsidR="00302891" w:rsidRPr="002C2000" w:rsidRDefault="00302891" w:rsidP="00302891">
      <w:pPr>
        <w:pStyle w:val="PlainText"/>
        <w:rPr>
          <w:rFonts w:ascii="Courier New" w:hAnsi="Courier New" w:cs="Courier New"/>
        </w:rPr>
      </w:pPr>
      <w:r w:rsidRPr="002C2000">
        <w:rPr>
          <w:rFonts w:ascii="Courier New" w:hAnsi="Courier New" w:cs="Courier New"/>
        </w:rPr>
        <w:lastRenderedPageBreak/>
        <w:t>NOTES:</w:t>
      </w:r>
    </w:p>
    <w:p w:rsidR="00302891" w:rsidRPr="002C2000" w:rsidRDefault="00302891" w:rsidP="00302891">
      <w:pPr>
        <w:pStyle w:val="PlainText"/>
        <w:rPr>
          <w:rFonts w:ascii="Courier New" w:hAnsi="Courier New" w:cs="Courier New"/>
        </w:rPr>
      </w:pPr>
      <w:r w:rsidRPr="002C2000">
        <w:rPr>
          <w:rFonts w:ascii="Courier New" w:hAnsi="Courier New" w:cs="Courier New"/>
        </w:rPr>
        <w:t>TECHNICAL FACT:  Major technical change of sufficient magnitude as to</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render the Recommendation inaccurate and unacceptable if not</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corrected.  (Supporting analysis/rationale is essential.)</w:t>
      </w:r>
    </w:p>
    <w:p w:rsidR="00302891" w:rsidRPr="002C2000" w:rsidRDefault="00302891" w:rsidP="00302891">
      <w:pPr>
        <w:pStyle w:val="PlainText"/>
        <w:rPr>
          <w:rFonts w:ascii="Courier New" w:hAnsi="Courier New" w:cs="Courier New"/>
        </w:rPr>
      </w:pPr>
      <w:r w:rsidRPr="002C2000">
        <w:rPr>
          <w:rFonts w:ascii="Courier New" w:hAnsi="Courier New" w:cs="Courier New"/>
        </w:rPr>
        <w:t>RECOMMENDED:  Change of a nature that would, if incorporated, produce</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a marked improvement in document quality and acceptance.</w:t>
      </w:r>
    </w:p>
    <w:p w:rsidR="00302891" w:rsidRPr="002C2000" w:rsidRDefault="00302891" w:rsidP="00302891">
      <w:pPr>
        <w:pStyle w:val="PlainText"/>
        <w:rPr>
          <w:rFonts w:ascii="Courier New" w:hAnsi="Courier New" w:cs="Courier New"/>
        </w:rPr>
      </w:pPr>
      <w:r w:rsidRPr="002C2000">
        <w:rPr>
          <w:rFonts w:ascii="Courier New" w:hAnsi="Courier New" w:cs="Courier New"/>
        </w:rPr>
        <w:t>EDITORIAL:  Typographical or other factual error needing correction.</w:t>
      </w:r>
    </w:p>
    <w:p w:rsidR="00302891" w:rsidRPr="002C2000" w:rsidRDefault="00302891" w:rsidP="00302891">
      <w:pPr>
        <w:pStyle w:val="PlainText"/>
        <w:rPr>
          <w:rFonts w:ascii="Courier New" w:hAnsi="Courier New" w:cs="Courier New"/>
        </w:rPr>
      </w:pPr>
      <w:r w:rsidRPr="002C2000">
        <w:rPr>
          <w:rFonts w:ascii="Courier New" w:hAnsi="Courier New" w:cs="Courier New"/>
        </w:rPr>
        <w:t xml:space="preserve"> (This type of change will be made without feedback to submitter.)</w:t>
      </w: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Pr="002C2000" w:rsidRDefault="00302891" w:rsidP="00302891">
      <w:pPr>
        <w:pStyle w:val="PlainText"/>
        <w:rPr>
          <w:rFonts w:ascii="Courier New" w:hAnsi="Courier New" w:cs="Courier New"/>
        </w:rPr>
      </w:pPr>
      <w:r w:rsidRPr="002C2000">
        <w:rPr>
          <w:rFonts w:ascii="Courier New" w:hAnsi="Courier New" w:cs="Courier New"/>
        </w:rPr>
        <w:t>SUPPORTING ANALYSIS:</w:t>
      </w:r>
    </w:p>
    <w:p w:rsidR="00302891" w:rsidRPr="002C2000" w:rsidRDefault="00302891" w:rsidP="00302891">
      <w:pPr>
        <w:pStyle w:val="PlainText"/>
        <w:rPr>
          <w:rFonts w:ascii="Courier New" w:hAnsi="Courier New" w:cs="Courier New"/>
        </w:rPr>
      </w:pPr>
    </w:p>
    <w:p w:rsidR="00302891" w:rsidRPr="002C2000" w:rsidRDefault="00302891" w:rsidP="00302891">
      <w:pPr>
        <w:pStyle w:val="PlainText"/>
        <w:rPr>
          <w:rFonts w:ascii="Courier New" w:hAnsi="Courier New" w:cs="Courier New"/>
        </w:rPr>
      </w:pPr>
      <w:r w:rsidRPr="002C2000">
        <w:rPr>
          <w:rFonts w:ascii="Courier New" w:hAnsi="Courier New" w:cs="Courier New"/>
        </w:rPr>
        <w:t>------------------------------------------------------------------</w:t>
      </w:r>
    </w:p>
    <w:p w:rsidR="00302891" w:rsidRDefault="00302891" w:rsidP="00302891">
      <w:pPr>
        <w:pStyle w:val="PlainText"/>
        <w:rPr>
          <w:rFonts w:ascii="Courier New" w:hAnsi="Courier New" w:cs="Courier New"/>
        </w:rPr>
      </w:pPr>
      <w:r w:rsidRPr="002C2000">
        <w:rPr>
          <w:rFonts w:ascii="Courier New" w:hAnsi="Courier New" w:cs="Courier New"/>
        </w:rPr>
        <w:t>DISPOSITION:</w:t>
      </w:r>
    </w:p>
    <w:p w:rsidR="003D1DB9" w:rsidRDefault="003D1DB9" w:rsidP="00302891">
      <w:pPr>
        <w:pStyle w:val="PlainText"/>
        <w:rPr>
          <w:rFonts w:ascii="Courier New" w:hAnsi="Courier New" w:cs="Courier New"/>
        </w:rPr>
      </w:pPr>
      <w:r>
        <w:rPr>
          <w:rFonts w:ascii="Courier New" w:hAnsi="Courier New" w:cs="Courier New"/>
        </w:rPr>
        <w:t>For now deferred to the meeting.</w:t>
      </w:r>
    </w:p>
    <w:p w:rsidR="003D1DB9" w:rsidRDefault="003D1DB9" w:rsidP="00302891">
      <w:pPr>
        <w:pStyle w:val="PlainText"/>
        <w:rPr>
          <w:rFonts w:ascii="Courier New" w:hAnsi="Courier New" w:cs="Courier New"/>
        </w:rPr>
      </w:pPr>
    </w:p>
    <w:p w:rsidR="00AF27B8" w:rsidRDefault="003D1DB9" w:rsidP="00302891">
      <w:pPr>
        <w:pStyle w:val="PlainText"/>
        <w:rPr>
          <w:rFonts w:ascii="Courier New" w:hAnsi="Courier New" w:cs="Courier New"/>
          <w:sz w:val="20"/>
          <w:szCs w:val="20"/>
        </w:rPr>
      </w:pPr>
      <w:r>
        <w:rPr>
          <w:rFonts w:ascii="Courier New" w:hAnsi="Courier New" w:cs="Courier New"/>
        </w:rPr>
        <w:t xml:space="preserve">I agree that for cases where the presently offered choices in terms of event values is not sufficient, it is more appropriate to permit the extension of </w:t>
      </w:r>
      <w:proofErr w:type="spellStart"/>
      <w:r>
        <w:rPr>
          <w:rFonts w:ascii="Courier New" w:hAnsi="Courier New" w:cs="Courier New"/>
        </w:rPr>
        <w:t>eventValue</w:t>
      </w:r>
      <w:proofErr w:type="spellEnd"/>
      <w:r>
        <w:rPr>
          <w:rFonts w:ascii="Courier New" w:hAnsi="Courier New" w:cs="Courier New"/>
        </w:rPr>
        <w:t xml:space="preserve"> rather than using the </w:t>
      </w:r>
      <w:proofErr w:type="spellStart"/>
      <w:r>
        <w:rPr>
          <w:rFonts w:ascii="Courier New" w:hAnsi="Courier New" w:cs="Courier New"/>
          <w:sz w:val="20"/>
          <w:szCs w:val="20"/>
        </w:rPr>
        <w:t>notificationTypesExtension</w:t>
      </w:r>
      <w:proofErr w:type="spellEnd"/>
      <w:r>
        <w:rPr>
          <w:rFonts w:ascii="Courier New" w:hAnsi="Courier New" w:cs="Courier New"/>
          <w:sz w:val="20"/>
          <w:szCs w:val="20"/>
        </w:rPr>
        <w:t xml:space="preserve"> which as stated could be (</w:t>
      </w:r>
      <w:proofErr w:type="spellStart"/>
      <w:r>
        <w:rPr>
          <w:rFonts w:ascii="Courier New" w:hAnsi="Courier New" w:cs="Courier New"/>
          <w:sz w:val="20"/>
          <w:szCs w:val="20"/>
        </w:rPr>
        <w:t>mis</w:t>
      </w:r>
      <w:proofErr w:type="spellEnd"/>
      <w:r>
        <w:rPr>
          <w:rFonts w:ascii="Courier New" w:hAnsi="Courier New" w:cs="Courier New"/>
          <w:sz w:val="20"/>
          <w:szCs w:val="20"/>
        </w:rPr>
        <w:t xml:space="preserve">-)used for the implementation of additional </w:t>
      </w:r>
      <w:proofErr w:type="spellStart"/>
      <w:r>
        <w:rPr>
          <w:rFonts w:ascii="Courier New" w:hAnsi="Courier New" w:cs="Courier New"/>
          <w:sz w:val="20"/>
          <w:szCs w:val="20"/>
        </w:rPr>
        <w:t>eventValue</w:t>
      </w:r>
      <w:proofErr w:type="spellEnd"/>
      <w:r>
        <w:rPr>
          <w:rFonts w:ascii="Courier New" w:hAnsi="Courier New" w:cs="Courier New"/>
          <w:sz w:val="20"/>
          <w:szCs w:val="20"/>
        </w:rPr>
        <w:t xml:space="preserve"> choices, but is not really appropriate. Making </w:t>
      </w:r>
      <w:proofErr w:type="spellStart"/>
      <w:r>
        <w:rPr>
          <w:rFonts w:ascii="Courier New" w:hAnsi="Courier New" w:cs="Courier New"/>
          <w:sz w:val="20"/>
          <w:szCs w:val="20"/>
        </w:rPr>
        <w:t>eventValue</w:t>
      </w:r>
      <w:proofErr w:type="spellEnd"/>
      <w:r>
        <w:rPr>
          <w:rFonts w:ascii="Courier New" w:hAnsi="Courier New" w:cs="Courier New"/>
          <w:sz w:val="20"/>
          <w:szCs w:val="20"/>
        </w:rPr>
        <w:t xml:space="preserve"> extensible is straight forward. However, looking at the second case where events get specified for Functional</w:t>
      </w:r>
      <w:r w:rsidR="00AF27B8">
        <w:rPr>
          <w:rFonts w:ascii="Courier New" w:hAnsi="Courier New" w:cs="Courier New"/>
          <w:sz w:val="20"/>
          <w:szCs w:val="20"/>
        </w:rPr>
        <w:t xml:space="preserve"> </w:t>
      </w:r>
      <w:r>
        <w:rPr>
          <w:rFonts w:ascii="Courier New" w:hAnsi="Courier New" w:cs="Courier New"/>
          <w:sz w:val="20"/>
          <w:szCs w:val="20"/>
        </w:rPr>
        <w:t xml:space="preserve">Resources outside the CSTS specification, it appears that I’m missing the point. Why can this not be dealt with by means of the </w:t>
      </w:r>
      <w:r w:rsidR="00AF27B8">
        <w:rPr>
          <w:rFonts w:ascii="Courier New" w:hAnsi="Courier New" w:cs="Courier New"/>
          <w:sz w:val="20"/>
          <w:szCs w:val="20"/>
        </w:rPr>
        <w:t>extension mechanism that we have in place?</w:t>
      </w:r>
    </w:p>
    <w:p w:rsidR="00AF27B8" w:rsidRDefault="00AF27B8" w:rsidP="00302891">
      <w:pPr>
        <w:pStyle w:val="PlainText"/>
        <w:rPr>
          <w:rFonts w:ascii="Courier New" w:hAnsi="Courier New" w:cs="Courier New"/>
          <w:sz w:val="20"/>
          <w:szCs w:val="20"/>
        </w:rPr>
      </w:pPr>
    </w:p>
    <w:p w:rsidR="005A6FE8" w:rsidRDefault="00AF27B8" w:rsidP="00302891">
      <w:pPr>
        <w:pStyle w:val="PlainText"/>
        <w:rPr>
          <w:rFonts w:ascii="Courier New" w:hAnsi="Courier New" w:cs="Courier New"/>
          <w:sz w:val="20"/>
          <w:szCs w:val="20"/>
        </w:rPr>
        <w:sectPr w:rsidR="005A6FE8" w:rsidSect="00872953">
          <w:pgSz w:w="12240" w:h="15840"/>
          <w:pgMar w:top="1440" w:right="1502" w:bottom="1440" w:left="1501" w:header="720" w:footer="720" w:gutter="0"/>
          <w:pgNumType w:start="1" w:chapStyle="1"/>
          <w:cols w:space="720"/>
          <w:docGrid w:linePitch="360"/>
        </w:sectPr>
      </w:pPr>
      <w:r>
        <w:rPr>
          <w:rFonts w:ascii="Courier New" w:hAnsi="Courier New" w:cs="Courier New"/>
          <w:sz w:val="20"/>
          <w:szCs w:val="20"/>
        </w:rPr>
        <w:t>Once that point is clarified, we will certainly reach consensus on how to modify the document and I’ll then go ahead and implement the necessary changes.</w:t>
      </w:r>
    </w:p>
    <w:p w:rsidR="005A6FE8" w:rsidRDefault="005A6FE8" w:rsidP="005A6FE8">
      <w:pPr>
        <w:pStyle w:val="PlainText"/>
        <w:rPr>
          <w:rFonts w:ascii="Courier New" w:hAnsi="Courier New" w:cs="Courier New"/>
          <w:sz w:val="20"/>
          <w:szCs w:val="20"/>
        </w:rPr>
      </w:pPr>
      <w:r>
        <w:rPr>
          <w:rFonts w:ascii="Courier New" w:hAnsi="Courier New" w:cs="Courier New"/>
          <w:sz w:val="20"/>
          <w:szCs w:val="20"/>
        </w:rPr>
        <w:lastRenderedPageBreak/>
        <w:t>Improved wording of 1.5.2</w:t>
      </w:r>
    </w:p>
    <w:p w:rsidR="005A6FE8" w:rsidRDefault="005A6FE8" w:rsidP="005A6FE8">
      <w:pPr>
        <w:pStyle w:val="PlainText"/>
        <w:rPr>
          <w:rFonts w:ascii="Courier New" w:hAnsi="Courier New" w:cs="Courier New"/>
          <w:sz w:val="20"/>
          <w:szCs w:val="20"/>
        </w:rPr>
      </w:pPr>
    </w:p>
    <w:p w:rsidR="005A6FE8" w:rsidRDefault="005A6FE8" w:rsidP="005A6FE8">
      <w:pPr>
        <w:pStyle w:val="PlainText"/>
        <w:rPr>
          <w:rFonts w:ascii="Courier New" w:hAnsi="Courier New" w:cs="Courier New"/>
          <w:sz w:val="20"/>
          <w:szCs w:val="20"/>
        </w:rPr>
      </w:pPr>
      <w:r>
        <w:rPr>
          <w:rFonts w:ascii="Courier New" w:hAnsi="Courier New" w:cs="Courier New"/>
          <w:sz w:val="20"/>
          <w:szCs w:val="20"/>
        </w:rPr>
        <w:t>Disposition:</w:t>
      </w:r>
    </w:p>
    <w:p w:rsidR="005A6FE8" w:rsidRDefault="005A6FE8" w:rsidP="005A6FE8">
      <w:pPr>
        <w:pStyle w:val="PlainText"/>
        <w:rPr>
          <w:rFonts w:ascii="Courier New" w:hAnsi="Courier New" w:cs="Courier New"/>
          <w:sz w:val="20"/>
          <w:szCs w:val="20"/>
        </w:rPr>
      </w:pPr>
      <w:r>
        <w:rPr>
          <w:rFonts w:ascii="Courier New" w:hAnsi="Courier New" w:cs="Courier New"/>
          <w:sz w:val="20"/>
          <w:szCs w:val="20"/>
        </w:rPr>
        <w:t>Accepted and document updated accordingly.</w:t>
      </w:r>
    </w:p>
    <w:p w:rsidR="005A6FE8" w:rsidRDefault="005A6FE8" w:rsidP="00302891">
      <w:pPr>
        <w:pStyle w:val="PlainText"/>
        <w:rPr>
          <w:rFonts w:ascii="Courier New" w:hAnsi="Courier New" w:cs="Courier New"/>
          <w:sz w:val="20"/>
          <w:szCs w:val="20"/>
        </w:rPr>
        <w:sectPr w:rsidR="005A6FE8" w:rsidSect="00872953">
          <w:footerReference w:type="default" r:id="rId55"/>
          <w:pgSz w:w="12240" w:h="15840"/>
          <w:pgMar w:top="1440" w:right="1502" w:bottom="1440" w:left="1501" w:header="720" w:footer="720" w:gutter="0"/>
          <w:pgNumType w:start="1" w:chapStyle="1"/>
          <w:cols w:space="720"/>
          <w:docGrid w:linePitch="360"/>
        </w:sectPr>
      </w:pPr>
    </w:p>
    <w:p w:rsidR="005A6FE8" w:rsidRDefault="005A6FE8" w:rsidP="005A6FE8">
      <w:pPr>
        <w:pStyle w:val="PlainText"/>
        <w:rPr>
          <w:rFonts w:ascii="Courier New" w:hAnsi="Courier New" w:cs="Courier New"/>
          <w:sz w:val="20"/>
          <w:szCs w:val="20"/>
        </w:rPr>
      </w:pPr>
      <w:r>
        <w:rPr>
          <w:rFonts w:ascii="Courier New" w:hAnsi="Courier New" w:cs="Courier New"/>
          <w:sz w:val="20"/>
          <w:szCs w:val="20"/>
        </w:rPr>
        <w:lastRenderedPageBreak/>
        <w:t>Ambiguity regarding the conditions for generating an ‘end of data’ notification.</w:t>
      </w:r>
    </w:p>
    <w:p w:rsidR="005A6FE8" w:rsidRDefault="005A6FE8" w:rsidP="005A6FE8">
      <w:pPr>
        <w:pStyle w:val="PlainText"/>
        <w:rPr>
          <w:rFonts w:ascii="Courier New" w:hAnsi="Courier New" w:cs="Courier New"/>
          <w:sz w:val="20"/>
          <w:szCs w:val="20"/>
        </w:rPr>
      </w:pPr>
    </w:p>
    <w:p w:rsidR="005A6FE8" w:rsidRDefault="005A6FE8" w:rsidP="005A6FE8">
      <w:pPr>
        <w:pStyle w:val="PlainText"/>
        <w:rPr>
          <w:rFonts w:ascii="Courier New" w:hAnsi="Courier New" w:cs="Courier New"/>
          <w:sz w:val="20"/>
          <w:szCs w:val="20"/>
        </w:rPr>
      </w:pPr>
      <w:r>
        <w:rPr>
          <w:rFonts w:ascii="Courier New" w:hAnsi="Courier New" w:cs="Courier New"/>
          <w:sz w:val="20"/>
          <w:szCs w:val="20"/>
        </w:rPr>
        <w:t>Accepted and document updated accordingly. Also the editorial issues in 4.5.3.5 have been corrected.</w:t>
      </w:r>
    </w:p>
    <w:p w:rsidR="005A6FE8" w:rsidRDefault="005A6FE8" w:rsidP="00302891">
      <w:pPr>
        <w:pStyle w:val="PlainText"/>
        <w:rPr>
          <w:rFonts w:ascii="Courier New" w:hAnsi="Courier New" w:cs="Courier New"/>
          <w:sz w:val="20"/>
          <w:szCs w:val="20"/>
        </w:rPr>
        <w:sectPr w:rsidR="005A6FE8" w:rsidSect="00872953">
          <w:footerReference w:type="default" r:id="rId56"/>
          <w:pgSz w:w="12240" w:h="15840"/>
          <w:pgMar w:top="1440" w:right="1502" w:bottom="1440" w:left="1501" w:header="720" w:footer="720" w:gutter="0"/>
          <w:pgNumType w:start="1" w:chapStyle="1"/>
          <w:cols w:space="720"/>
          <w:docGrid w:linePitch="360"/>
        </w:sect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lastRenderedPageBreak/>
        <w:t xml:space="preserve">RID 01 David </w:t>
      </w:r>
      <w:proofErr w:type="spellStart"/>
      <w:r>
        <w:rPr>
          <w:rFonts w:ascii="Courier New" w:hAnsi="Courier New" w:cs="Courier New"/>
          <w:sz w:val="20"/>
          <w:szCs w:val="20"/>
        </w:rPr>
        <w:t>Zoller</w:t>
      </w:r>
      <w:proofErr w:type="spellEnd"/>
      <w:r>
        <w:rPr>
          <w:rFonts w:ascii="Courier New" w:hAnsi="Courier New" w:cs="Courier New"/>
          <w:sz w:val="20"/>
          <w:szCs w:val="20"/>
        </w:rPr>
        <w:t xml:space="preserve"> / Tom </w:t>
      </w:r>
      <w:proofErr w:type="spellStart"/>
      <w:r>
        <w:rPr>
          <w:rFonts w:ascii="Courier New" w:hAnsi="Courier New" w:cs="Courier New"/>
          <w:sz w:val="20"/>
          <w:szCs w:val="20"/>
        </w:rPr>
        <w:t>Wickline</w:t>
      </w:r>
      <w:proofErr w:type="spellEnd"/>
    </w:p>
    <w:p w:rsidR="00AF27B8" w:rsidRDefault="005A6FE8" w:rsidP="00302891">
      <w:pPr>
        <w:pStyle w:val="PlainText"/>
        <w:rPr>
          <w:rFonts w:ascii="Courier New" w:hAnsi="Courier New" w:cs="Courier New"/>
          <w:sz w:val="20"/>
          <w:szCs w:val="20"/>
        </w:rPr>
      </w:pPr>
      <w:r>
        <w:rPr>
          <w:rFonts w:ascii="Courier New" w:hAnsi="Courier New" w:cs="Courier New"/>
          <w:sz w:val="20"/>
          <w:szCs w:val="20"/>
        </w:rPr>
        <w:t>Change Variable Name</w:t>
      </w:r>
      <w:r w:rsidR="004C0088">
        <w:rPr>
          <w:rFonts w:ascii="Courier New" w:hAnsi="Courier New" w:cs="Courier New"/>
          <w:sz w:val="20"/>
          <w:szCs w:val="20"/>
        </w:rPr>
        <w:t xml:space="preserve"> to </w:t>
      </w:r>
      <w:proofErr w:type="spellStart"/>
      <w:r w:rsidR="004C0088">
        <w:rPr>
          <w:rFonts w:ascii="Courier New" w:hAnsi="Courier New" w:cs="Courier New"/>
          <w:sz w:val="20"/>
          <w:szCs w:val="20"/>
        </w:rPr>
        <w:t>scdpProcDataNegReturnExt</w:t>
      </w:r>
      <w:proofErr w:type="spellEnd"/>
    </w:p>
    <w:p w:rsidR="00B95000" w:rsidRDefault="00B95000" w:rsidP="00302891">
      <w:pPr>
        <w:pStyle w:val="PlainText"/>
        <w:rPr>
          <w:rFonts w:ascii="Courier New" w:hAnsi="Courier New" w:cs="Courier New"/>
          <w:sz w:val="20"/>
          <w:szCs w:val="20"/>
        </w:r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t>Disposition:</w:t>
      </w:r>
    </w:p>
    <w:p w:rsidR="00B95000" w:rsidRDefault="004C0088" w:rsidP="00302891">
      <w:pPr>
        <w:pStyle w:val="PlainText"/>
        <w:rPr>
          <w:rFonts w:ascii="Courier New" w:hAnsi="Courier New" w:cs="Courier New"/>
          <w:sz w:val="20"/>
          <w:szCs w:val="20"/>
        </w:rPr>
      </w:pPr>
      <w:r>
        <w:rPr>
          <w:rFonts w:ascii="Courier New" w:hAnsi="Courier New" w:cs="Courier New"/>
          <w:sz w:val="20"/>
          <w:szCs w:val="20"/>
        </w:rPr>
        <w:t>Accepted and document updated accordingly.</w:t>
      </w:r>
    </w:p>
    <w:p w:rsidR="004C0088" w:rsidRDefault="004C0088" w:rsidP="00302891">
      <w:pPr>
        <w:pStyle w:val="PlainText"/>
        <w:rPr>
          <w:rFonts w:ascii="Courier New" w:hAnsi="Courier New" w:cs="Courier New"/>
          <w:sz w:val="20"/>
          <w:szCs w:val="20"/>
        </w:rPr>
        <w:sectPr w:rsidR="004C0088" w:rsidSect="00872953">
          <w:pgSz w:w="12240" w:h="15840"/>
          <w:pgMar w:top="1440" w:right="1502" w:bottom="1440" w:left="1501" w:header="720" w:footer="720" w:gutter="0"/>
          <w:pgNumType w:start="1" w:chapStyle="1"/>
          <w:cols w:space="720"/>
          <w:docGrid w:linePitch="360"/>
        </w:sect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lastRenderedPageBreak/>
        <w:t xml:space="preserve">RID 02 David </w:t>
      </w:r>
      <w:proofErr w:type="spellStart"/>
      <w:r>
        <w:rPr>
          <w:rFonts w:ascii="Courier New" w:hAnsi="Courier New" w:cs="Courier New"/>
          <w:sz w:val="20"/>
          <w:szCs w:val="20"/>
        </w:rPr>
        <w:t>Zoller</w:t>
      </w:r>
      <w:proofErr w:type="spellEnd"/>
      <w:r>
        <w:rPr>
          <w:rFonts w:ascii="Courier New" w:hAnsi="Courier New" w:cs="Courier New"/>
          <w:sz w:val="20"/>
          <w:szCs w:val="20"/>
        </w:rPr>
        <w:t xml:space="preserve"> / Tom </w:t>
      </w:r>
      <w:proofErr w:type="spellStart"/>
      <w:r>
        <w:rPr>
          <w:rFonts w:ascii="Courier New" w:hAnsi="Courier New" w:cs="Courier New"/>
          <w:sz w:val="20"/>
          <w:szCs w:val="20"/>
        </w:rPr>
        <w:t>Wickline</w:t>
      </w:r>
      <w:proofErr w:type="spellEnd"/>
    </w:p>
    <w:p w:rsidR="004C0088" w:rsidRDefault="004C0088" w:rsidP="00302891">
      <w:pPr>
        <w:pStyle w:val="PlainText"/>
        <w:rPr>
          <w:rFonts w:ascii="Courier New" w:hAnsi="Courier New" w:cs="Courier New"/>
          <w:sz w:val="20"/>
          <w:szCs w:val="20"/>
        </w:rPr>
      </w:pPr>
      <w:r>
        <w:rPr>
          <w:rFonts w:ascii="Courier New" w:hAnsi="Courier New" w:cs="Courier New"/>
          <w:sz w:val="20"/>
          <w:szCs w:val="20"/>
        </w:rPr>
        <w:t xml:space="preserve">Change variable name to </w:t>
      </w:r>
      <w:proofErr w:type="spellStart"/>
      <w:r>
        <w:rPr>
          <w:rFonts w:ascii="Courier New" w:hAnsi="Courier New" w:cs="Courier New"/>
          <w:sz w:val="20"/>
          <w:szCs w:val="20"/>
        </w:rPr>
        <w:t>dataUnitId</w:t>
      </w:r>
      <w:proofErr w:type="spellEnd"/>
    </w:p>
    <w:p w:rsidR="004C0088" w:rsidRDefault="004C0088" w:rsidP="00302891">
      <w:pPr>
        <w:pStyle w:val="PlainText"/>
        <w:rPr>
          <w:rFonts w:ascii="Courier New" w:hAnsi="Courier New" w:cs="Courier New"/>
          <w:sz w:val="20"/>
          <w:szCs w:val="20"/>
        </w:r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t xml:space="preserve">Disposition: </w:t>
      </w:r>
    </w:p>
    <w:p w:rsidR="00023B3B" w:rsidRDefault="00F304F7" w:rsidP="00302891">
      <w:pPr>
        <w:pStyle w:val="PlainText"/>
        <w:rPr>
          <w:rFonts w:ascii="Courier New" w:hAnsi="Courier New" w:cs="Courier New"/>
          <w:sz w:val="20"/>
          <w:szCs w:val="20"/>
        </w:rPr>
      </w:pPr>
      <w:r>
        <w:rPr>
          <w:rFonts w:ascii="Courier New" w:hAnsi="Courier New" w:cs="Courier New"/>
          <w:sz w:val="20"/>
          <w:szCs w:val="20"/>
        </w:rPr>
        <w:t xml:space="preserve">To be discussed. </w:t>
      </w:r>
    </w:p>
    <w:p w:rsidR="00F304F7" w:rsidRDefault="00F304F7" w:rsidP="00302891">
      <w:pPr>
        <w:pStyle w:val="PlainText"/>
        <w:rPr>
          <w:rFonts w:ascii="Courier New" w:hAnsi="Courier New" w:cs="Courier New"/>
          <w:sz w:val="20"/>
          <w:szCs w:val="20"/>
        </w:rPr>
      </w:pPr>
      <w:r>
        <w:rPr>
          <w:rFonts w:ascii="Courier New" w:hAnsi="Courier New" w:cs="Courier New"/>
          <w:sz w:val="20"/>
          <w:szCs w:val="20"/>
        </w:rPr>
        <w:t xml:space="preserve">The proposed change of the name of the variable is perfectly feasible, but </w:t>
      </w:r>
      <w:proofErr w:type="spellStart"/>
      <w:r>
        <w:rPr>
          <w:rFonts w:ascii="Courier New" w:hAnsi="Courier New" w:cs="Courier New"/>
          <w:sz w:val="20"/>
          <w:szCs w:val="20"/>
        </w:rPr>
        <w:t>dataSequenceCounter</w:t>
      </w:r>
      <w:proofErr w:type="spellEnd"/>
      <w:r>
        <w:rPr>
          <w:rFonts w:ascii="Courier New" w:hAnsi="Courier New" w:cs="Courier New"/>
          <w:sz w:val="20"/>
          <w:szCs w:val="20"/>
        </w:rPr>
        <w:t xml:space="preserve"> (</w:t>
      </w:r>
      <w:proofErr w:type="spellStart"/>
      <w:r>
        <w:rPr>
          <w:rFonts w:ascii="Courier New" w:hAnsi="Courier New" w:cs="Courier New"/>
          <w:sz w:val="20"/>
          <w:szCs w:val="20"/>
        </w:rPr>
        <w:t>datasequenceCounter</w:t>
      </w:r>
      <w:proofErr w:type="spellEnd"/>
      <w:r>
        <w:rPr>
          <w:rFonts w:ascii="Courier New" w:hAnsi="Courier New" w:cs="Courier New"/>
          <w:sz w:val="20"/>
          <w:szCs w:val="20"/>
        </w:rPr>
        <w:t xml:space="preserve"> was a typo and has been corrected) has been used intentionally for the return of the PROCESS-DATA operation as to emphasize that in the Sequence-Controlled Data Processing procedure as opposed to the DP and BDP the PROCESS-DATA is a confirmed operation and the semantic of what in the other procedures is simply a data unit id here is a true sequence counter. If this is considered to be more confusing than helpful, I’ll be happy to implement the proposed change. For now, I have not modified the document except for the above mentioned typo.</w:t>
      </w:r>
    </w:p>
    <w:p w:rsidR="00786449" w:rsidRDefault="00786449" w:rsidP="00302891">
      <w:pPr>
        <w:pStyle w:val="PlainText"/>
        <w:rPr>
          <w:rFonts w:ascii="Courier New" w:hAnsi="Courier New" w:cs="Courier New"/>
          <w:sz w:val="20"/>
          <w:szCs w:val="20"/>
        </w:rPr>
        <w:sectPr w:rsidR="00786449" w:rsidSect="00872953">
          <w:footerReference w:type="default" r:id="rId57"/>
          <w:pgSz w:w="12240" w:h="15840"/>
          <w:pgMar w:top="1440" w:right="1502" w:bottom="1440" w:left="1501" w:header="720" w:footer="720" w:gutter="0"/>
          <w:pgNumType w:start="1" w:chapStyle="1"/>
          <w:cols w:space="720"/>
          <w:docGrid w:linePitch="360"/>
        </w:sect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lastRenderedPageBreak/>
        <w:t xml:space="preserve">RID 03 David </w:t>
      </w:r>
      <w:proofErr w:type="spellStart"/>
      <w:r>
        <w:rPr>
          <w:rFonts w:ascii="Courier New" w:hAnsi="Courier New" w:cs="Courier New"/>
          <w:sz w:val="20"/>
          <w:szCs w:val="20"/>
        </w:rPr>
        <w:t>Zoller</w:t>
      </w:r>
      <w:proofErr w:type="spellEnd"/>
      <w:r>
        <w:rPr>
          <w:rFonts w:ascii="Courier New" w:hAnsi="Courier New" w:cs="Courier New"/>
          <w:sz w:val="20"/>
          <w:szCs w:val="20"/>
        </w:rPr>
        <w:t xml:space="preserve"> / Tom </w:t>
      </w:r>
      <w:proofErr w:type="spellStart"/>
      <w:r>
        <w:rPr>
          <w:rFonts w:ascii="Courier New" w:hAnsi="Courier New" w:cs="Courier New"/>
          <w:sz w:val="20"/>
          <w:szCs w:val="20"/>
        </w:rPr>
        <w:t>Wickline</w:t>
      </w:r>
      <w:proofErr w:type="spellEnd"/>
    </w:p>
    <w:p w:rsidR="00786449" w:rsidRDefault="00786449" w:rsidP="00302891">
      <w:pPr>
        <w:pStyle w:val="PlainText"/>
        <w:rPr>
          <w:rFonts w:ascii="Courier New" w:hAnsi="Courier New" w:cs="Courier New"/>
          <w:sz w:val="20"/>
          <w:szCs w:val="20"/>
        </w:rPr>
      </w:pPr>
      <w:r>
        <w:rPr>
          <w:rFonts w:ascii="Courier New" w:hAnsi="Courier New" w:cs="Courier New"/>
          <w:sz w:val="20"/>
          <w:szCs w:val="20"/>
        </w:rPr>
        <w:t>Optional Time</w:t>
      </w:r>
    </w:p>
    <w:p w:rsidR="00786449" w:rsidRDefault="00786449" w:rsidP="00302891">
      <w:pPr>
        <w:pStyle w:val="PlainText"/>
        <w:rPr>
          <w:rFonts w:ascii="Courier New" w:hAnsi="Courier New" w:cs="Courier New"/>
          <w:sz w:val="20"/>
          <w:szCs w:val="20"/>
        </w:r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t>Note: RID ESA-24 addresses the same problem.</w:t>
      </w:r>
    </w:p>
    <w:p w:rsidR="00023B3B" w:rsidRDefault="00023B3B" w:rsidP="00302891">
      <w:pPr>
        <w:pStyle w:val="PlainText"/>
        <w:rPr>
          <w:rFonts w:ascii="Courier New" w:hAnsi="Courier New" w:cs="Courier New"/>
          <w:sz w:val="20"/>
          <w:szCs w:val="20"/>
        </w:r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t>Disposition:</w:t>
      </w:r>
    </w:p>
    <w:p w:rsidR="00786449" w:rsidRDefault="00786449" w:rsidP="00302891">
      <w:pPr>
        <w:pStyle w:val="PlainText"/>
        <w:rPr>
          <w:rFonts w:ascii="Courier New" w:hAnsi="Courier New" w:cs="Courier New"/>
          <w:sz w:val="20"/>
          <w:szCs w:val="20"/>
        </w:rPr>
      </w:pPr>
      <w:r>
        <w:rPr>
          <w:rFonts w:ascii="Courier New" w:hAnsi="Courier New" w:cs="Courier New"/>
          <w:sz w:val="20"/>
          <w:szCs w:val="20"/>
        </w:rPr>
        <w:t>Accepted. A suitable type definition already existed in the ASN.1 (</w:t>
      </w:r>
      <w:proofErr w:type="spellStart"/>
      <w:r>
        <w:rPr>
          <w:rFonts w:ascii="Courier New" w:hAnsi="Courier New" w:cs="Courier New"/>
          <w:sz w:val="20"/>
          <w:szCs w:val="20"/>
        </w:rPr>
        <w:t>ConditionalTime</w:t>
      </w:r>
      <w:proofErr w:type="spellEnd"/>
      <w:r>
        <w:rPr>
          <w:rFonts w:ascii="Courier New" w:hAnsi="Courier New" w:cs="Courier New"/>
          <w:sz w:val="20"/>
          <w:szCs w:val="20"/>
        </w:rPr>
        <w:t xml:space="preserve">), but has erroneously not been used. The document has been corrected using the </w:t>
      </w:r>
      <w:proofErr w:type="spellStart"/>
      <w:r>
        <w:rPr>
          <w:rFonts w:ascii="Courier New" w:hAnsi="Courier New" w:cs="Courier New"/>
          <w:sz w:val="20"/>
          <w:szCs w:val="20"/>
        </w:rPr>
        <w:t>ConditionalTime</w:t>
      </w:r>
      <w:proofErr w:type="spellEnd"/>
      <w:r>
        <w:rPr>
          <w:rFonts w:ascii="Courier New" w:hAnsi="Courier New" w:cs="Courier New"/>
          <w:sz w:val="20"/>
          <w:szCs w:val="20"/>
        </w:rPr>
        <w:t xml:space="preserve"> type.</w:t>
      </w:r>
    </w:p>
    <w:p w:rsidR="00855006" w:rsidRDefault="00855006" w:rsidP="00302891">
      <w:pPr>
        <w:pStyle w:val="PlainText"/>
        <w:rPr>
          <w:rFonts w:ascii="Courier New" w:hAnsi="Courier New" w:cs="Courier New"/>
          <w:sz w:val="20"/>
          <w:szCs w:val="20"/>
        </w:rPr>
        <w:sectPr w:rsidR="00855006" w:rsidSect="00872953">
          <w:footerReference w:type="default" r:id="rId58"/>
          <w:pgSz w:w="12240" w:h="15840"/>
          <w:pgMar w:top="1440" w:right="1502" w:bottom="1440" w:left="1501" w:header="720" w:footer="720" w:gutter="0"/>
          <w:pgNumType w:start="1" w:chapStyle="1"/>
          <w:cols w:space="720"/>
          <w:docGrid w:linePitch="360"/>
        </w:sectPr>
      </w:pPr>
    </w:p>
    <w:p w:rsidR="00023B3B" w:rsidRDefault="00023B3B" w:rsidP="00302891">
      <w:pPr>
        <w:pStyle w:val="PlainText"/>
        <w:rPr>
          <w:rFonts w:ascii="Courier New" w:hAnsi="Courier New" w:cs="Courier New"/>
          <w:sz w:val="20"/>
          <w:szCs w:val="20"/>
        </w:rPr>
      </w:pPr>
      <w:r>
        <w:rPr>
          <w:rFonts w:ascii="Courier New" w:hAnsi="Courier New" w:cs="Courier New"/>
          <w:sz w:val="20"/>
          <w:szCs w:val="20"/>
        </w:rPr>
        <w:lastRenderedPageBreak/>
        <w:t>ESA-01</w:t>
      </w:r>
    </w:p>
    <w:p w:rsidR="00855006" w:rsidRDefault="00855006" w:rsidP="00302891">
      <w:pPr>
        <w:pStyle w:val="PlainText"/>
        <w:rPr>
          <w:rFonts w:ascii="Courier New" w:hAnsi="Courier New" w:cs="Courier New"/>
          <w:sz w:val="20"/>
          <w:szCs w:val="20"/>
        </w:rPr>
      </w:pPr>
      <w:r>
        <w:rPr>
          <w:rFonts w:ascii="Courier New" w:hAnsi="Courier New" w:cs="Courier New"/>
          <w:sz w:val="20"/>
          <w:szCs w:val="20"/>
        </w:rPr>
        <w:t>Duplicate paragraphs in 2.7.4</w:t>
      </w:r>
    </w:p>
    <w:p w:rsidR="004C0088" w:rsidRDefault="004C0088" w:rsidP="00302891">
      <w:pPr>
        <w:pStyle w:val="PlainText"/>
        <w:rPr>
          <w:rFonts w:ascii="Courier New" w:hAnsi="Courier New" w:cs="Courier New"/>
          <w:sz w:val="20"/>
          <w:szCs w:val="20"/>
        </w:rPr>
      </w:pPr>
    </w:p>
    <w:p w:rsidR="00023B3B" w:rsidRDefault="00023B3B" w:rsidP="00023B3B">
      <w:pPr>
        <w:spacing w:after="0" w:line="240" w:lineRule="auto"/>
        <w:rPr>
          <w:rFonts w:ascii="Courier New" w:hAnsi="Courier New" w:cs="Courier New"/>
          <w:sz w:val="20"/>
          <w:szCs w:val="20"/>
        </w:rPr>
      </w:pPr>
      <w:r>
        <w:rPr>
          <w:rFonts w:ascii="Courier New" w:hAnsi="Courier New" w:cs="Courier New"/>
          <w:sz w:val="20"/>
          <w:szCs w:val="20"/>
        </w:rPr>
        <w:t>Disposition:</w:t>
      </w:r>
    </w:p>
    <w:p w:rsidR="00C43193" w:rsidRDefault="00855006" w:rsidP="00023B3B">
      <w:pPr>
        <w:spacing w:after="0" w:line="240" w:lineRule="auto"/>
        <w:rPr>
          <w:rFonts w:ascii="Courier New" w:hAnsi="Courier New" w:cs="Courier New"/>
          <w:sz w:val="20"/>
          <w:szCs w:val="20"/>
        </w:rPr>
      </w:pPr>
      <w:r>
        <w:rPr>
          <w:rFonts w:ascii="Courier New" w:hAnsi="Courier New" w:cs="Courier New"/>
          <w:sz w:val="20"/>
          <w:szCs w:val="20"/>
        </w:rPr>
        <w:t>To be discussed. I completely agree with the observation. However, given that this part of the document deals with security and has been blessed as is by the Security WG, I’m reluctant to implement any changes</w:t>
      </w:r>
      <w:r w:rsidR="00C43193">
        <w:rPr>
          <w:rFonts w:ascii="Courier New" w:hAnsi="Courier New" w:cs="Courier New"/>
          <w:sz w:val="20"/>
          <w:szCs w:val="20"/>
        </w:rPr>
        <w:t>, as then we need to go back to them and get the revised material agreed.</w:t>
      </w:r>
    </w:p>
    <w:p w:rsidR="00C43193" w:rsidRDefault="00C43193" w:rsidP="00023B3B">
      <w:pPr>
        <w:spacing w:after="0" w:line="240" w:lineRule="auto"/>
        <w:rPr>
          <w:rFonts w:ascii="Courier New" w:hAnsi="Courier New" w:cs="Courier New"/>
          <w:sz w:val="20"/>
          <w:szCs w:val="20"/>
        </w:rPr>
        <w:sectPr w:rsidR="00C43193" w:rsidSect="00872953">
          <w:footerReference w:type="default" r:id="rId59"/>
          <w:pgSz w:w="12240" w:h="15840"/>
          <w:pgMar w:top="1440" w:right="1502" w:bottom="1440" w:left="1501" w:header="720" w:footer="720" w:gutter="0"/>
          <w:pgNumType w:start="1" w:chapStyle="1"/>
          <w:cols w:space="720"/>
          <w:docGrid w:linePitch="360"/>
        </w:sectPr>
      </w:pPr>
    </w:p>
    <w:p w:rsidR="00F028EA" w:rsidRDefault="00F028EA" w:rsidP="00C43193">
      <w:pPr>
        <w:spacing w:after="0" w:line="240" w:lineRule="auto"/>
        <w:rPr>
          <w:rFonts w:ascii="Courier New" w:hAnsi="Courier New" w:cs="Courier New"/>
          <w:sz w:val="20"/>
          <w:szCs w:val="20"/>
        </w:rPr>
      </w:pPr>
      <w:r>
        <w:rPr>
          <w:rFonts w:ascii="Courier New" w:hAnsi="Courier New" w:cs="Courier New"/>
          <w:sz w:val="20"/>
          <w:szCs w:val="20"/>
        </w:rPr>
        <w:lastRenderedPageBreak/>
        <w:t>ESA-02</w:t>
      </w:r>
    </w:p>
    <w:p w:rsidR="00C43193" w:rsidRDefault="00C43193" w:rsidP="00C43193">
      <w:pPr>
        <w:spacing w:after="0" w:line="240" w:lineRule="auto"/>
        <w:rPr>
          <w:rFonts w:ascii="Courier New" w:hAnsi="Courier New" w:cs="Courier New"/>
          <w:sz w:val="20"/>
          <w:szCs w:val="20"/>
        </w:rPr>
      </w:pPr>
      <w:r>
        <w:rPr>
          <w:rFonts w:ascii="Courier New" w:hAnsi="Courier New" w:cs="Courier New"/>
          <w:sz w:val="20"/>
          <w:szCs w:val="20"/>
        </w:rPr>
        <w:t>Confusing paragraph (duplicate text)</w:t>
      </w:r>
    </w:p>
    <w:p w:rsidR="00C43193" w:rsidRDefault="00C43193" w:rsidP="00C43193">
      <w:pPr>
        <w:spacing w:after="0" w:line="240" w:lineRule="auto"/>
        <w:rPr>
          <w:rFonts w:ascii="Courier New" w:hAnsi="Courier New" w:cs="Courier New"/>
          <w:sz w:val="20"/>
          <w:szCs w:val="20"/>
        </w:rPr>
      </w:pPr>
    </w:p>
    <w:p w:rsidR="00C43193" w:rsidRDefault="00C43193" w:rsidP="00C43193">
      <w:pPr>
        <w:spacing w:after="0" w:line="240" w:lineRule="auto"/>
        <w:rPr>
          <w:rFonts w:ascii="Courier New" w:hAnsi="Courier New" w:cs="Courier New"/>
          <w:sz w:val="20"/>
          <w:szCs w:val="20"/>
        </w:rPr>
      </w:pPr>
      <w:r>
        <w:rPr>
          <w:rFonts w:ascii="Courier New" w:hAnsi="Courier New" w:cs="Courier New"/>
          <w:sz w:val="20"/>
          <w:szCs w:val="20"/>
        </w:rPr>
        <w:t>Disposition:</w:t>
      </w:r>
    </w:p>
    <w:p w:rsidR="00C43193" w:rsidRDefault="00C43193" w:rsidP="00C43193">
      <w:pPr>
        <w:spacing w:after="0" w:line="240" w:lineRule="auto"/>
        <w:rPr>
          <w:rFonts w:ascii="Courier New" w:hAnsi="Courier New" w:cs="Courier New"/>
          <w:sz w:val="20"/>
          <w:szCs w:val="20"/>
        </w:rPr>
      </w:pPr>
      <w:r>
        <w:rPr>
          <w:rFonts w:ascii="Courier New" w:hAnsi="Courier New" w:cs="Courier New"/>
          <w:sz w:val="20"/>
          <w:szCs w:val="20"/>
        </w:rPr>
        <w:t>Agreed and document updated accordingly.</w:t>
      </w:r>
    </w:p>
    <w:p w:rsidR="00C43193" w:rsidRDefault="00C43193">
      <w:pPr>
        <w:rPr>
          <w:rFonts w:ascii="Courier New" w:hAnsi="Courier New" w:cs="Courier New"/>
          <w:sz w:val="20"/>
          <w:szCs w:val="20"/>
        </w:rPr>
        <w:sectPr w:rsidR="00C43193" w:rsidSect="00872953">
          <w:footerReference w:type="default" r:id="rId60"/>
          <w:pgSz w:w="12240" w:h="15840"/>
          <w:pgMar w:top="1440" w:right="1502" w:bottom="1440" w:left="1501" w:header="720" w:footer="720" w:gutter="0"/>
          <w:pgNumType w:start="1" w:chapStyle="1"/>
          <w:cols w:space="720"/>
          <w:docGrid w:linePitch="360"/>
        </w:sectPr>
      </w:pPr>
    </w:p>
    <w:p w:rsidR="00F028EA" w:rsidRDefault="00F028EA" w:rsidP="00C43193">
      <w:pPr>
        <w:spacing w:after="0" w:line="240" w:lineRule="auto"/>
        <w:rPr>
          <w:rFonts w:ascii="Courier New" w:hAnsi="Courier New" w:cs="Courier New"/>
          <w:sz w:val="20"/>
          <w:szCs w:val="20"/>
        </w:rPr>
      </w:pPr>
      <w:r>
        <w:rPr>
          <w:rFonts w:ascii="Courier New" w:hAnsi="Courier New" w:cs="Courier New"/>
          <w:sz w:val="20"/>
          <w:szCs w:val="20"/>
        </w:rPr>
        <w:lastRenderedPageBreak/>
        <w:t>ESA-03</w:t>
      </w:r>
    </w:p>
    <w:p w:rsidR="00C43193" w:rsidRDefault="00C43193" w:rsidP="00C43193">
      <w:pPr>
        <w:spacing w:after="0" w:line="240" w:lineRule="auto"/>
        <w:rPr>
          <w:rFonts w:ascii="Courier New" w:hAnsi="Courier New" w:cs="Courier New"/>
          <w:sz w:val="20"/>
          <w:szCs w:val="20"/>
        </w:rPr>
      </w:pPr>
      <w:r>
        <w:rPr>
          <w:rFonts w:ascii="Courier New" w:hAnsi="Courier New" w:cs="Courier New"/>
          <w:sz w:val="20"/>
          <w:szCs w:val="20"/>
        </w:rPr>
        <w:t>Duplicate figures</w:t>
      </w:r>
    </w:p>
    <w:p w:rsidR="00C43193" w:rsidRDefault="00F028EA" w:rsidP="00C43193">
      <w:pPr>
        <w:spacing w:after="0" w:line="240" w:lineRule="auto"/>
        <w:rPr>
          <w:rFonts w:ascii="Courier New" w:hAnsi="Courier New" w:cs="Courier New"/>
        </w:rPr>
      </w:pPr>
      <w:r>
        <w:rPr>
          <w:rFonts w:ascii="Courier New" w:hAnsi="Courier New" w:cs="Courier New"/>
          <w:sz w:val="20"/>
          <w:szCs w:val="20"/>
        </w:rPr>
        <w:t xml:space="preserve">Note: </w:t>
      </w:r>
      <w:r w:rsidR="00C43193">
        <w:rPr>
          <w:rFonts w:ascii="Courier New" w:hAnsi="Courier New" w:cs="Courier New"/>
          <w:sz w:val="20"/>
          <w:szCs w:val="20"/>
        </w:rPr>
        <w:t xml:space="preserve">Same </w:t>
      </w:r>
      <w:r>
        <w:rPr>
          <w:rFonts w:ascii="Courier New" w:hAnsi="Courier New" w:cs="Courier New"/>
          <w:sz w:val="20"/>
          <w:szCs w:val="20"/>
        </w:rPr>
        <w:t xml:space="preserve">problem addressed in RID </w:t>
      </w:r>
      <w:r w:rsidR="00C43193">
        <w:rPr>
          <w:rFonts w:ascii="Courier New" w:hAnsi="Courier New" w:cs="Courier New"/>
        </w:rPr>
        <w:t>NASA-JPL-JVP-2</w:t>
      </w:r>
    </w:p>
    <w:p w:rsidR="00C43193" w:rsidRDefault="00C43193" w:rsidP="00C43193">
      <w:pPr>
        <w:spacing w:after="0" w:line="240" w:lineRule="auto"/>
        <w:rPr>
          <w:rFonts w:ascii="Courier New" w:hAnsi="Courier New" w:cs="Courier New"/>
        </w:rPr>
      </w:pPr>
    </w:p>
    <w:p w:rsidR="00C43193" w:rsidRDefault="00C43193" w:rsidP="00C43193">
      <w:pPr>
        <w:spacing w:after="0" w:line="240" w:lineRule="auto"/>
        <w:rPr>
          <w:rFonts w:ascii="Courier New" w:hAnsi="Courier New" w:cs="Courier New"/>
        </w:rPr>
      </w:pPr>
      <w:r>
        <w:rPr>
          <w:rFonts w:ascii="Courier New" w:hAnsi="Courier New" w:cs="Courier New"/>
        </w:rPr>
        <w:t>Disposition:</w:t>
      </w:r>
    </w:p>
    <w:p w:rsidR="00C43193" w:rsidRDefault="00C43193" w:rsidP="00C43193">
      <w:pPr>
        <w:spacing w:after="0" w:line="240" w:lineRule="auto"/>
        <w:rPr>
          <w:rFonts w:ascii="Courier New" w:hAnsi="Courier New" w:cs="Courier New"/>
        </w:rPr>
      </w:pPr>
      <w:r>
        <w:rPr>
          <w:rFonts w:ascii="Courier New" w:hAnsi="Courier New" w:cs="Courier New"/>
        </w:rPr>
        <w:t>Accepted and document updated accordingly.</w:t>
      </w:r>
    </w:p>
    <w:p w:rsidR="00E32CFA" w:rsidRDefault="00E32CFA" w:rsidP="00C43193">
      <w:pPr>
        <w:spacing w:after="0" w:line="240" w:lineRule="auto"/>
        <w:rPr>
          <w:rFonts w:ascii="Courier New" w:hAnsi="Courier New" w:cs="Courier New"/>
        </w:rPr>
        <w:sectPr w:rsidR="00E32CFA" w:rsidSect="00872953">
          <w:footerReference w:type="default" r:id="rId61"/>
          <w:pgSz w:w="12240" w:h="15840"/>
          <w:pgMar w:top="1440" w:right="1502" w:bottom="1440" w:left="1501" w:header="720" w:footer="720" w:gutter="0"/>
          <w:pgNumType w:start="1" w:chapStyle="1"/>
          <w:cols w:space="720"/>
          <w:docGrid w:linePitch="360"/>
        </w:sectPr>
      </w:pPr>
    </w:p>
    <w:p w:rsidR="00C1619D" w:rsidRDefault="00C1619D" w:rsidP="00C43193">
      <w:pPr>
        <w:spacing w:after="0" w:line="240" w:lineRule="auto"/>
        <w:rPr>
          <w:rFonts w:ascii="Courier New" w:hAnsi="Courier New" w:cs="Courier New"/>
        </w:rPr>
      </w:pPr>
      <w:r>
        <w:rPr>
          <w:rFonts w:ascii="Courier New" w:hAnsi="Courier New" w:cs="Courier New"/>
        </w:rPr>
        <w:lastRenderedPageBreak/>
        <w:t>ESA-04</w:t>
      </w:r>
    </w:p>
    <w:p w:rsidR="00E32CFA" w:rsidRDefault="00E32CFA" w:rsidP="00C43193">
      <w:pPr>
        <w:spacing w:after="0" w:line="240" w:lineRule="auto"/>
        <w:rPr>
          <w:rFonts w:ascii="Courier New" w:hAnsi="Courier New" w:cs="Courier New"/>
        </w:rPr>
      </w:pPr>
      <w:r>
        <w:rPr>
          <w:rFonts w:ascii="Courier New" w:hAnsi="Courier New" w:cs="Courier New"/>
        </w:rPr>
        <w:t>Redundant requirement</w:t>
      </w:r>
    </w:p>
    <w:p w:rsidR="00E32CFA" w:rsidRDefault="00E32CFA" w:rsidP="00C43193">
      <w:pPr>
        <w:spacing w:after="0" w:line="240" w:lineRule="auto"/>
        <w:rPr>
          <w:rFonts w:ascii="Courier New" w:hAnsi="Courier New" w:cs="Courier New"/>
        </w:rPr>
      </w:pPr>
    </w:p>
    <w:p w:rsidR="00E32CFA" w:rsidRDefault="00E32CFA" w:rsidP="00C43193">
      <w:pPr>
        <w:spacing w:after="0" w:line="240" w:lineRule="auto"/>
        <w:rPr>
          <w:rFonts w:ascii="Courier New" w:hAnsi="Courier New" w:cs="Courier New"/>
        </w:rPr>
      </w:pPr>
      <w:r>
        <w:rPr>
          <w:rFonts w:ascii="Courier New" w:hAnsi="Courier New" w:cs="Courier New"/>
        </w:rPr>
        <w:t>Disposition:</w:t>
      </w:r>
    </w:p>
    <w:p w:rsidR="00E32CFA" w:rsidRDefault="00E32CFA" w:rsidP="00C43193">
      <w:pPr>
        <w:spacing w:after="0" w:line="240" w:lineRule="auto"/>
        <w:rPr>
          <w:rFonts w:ascii="Courier New" w:hAnsi="Courier New" w:cs="Courier New"/>
        </w:rPr>
      </w:pPr>
      <w:r>
        <w:rPr>
          <w:rFonts w:ascii="Courier New" w:hAnsi="Courier New" w:cs="Courier New"/>
        </w:rPr>
        <w:t>Rejected and document left unchanged. The requirements stated in 4.5.4.1.2.2.2 apply to the real-time delivery mode only. However, requirement 4.5.4.1.2.2.5 applies to complete delivery mode</w:t>
      </w:r>
      <w:r w:rsidR="00F52B48">
        <w:rPr>
          <w:rFonts w:ascii="Courier New" w:hAnsi="Courier New" w:cs="Courier New"/>
        </w:rPr>
        <w:t>. Therefore the two requirements address different cases and are not redundant.</w:t>
      </w:r>
    </w:p>
    <w:p w:rsidR="00F52B48" w:rsidRDefault="00F52B48" w:rsidP="00C43193">
      <w:pPr>
        <w:spacing w:after="0" w:line="240" w:lineRule="auto"/>
        <w:rPr>
          <w:rFonts w:ascii="Courier New" w:hAnsi="Courier New" w:cs="Courier New"/>
        </w:rPr>
        <w:sectPr w:rsidR="00F52B48" w:rsidSect="00872953">
          <w:footerReference w:type="default" r:id="rId62"/>
          <w:pgSz w:w="12240" w:h="15840"/>
          <w:pgMar w:top="1440" w:right="1502" w:bottom="1440" w:left="1501" w:header="720" w:footer="720" w:gutter="0"/>
          <w:pgNumType w:start="1" w:chapStyle="1"/>
          <w:cols w:space="720"/>
          <w:docGrid w:linePitch="360"/>
        </w:sectPr>
      </w:pPr>
    </w:p>
    <w:p w:rsidR="00C1619D" w:rsidRDefault="00C1619D" w:rsidP="00C43193">
      <w:pPr>
        <w:spacing w:after="0" w:line="240" w:lineRule="auto"/>
        <w:rPr>
          <w:rFonts w:ascii="Courier New" w:hAnsi="Courier New" w:cs="Courier New"/>
        </w:rPr>
      </w:pPr>
      <w:r>
        <w:rPr>
          <w:rFonts w:ascii="Courier New" w:hAnsi="Courier New" w:cs="Courier New"/>
        </w:rPr>
        <w:lastRenderedPageBreak/>
        <w:t>ESA-05</w:t>
      </w:r>
    </w:p>
    <w:p w:rsidR="00F52B48" w:rsidRDefault="00F52B48" w:rsidP="00C43193">
      <w:pPr>
        <w:spacing w:after="0" w:line="240" w:lineRule="auto"/>
        <w:rPr>
          <w:rFonts w:ascii="Courier New" w:hAnsi="Courier New" w:cs="Courier New"/>
        </w:rPr>
      </w:pPr>
      <w:r>
        <w:rPr>
          <w:rFonts w:ascii="Courier New" w:hAnsi="Courier New" w:cs="Courier New"/>
        </w:rPr>
        <w:t>Redundant requirement</w:t>
      </w:r>
    </w:p>
    <w:p w:rsidR="00F52B48" w:rsidRDefault="00F52B48" w:rsidP="00C43193">
      <w:pPr>
        <w:spacing w:after="0" w:line="240" w:lineRule="auto"/>
        <w:rPr>
          <w:rFonts w:ascii="Courier New" w:hAnsi="Courier New" w:cs="Courier New"/>
        </w:rPr>
      </w:pPr>
    </w:p>
    <w:p w:rsidR="00F52B48" w:rsidRDefault="00F52B48" w:rsidP="00C43193">
      <w:pPr>
        <w:spacing w:after="0" w:line="240" w:lineRule="auto"/>
        <w:rPr>
          <w:rFonts w:ascii="Courier New" w:hAnsi="Courier New" w:cs="Courier New"/>
        </w:rPr>
      </w:pPr>
      <w:r>
        <w:rPr>
          <w:rFonts w:ascii="Courier New" w:hAnsi="Courier New" w:cs="Courier New"/>
        </w:rPr>
        <w:t>Disposition:</w:t>
      </w:r>
    </w:p>
    <w:p w:rsidR="00F52B48" w:rsidRDefault="00F52B48" w:rsidP="00C43193">
      <w:pPr>
        <w:spacing w:after="0" w:line="240" w:lineRule="auto"/>
        <w:rPr>
          <w:rFonts w:ascii="Courier New" w:hAnsi="Courier New" w:cs="Courier New"/>
        </w:rPr>
      </w:pPr>
      <w:r>
        <w:rPr>
          <w:rFonts w:ascii="Courier New" w:hAnsi="Courier New" w:cs="Courier New"/>
        </w:rPr>
        <w:t>Rejected and document left unchanged. Similar to the case addressed in RID ESA-04, also here 4.5.4.1.2.3.2 deals with the real-time scenario while 4.5.4.1.2.3.3 addresses the complete delivery mode scenario. Therefor both requirements are needed.</w:t>
      </w:r>
    </w:p>
    <w:p w:rsidR="00E93A7E" w:rsidRDefault="00E93A7E" w:rsidP="00C43193">
      <w:pPr>
        <w:spacing w:after="0" w:line="240" w:lineRule="auto"/>
        <w:rPr>
          <w:rFonts w:ascii="Courier New" w:hAnsi="Courier New" w:cs="Courier New"/>
        </w:rPr>
        <w:sectPr w:rsidR="00E93A7E" w:rsidSect="00872953">
          <w:footerReference w:type="default" r:id="rId63"/>
          <w:pgSz w:w="12240" w:h="15840"/>
          <w:pgMar w:top="1440" w:right="1502" w:bottom="1440" w:left="1501" w:header="720" w:footer="720" w:gutter="0"/>
          <w:pgNumType w:start="1" w:chapStyle="1"/>
          <w:cols w:space="720"/>
          <w:docGrid w:linePitch="360"/>
        </w:sectPr>
      </w:pPr>
    </w:p>
    <w:p w:rsidR="00C1619D" w:rsidRDefault="00C1619D" w:rsidP="00C43193">
      <w:pPr>
        <w:spacing w:after="0" w:line="240" w:lineRule="auto"/>
        <w:rPr>
          <w:rFonts w:ascii="Courier New" w:hAnsi="Courier New" w:cs="Courier New"/>
        </w:rPr>
      </w:pPr>
      <w:r>
        <w:rPr>
          <w:rFonts w:ascii="Courier New" w:hAnsi="Courier New" w:cs="Courier New"/>
        </w:rPr>
        <w:lastRenderedPageBreak/>
        <w:t>ESA-06</w:t>
      </w:r>
    </w:p>
    <w:p w:rsidR="00E93A7E" w:rsidRDefault="00E93A7E" w:rsidP="00C43193">
      <w:pPr>
        <w:spacing w:after="0" w:line="240" w:lineRule="auto"/>
        <w:rPr>
          <w:rFonts w:ascii="Courier New" w:hAnsi="Courier New" w:cs="Courier New"/>
        </w:rPr>
      </w:pPr>
      <w:r>
        <w:rPr>
          <w:rFonts w:ascii="Courier New" w:hAnsi="Courier New" w:cs="Courier New"/>
        </w:rPr>
        <w:t>Incorrect indentation</w:t>
      </w:r>
    </w:p>
    <w:p w:rsidR="00E93A7E" w:rsidRDefault="00E93A7E" w:rsidP="00C43193">
      <w:pPr>
        <w:spacing w:after="0" w:line="240" w:lineRule="auto"/>
        <w:rPr>
          <w:rFonts w:ascii="Courier New" w:hAnsi="Courier New" w:cs="Courier New"/>
        </w:rPr>
      </w:pPr>
    </w:p>
    <w:p w:rsidR="00E93A7E" w:rsidRDefault="00E93A7E" w:rsidP="00C43193">
      <w:pPr>
        <w:spacing w:after="0" w:line="240" w:lineRule="auto"/>
        <w:rPr>
          <w:rFonts w:ascii="Courier New" w:hAnsi="Courier New" w:cs="Courier New"/>
        </w:rPr>
      </w:pPr>
      <w:r>
        <w:rPr>
          <w:rFonts w:ascii="Courier New" w:hAnsi="Courier New" w:cs="Courier New"/>
        </w:rPr>
        <w:t>Disposition:</w:t>
      </w:r>
    </w:p>
    <w:p w:rsidR="00E93A7E" w:rsidRDefault="001C6632" w:rsidP="00C43193">
      <w:pPr>
        <w:spacing w:after="0" w:line="240" w:lineRule="auto"/>
        <w:rPr>
          <w:rFonts w:ascii="Courier New" w:hAnsi="Courier New" w:cs="Courier New"/>
        </w:rPr>
      </w:pPr>
      <w:r>
        <w:rPr>
          <w:rFonts w:ascii="Courier New" w:hAnsi="Courier New" w:cs="Courier New"/>
        </w:rPr>
        <w:t>The indentation problem had been corrected by Tom, but now the paragraph spacing was not correct. The document has been modified accordingly.</w:t>
      </w:r>
    </w:p>
    <w:p w:rsidR="001F1715" w:rsidRDefault="001F1715" w:rsidP="00C43193">
      <w:pPr>
        <w:spacing w:after="0" w:line="240" w:lineRule="auto"/>
        <w:rPr>
          <w:rFonts w:ascii="Courier New" w:hAnsi="Courier New" w:cs="Courier New"/>
        </w:rPr>
        <w:sectPr w:rsidR="001F1715" w:rsidSect="00872953">
          <w:footerReference w:type="default" r:id="rId64"/>
          <w:pgSz w:w="12240" w:h="15840"/>
          <w:pgMar w:top="1440" w:right="1502" w:bottom="1440" w:left="1501" w:header="720" w:footer="720" w:gutter="0"/>
          <w:pgNumType w:start="1" w:chapStyle="1"/>
          <w:cols w:space="720"/>
          <w:docGrid w:linePitch="360"/>
        </w:sectPr>
      </w:pPr>
    </w:p>
    <w:p w:rsidR="00C1619D" w:rsidRDefault="00C1619D" w:rsidP="00C43193">
      <w:pPr>
        <w:spacing w:after="0" w:line="240" w:lineRule="auto"/>
        <w:rPr>
          <w:rFonts w:ascii="Courier New" w:hAnsi="Courier New" w:cs="Courier New"/>
        </w:rPr>
      </w:pPr>
      <w:r>
        <w:rPr>
          <w:rFonts w:ascii="Courier New" w:hAnsi="Courier New" w:cs="Courier New"/>
        </w:rPr>
        <w:lastRenderedPageBreak/>
        <w:t>ESA-07</w:t>
      </w:r>
    </w:p>
    <w:p w:rsidR="001F1715" w:rsidRDefault="001F1715" w:rsidP="00C43193">
      <w:pPr>
        <w:spacing w:after="0" w:line="240" w:lineRule="auto"/>
        <w:rPr>
          <w:rFonts w:ascii="Courier New" w:hAnsi="Courier New" w:cs="Courier New"/>
        </w:rPr>
      </w:pPr>
      <w:r>
        <w:rPr>
          <w:rFonts w:ascii="Courier New" w:hAnsi="Courier New" w:cs="Courier New"/>
        </w:rPr>
        <w:t>Parameter Labels in combination with procedure types</w:t>
      </w:r>
    </w:p>
    <w:p w:rsidR="001F1715" w:rsidRDefault="001F1715" w:rsidP="00C43193">
      <w:pPr>
        <w:spacing w:after="0" w:line="240" w:lineRule="auto"/>
        <w:rPr>
          <w:rFonts w:ascii="Courier New" w:hAnsi="Courier New" w:cs="Courier New"/>
        </w:rPr>
      </w:pPr>
    </w:p>
    <w:p w:rsidR="001F1715" w:rsidRDefault="001F1715" w:rsidP="00C43193">
      <w:pPr>
        <w:spacing w:after="0" w:line="240" w:lineRule="auto"/>
        <w:rPr>
          <w:rFonts w:ascii="Courier New" w:hAnsi="Courier New" w:cs="Courier New"/>
        </w:rPr>
      </w:pPr>
      <w:r>
        <w:rPr>
          <w:rFonts w:ascii="Courier New" w:hAnsi="Courier New" w:cs="Courier New"/>
        </w:rPr>
        <w:t>Disposition:</w:t>
      </w:r>
    </w:p>
    <w:p w:rsidR="001F1715" w:rsidRDefault="001F1715" w:rsidP="00C43193">
      <w:pPr>
        <w:spacing w:after="0" w:line="240" w:lineRule="auto"/>
        <w:rPr>
          <w:rFonts w:ascii="Courier New" w:hAnsi="Courier New" w:cs="Courier New"/>
        </w:rPr>
      </w:pPr>
      <w:r>
        <w:rPr>
          <w:rFonts w:ascii="Courier New" w:hAnsi="Courier New" w:cs="Courier New"/>
        </w:rPr>
        <w:t>Accepted and document updated accordingly.</w:t>
      </w:r>
    </w:p>
    <w:p w:rsidR="00EF51C9" w:rsidRDefault="00EF51C9" w:rsidP="00C43193">
      <w:pPr>
        <w:spacing w:after="0" w:line="240" w:lineRule="auto"/>
        <w:rPr>
          <w:rFonts w:ascii="Courier New" w:hAnsi="Courier New" w:cs="Courier New"/>
        </w:rPr>
        <w:sectPr w:rsidR="00EF51C9" w:rsidSect="00872953">
          <w:footerReference w:type="default" r:id="rId65"/>
          <w:pgSz w:w="12240" w:h="15840"/>
          <w:pgMar w:top="1440" w:right="1502" w:bottom="1440" w:left="1501" w:header="720" w:footer="720" w:gutter="0"/>
          <w:pgNumType w:start="1" w:chapStyle="1"/>
          <w:cols w:space="720"/>
          <w:docGrid w:linePitch="360"/>
        </w:sectPr>
      </w:pPr>
    </w:p>
    <w:p w:rsidR="00EF51C9" w:rsidRDefault="00EF51C9" w:rsidP="00C43193">
      <w:pPr>
        <w:spacing w:after="0" w:line="240" w:lineRule="auto"/>
        <w:rPr>
          <w:rFonts w:ascii="Courier New" w:hAnsi="Courier New" w:cs="Courier New"/>
        </w:rPr>
      </w:pPr>
      <w:r>
        <w:rPr>
          <w:rFonts w:ascii="Courier New" w:hAnsi="Courier New" w:cs="Courier New"/>
        </w:rPr>
        <w:lastRenderedPageBreak/>
        <w:t>ESA-08</w:t>
      </w:r>
    </w:p>
    <w:p w:rsidR="00EF51C9" w:rsidRDefault="00EF51C9" w:rsidP="00C43193">
      <w:pPr>
        <w:spacing w:after="0" w:line="240" w:lineRule="auto"/>
        <w:rPr>
          <w:rFonts w:ascii="Courier New" w:hAnsi="Courier New" w:cs="Courier New"/>
        </w:rPr>
      </w:pPr>
      <w:r>
        <w:rPr>
          <w:rFonts w:ascii="Courier New" w:hAnsi="Courier New" w:cs="Courier New"/>
        </w:rPr>
        <w:t>Parameter Labels in combination with procedure types</w:t>
      </w:r>
    </w:p>
    <w:p w:rsidR="00EF51C9" w:rsidRDefault="00EF51C9" w:rsidP="00C43193">
      <w:pPr>
        <w:spacing w:after="0" w:line="240" w:lineRule="auto"/>
        <w:rPr>
          <w:rFonts w:ascii="Courier New" w:hAnsi="Courier New" w:cs="Courier New"/>
        </w:rPr>
      </w:pPr>
    </w:p>
    <w:p w:rsidR="00EF51C9" w:rsidRDefault="00EF51C9" w:rsidP="00C43193">
      <w:pPr>
        <w:spacing w:after="0" w:line="240" w:lineRule="auto"/>
        <w:rPr>
          <w:rFonts w:ascii="Courier New" w:hAnsi="Courier New" w:cs="Courier New"/>
        </w:rPr>
      </w:pPr>
      <w:r>
        <w:rPr>
          <w:rFonts w:ascii="Courier New" w:hAnsi="Courier New" w:cs="Courier New"/>
        </w:rPr>
        <w:t>Disposition:</w:t>
      </w:r>
    </w:p>
    <w:p w:rsidR="00EF51C9" w:rsidRDefault="00EF51C9" w:rsidP="00C43193">
      <w:pPr>
        <w:spacing w:after="0" w:line="240" w:lineRule="auto"/>
        <w:rPr>
          <w:rFonts w:ascii="Courier New" w:hAnsi="Courier New" w:cs="Courier New"/>
        </w:rPr>
      </w:pPr>
      <w:r>
        <w:rPr>
          <w:rFonts w:ascii="Courier New" w:hAnsi="Courier New" w:cs="Courier New"/>
        </w:rPr>
        <w:t>Accepted and document updated accordingly.</w:t>
      </w:r>
    </w:p>
    <w:p w:rsidR="00EF51C9" w:rsidRDefault="00EF51C9" w:rsidP="00C43193">
      <w:pPr>
        <w:spacing w:after="0" w:line="240" w:lineRule="auto"/>
        <w:rPr>
          <w:rFonts w:ascii="Courier New" w:hAnsi="Courier New" w:cs="Courier New"/>
        </w:rPr>
        <w:sectPr w:rsidR="00EF51C9" w:rsidSect="00872953">
          <w:footerReference w:type="default" r:id="rId66"/>
          <w:pgSz w:w="12240" w:h="15840"/>
          <w:pgMar w:top="1440" w:right="1502" w:bottom="1440" w:left="1501" w:header="720" w:footer="720" w:gutter="0"/>
          <w:pgNumType w:start="1" w:chapStyle="1"/>
          <w:cols w:space="720"/>
          <w:docGrid w:linePitch="360"/>
        </w:sectPr>
      </w:pPr>
    </w:p>
    <w:p w:rsidR="00EF51C9" w:rsidRDefault="00EF51C9" w:rsidP="00EF51C9">
      <w:pPr>
        <w:spacing w:after="0" w:line="240" w:lineRule="auto"/>
        <w:rPr>
          <w:rFonts w:ascii="Courier New" w:hAnsi="Courier New" w:cs="Courier New"/>
        </w:rPr>
      </w:pPr>
      <w:r>
        <w:rPr>
          <w:rFonts w:ascii="Courier New" w:hAnsi="Courier New" w:cs="Courier New"/>
        </w:rPr>
        <w:lastRenderedPageBreak/>
        <w:t>ESA-09</w:t>
      </w:r>
    </w:p>
    <w:p w:rsidR="00EF51C9" w:rsidRDefault="00EF51C9" w:rsidP="00EF51C9">
      <w:pPr>
        <w:spacing w:after="0" w:line="240" w:lineRule="auto"/>
        <w:rPr>
          <w:rFonts w:ascii="Courier New" w:hAnsi="Courier New" w:cs="Courier New"/>
        </w:rPr>
      </w:pPr>
      <w:r>
        <w:rPr>
          <w:rFonts w:ascii="Courier New" w:hAnsi="Courier New" w:cs="Courier New"/>
        </w:rPr>
        <w:t>Parameter Labels in combination with procedure types</w:t>
      </w:r>
    </w:p>
    <w:p w:rsidR="00EF51C9" w:rsidRDefault="00EF51C9" w:rsidP="00EF51C9">
      <w:pPr>
        <w:spacing w:after="0" w:line="240" w:lineRule="auto"/>
        <w:rPr>
          <w:rFonts w:ascii="Courier New" w:hAnsi="Courier New" w:cs="Courier New"/>
        </w:rPr>
      </w:pPr>
    </w:p>
    <w:p w:rsidR="00EF51C9" w:rsidRDefault="00EF51C9" w:rsidP="00EF51C9">
      <w:pPr>
        <w:spacing w:after="0" w:line="240" w:lineRule="auto"/>
        <w:rPr>
          <w:rFonts w:ascii="Courier New" w:hAnsi="Courier New" w:cs="Courier New"/>
        </w:rPr>
      </w:pPr>
      <w:r>
        <w:rPr>
          <w:rFonts w:ascii="Courier New" w:hAnsi="Courier New" w:cs="Courier New"/>
        </w:rPr>
        <w:t>Disposition:</w:t>
      </w:r>
    </w:p>
    <w:p w:rsidR="00EF51C9" w:rsidRDefault="00EF51C9" w:rsidP="00EF51C9">
      <w:pPr>
        <w:spacing w:after="0" w:line="240" w:lineRule="auto"/>
        <w:rPr>
          <w:rFonts w:ascii="Courier New" w:hAnsi="Courier New" w:cs="Courier New"/>
        </w:rPr>
      </w:pPr>
      <w:r>
        <w:rPr>
          <w:rFonts w:ascii="Courier New" w:hAnsi="Courier New" w:cs="Courier New"/>
        </w:rPr>
        <w:t>Accepted and document updated accordingly.</w:t>
      </w:r>
    </w:p>
    <w:p w:rsidR="00B32C88" w:rsidRDefault="00B32C88" w:rsidP="00EF51C9">
      <w:pPr>
        <w:spacing w:after="0" w:line="240" w:lineRule="auto"/>
        <w:rPr>
          <w:rFonts w:ascii="Courier New" w:hAnsi="Courier New" w:cs="Courier New"/>
        </w:rPr>
        <w:sectPr w:rsidR="00B32C88" w:rsidSect="00872953">
          <w:footerReference w:type="default" r:id="rId67"/>
          <w:pgSz w:w="12240" w:h="15840"/>
          <w:pgMar w:top="1440" w:right="1502" w:bottom="1440" w:left="1501" w:header="720" w:footer="720" w:gutter="0"/>
          <w:pgNumType w:start="1" w:chapStyle="1"/>
          <w:cols w:space="720"/>
          <w:docGrid w:linePitch="360"/>
        </w:sectPr>
      </w:pPr>
    </w:p>
    <w:p w:rsidR="00B32C88" w:rsidRDefault="00B32C88" w:rsidP="00B32C88">
      <w:pPr>
        <w:spacing w:after="0" w:line="240" w:lineRule="auto"/>
        <w:rPr>
          <w:rFonts w:ascii="Courier New" w:hAnsi="Courier New" w:cs="Courier New"/>
        </w:rPr>
      </w:pPr>
      <w:r>
        <w:rPr>
          <w:rFonts w:ascii="Courier New" w:hAnsi="Courier New" w:cs="Courier New"/>
        </w:rPr>
        <w:lastRenderedPageBreak/>
        <w:t>ESA-10</w:t>
      </w:r>
    </w:p>
    <w:p w:rsidR="00B32C88" w:rsidRDefault="00B32C88" w:rsidP="00B32C88">
      <w:pPr>
        <w:spacing w:after="0" w:line="240" w:lineRule="auto"/>
        <w:rPr>
          <w:rFonts w:ascii="Courier New" w:hAnsi="Courier New" w:cs="Courier New"/>
        </w:rPr>
      </w:pPr>
      <w:r>
        <w:rPr>
          <w:rFonts w:ascii="Courier New" w:hAnsi="Courier New" w:cs="Courier New"/>
        </w:rPr>
        <w:t>Parameter Labels in combination with procedure types</w:t>
      </w:r>
    </w:p>
    <w:p w:rsidR="00B32C88" w:rsidRDefault="00B32C88" w:rsidP="00B32C88">
      <w:pPr>
        <w:spacing w:after="0" w:line="240" w:lineRule="auto"/>
        <w:rPr>
          <w:rFonts w:ascii="Courier New" w:hAnsi="Courier New" w:cs="Courier New"/>
        </w:rPr>
      </w:pPr>
    </w:p>
    <w:p w:rsidR="00B32C88" w:rsidRDefault="00B32C88" w:rsidP="00B32C88">
      <w:pPr>
        <w:spacing w:after="0" w:line="240" w:lineRule="auto"/>
        <w:rPr>
          <w:rFonts w:ascii="Courier New" w:hAnsi="Courier New" w:cs="Courier New"/>
        </w:rPr>
      </w:pPr>
      <w:r>
        <w:rPr>
          <w:rFonts w:ascii="Courier New" w:hAnsi="Courier New" w:cs="Courier New"/>
        </w:rPr>
        <w:t>Disposition:</w:t>
      </w:r>
    </w:p>
    <w:p w:rsidR="00B32C88" w:rsidRDefault="00B32C88" w:rsidP="00B32C88">
      <w:pPr>
        <w:spacing w:after="0" w:line="240" w:lineRule="auto"/>
        <w:rPr>
          <w:rFonts w:ascii="Courier New" w:hAnsi="Courier New" w:cs="Courier New"/>
        </w:rPr>
      </w:pPr>
      <w:r>
        <w:rPr>
          <w:rFonts w:ascii="Courier New" w:hAnsi="Courier New" w:cs="Courier New"/>
        </w:rPr>
        <w:t>Accepted and document updated with modifications.</w:t>
      </w:r>
    </w:p>
    <w:p w:rsidR="00A92146" w:rsidRDefault="00A92146" w:rsidP="00EF51C9">
      <w:pPr>
        <w:spacing w:after="0" w:line="240" w:lineRule="auto"/>
        <w:rPr>
          <w:rFonts w:ascii="Courier New" w:hAnsi="Courier New" w:cs="Courier New"/>
        </w:rPr>
        <w:sectPr w:rsidR="00A92146" w:rsidSect="00872953">
          <w:footerReference w:type="default" r:id="rId68"/>
          <w:pgSz w:w="12240" w:h="15840"/>
          <w:pgMar w:top="1440" w:right="1502" w:bottom="1440" w:left="1501" w:header="720" w:footer="720" w:gutter="0"/>
          <w:pgNumType w:start="1" w:chapStyle="1"/>
          <w:cols w:space="720"/>
          <w:docGrid w:linePitch="360"/>
        </w:sectPr>
      </w:pPr>
    </w:p>
    <w:p w:rsidR="00A92146" w:rsidRDefault="00A92146" w:rsidP="00A92146">
      <w:pPr>
        <w:spacing w:after="0" w:line="240" w:lineRule="auto"/>
        <w:rPr>
          <w:rFonts w:ascii="Courier New" w:hAnsi="Courier New" w:cs="Courier New"/>
        </w:rPr>
      </w:pPr>
      <w:r>
        <w:rPr>
          <w:rFonts w:ascii="Courier New" w:hAnsi="Courier New" w:cs="Courier New"/>
        </w:rPr>
        <w:lastRenderedPageBreak/>
        <w:t>ESA-11</w:t>
      </w:r>
    </w:p>
    <w:p w:rsidR="00A92146" w:rsidRDefault="00A92146" w:rsidP="00A92146">
      <w:pPr>
        <w:spacing w:after="0" w:line="240" w:lineRule="auto"/>
        <w:rPr>
          <w:rFonts w:ascii="Courier New" w:hAnsi="Courier New" w:cs="Courier New"/>
        </w:rPr>
      </w:pPr>
      <w:r>
        <w:rPr>
          <w:rFonts w:ascii="Courier New" w:hAnsi="Courier New" w:cs="Courier New"/>
        </w:rPr>
        <w:t>Parameter Labels in combination with procedure types</w:t>
      </w:r>
    </w:p>
    <w:p w:rsidR="00A92146" w:rsidRDefault="00A92146" w:rsidP="00A92146">
      <w:pPr>
        <w:spacing w:after="0" w:line="240" w:lineRule="auto"/>
        <w:rPr>
          <w:rFonts w:ascii="Courier New" w:hAnsi="Courier New" w:cs="Courier New"/>
        </w:rPr>
      </w:pPr>
    </w:p>
    <w:p w:rsidR="00A92146" w:rsidRDefault="00A92146" w:rsidP="00A92146">
      <w:pPr>
        <w:spacing w:after="0" w:line="240" w:lineRule="auto"/>
        <w:rPr>
          <w:rFonts w:ascii="Courier New" w:hAnsi="Courier New" w:cs="Courier New"/>
        </w:rPr>
      </w:pPr>
      <w:r>
        <w:rPr>
          <w:rFonts w:ascii="Courier New" w:hAnsi="Courier New" w:cs="Courier New"/>
        </w:rPr>
        <w:t>Disposition:</w:t>
      </w:r>
    </w:p>
    <w:p w:rsidR="00A92146" w:rsidRDefault="00A92146" w:rsidP="00A92146">
      <w:pPr>
        <w:spacing w:after="0" w:line="240" w:lineRule="auto"/>
        <w:rPr>
          <w:rFonts w:ascii="Courier New" w:hAnsi="Courier New" w:cs="Courier New"/>
        </w:rPr>
      </w:pPr>
      <w:r>
        <w:rPr>
          <w:rFonts w:ascii="Courier New" w:hAnsi="Courier New" w:cs="Courier New"/>
        </w:rPr>
        <w:t>Accepted and document updated with modifications.</w:t>
      </w:r>
    </w:p>
    <w:p w:rsidR="008E775A" w:rsidRDefault="008E775A" w:rsidP="00A92146">
      <w:pPr>
        <w:spacing w:after="0" w:line="240" w:lineRule="auto"/>
        <w:rPr>
          <w:rFonts w:ascii="Courier New" w:hAnsi="Courier New" w:cs="Courier New"/>
        </w:rPr>
        <w:sectPr w:rsidR="008E775A" w:rsidSect="00872953">
          <w:footerReference w:type="default" r:id="rId69"/>
          <w:pgSz w:w="12240" w:h="15840"/>
          <w:pgMar w:top="1440" w:right="1502" w:bottom="1440" w:left="1501" w:header="720" w:footer="720" w:gutter="0"/>
          <w:pgNumType w:start="1" w:chapStyle="1"/>
          <w:cols w:space="720"/>
          <w:docGrid w:linePitch="360"/>
        </w:sectPr>
      </w:pPr>
    </w:p>
    <w:p w:rsidR="008E775A" w:rsidRDefault="008E775A" w:rsidP="008E775A">
      <w:pPr>
        <w:spacing w:after="0" w:line="240" w:lineRule="auto"/>
        <w:rPr>
          <w:rFonts w:ascii="Courier New" w:hAnsi="Courier New" w:cs="Courier New"/>
        </w:rPr>
      </w:pPr>
      <w:r>
        <w:rPr>
          <w:rFonts w:ascii="Courier New" w:hAnsi="Courier New" w:cs="Courier New"/>
        </w:rPr>
        <w:lastRenderedPageBreak/>
        <w:t>ESA-12</w:t>
      </w:r>
    </w:p>
    <w:p w:rsidR="008E775A" w:rsidRDefault="008E775A" w:rsidP="008E775A">
      <w:pPr>
        <w:spacing w:after="0" w:line="240" w:lineRule="auto"/>
        <w:rPr>
          <w:rFonts w:ascii="Courier New" w:hAnsi="Courier New" w:cs="Courier New"/>
        </w:rPr>
      </w:pPr>
      <w:r>
        <w:rPr>
          <w:rFonts w:ascii="Courier New" w:hAnsi="Courier New" w:cs="Courier New"/>
        </w:rPr>
        <w:t>Incomplete list of parameter selection options</w:t>
      </w:r>
    </w:p>
    <w:p w:rsidR="008E775A" w:rsidRDefault="008E775A" w:rsidP="008E775A">
      <w:pPr>
        <w:spacing w:after="0" w:line="240" w:lineRule="auto"/>
        <w:rPr>
          <w:rFonts w:ascii="Courier New" w:hAnsi="Courier New" w:cs="Courier New"/>
        </w:rPr>
      </w:pPr>
    </w:p>
    <w:p w:rsidR="008E775A" w:rsidRDefault="008E775A" w:rsidP="008E775A">
      <w:pPr>
        <w:spacing w:after="0" w:line="240" w:lineRule="auto"/>
        <w:rPr>
          <w:rFonts w:ascii="Courier New" w:hAnsi="Courier New" w:cs="Courier New"/>
        </w:rPr>
      </w:pPr>
      <w:r>
        <w:rPr>
          <w:rFonts w:ascii="Courier New" w:hAnsi="Courier New" w:cs="Courier New"/>
        </w:rPr>
        <w:t>Disposition:</w:t>
      </w:r>
    </w:p>
    <w:p w:rsidR="008E775A" w:rsidRDefault="008E775A" w:rsidP="008E775A">
      <w:pPr>
        <w:spacing w:after="0" w:line="240" w:lineRule="auto"/>
        <w:rPr>
          <w:rFonts w:ascii="Courier New" w:hAnsi="Courier New" w:cs="Courier New"/>
        </w:rPr>
      </w:pPr>
      <w:r>
        <w:rPr>
          <w:rFonts w:ascii="Courier New" w:hAnsi="Courier New" w:cs="Courier New"/>
        </w:rPr>
        <w:t>Accepted and document updated accordingly.</w:t>
      </w:r>
    </w:p>
    <w:p w:rsidR="008E775A" w:rsidRDefault="008E775A" w:rsidP="008E775A">
      <w:pPr>
        <w:spacing w:after="0" w:line="240" w:lineRule="auto"/>
        <w:rPr>
          <w:rFonts w:ascii="Courier New" w:hAnsi="Courier New" w:cs="Courier New"/>
        </w:rPr>
        <w:sectPr w:rsidR="008E775A" w:rsidSect="00872953">
          <w:footerReference w:type="default" r:id="rId70"/>
          <w:pgSz w:w="12240" w:h="15840"/>
          <w:pgMar w:top="1440" w:right="1502" w:bottom="1440" w:left="1501" w:header="720" w:footer="720" w:gutter="0"/>
          <w:pgNumType w:start="1" w:chapStyle="1"/>
          <w:cols w:space="720"/>
          <w:docGrid w:linePitch="360"/>
        </w:sectPr>
      </w:pPr>
    </w:p>
    <w:p w:rsidR="008E775A" w:rsidRDefault="008E775A" w:rsidP="008E775A">
      <w:pPr>
        <w:spacing w:after="0" w:line="240" w:lineRule="auto"/>
        <w:rPr>
          <w:rFonts w:ascii="Courier New" w:hAnsi="Courier New" w:cs="Courier New"/>
        </w:rPr>
      </w:pPr>
      <w:r>
        <w:rPr>
          <w:rFonts w:ascii="Courier New" w:hAnsi="Courier New" w:cs="Courier New"/>
        </w:rPr>
        <w:lastRenderedPageBreak/>
        <w:t>ESA-13</w:t>
      </w:r>
    </w:p>
    <w:p w:rsidR="008E775A" w:rsidRDefault="008E775A" w:rsidP="008E775A">
      <w:pPr>
        <w:spacing w:after="0" w:line="240" w:lineRule="auto"/>
        <w:rPr>
          <w:rFonts w:ascii="Courier New" w:hAnsi="Courier New" w:cs="Courier New"/>
        </w:rPr>
      </w:pPr>
      <w:r>
        <w:rPr>
          <w:rFonts w:ascii="Courier New" w:hAnsi="Courier New" w:cs="Courier New"/>
        </w:rPr>
        <w:t>Parameter Labels in combination with procedure types</w:t>
      </w:r>
    </w:p>
    <w:p w:rsidR="008E775A" w:rsidRDefault="008E775A" w:rsidP="008E775A">
      <w:pPr>
        <w:spacing w:after="0" w:line="240" w:lineRule="auto"/>
        <w:rPr>
          <w:rFonts w:ascii="Courier New" w:hAnsi="Courier New" w:cs="Courier New"/>
        </w:rPr>
      </w:pPr>
    </w:p>
    <w:p w:rsidR="008E775A" w:rsidRDefault="008E775A" w:rsidP="008E775A">
      <w:pPr>
        <w:spacing w:after="0" w:line="240" w:lineRule="auto"/>
        <w:rPr>
          <w:rFonts w:ascii="Courier New" w:hAnsi="Courier New" w:cs="Courier New"/>
        </w:rPr>
      </w:pPr>
      <w:r>
        <w:rPr>
          <w:rFonts w:ascii="Courier New" w:hAnsi="Courier New" w:cs="Courier New"/>
        </w:rPr>
        <w:t>Disposition:</w:t>
      </w:r>
    </w:p>
    <w:p w:rsidR="008E775A" w:rsidRDefault="008E775A" w:rsidP="008E775A">
      <w:pPr>
        <w:spacing w:after="0" w:line="240" w:lineRule="auto"/>
        <w:rPr>
          <w:rFonts w:ascii="Courier New" w:hAnsi="Courier New" w:cs="Courier New"/>
        </w:rPr>
      </w:pPr>
      <w:r>
        <w:rPr>
          <w:rFonts w:ascii="Courier New" w:hAnsi="Courier New" w:cs="Courier New"/>
        </w:rPr>
        <w:t>Accepted and document updated accordingly.</w:t>
      </w:r>
    </w:p>
    <w:p w:rsidR="00097306" w:rsidRDefault="00097306" w:rsidP="008E775A">
      <w:pPr>
        <w:spacing w:after="0" w:line="240" w:lineRule="auto"/>
        <w:rPr>
          <w:rFonts w:ascii="Courier New" w:hAnsi="Courier New" w:cs="Courier New"/>
        </w:rPr>
        <w:sectPr w:rsidR="00097306" w:rsidSect="00872953">
          <w:footerReference w:type="default" r:id="rId71"/>
          <w:pgSz w:w="12240" w:h="15840"/>
          <w:pgMar w:top="1440" w:right="1502" w:bottom="1440" w:left="1501" w:header="720" w:footer="720" w:gutter="0"/>
          <w:pgNumType w:start="1" w:chapStyle="1"/>
          <w:cols w:space="720"/>
          <w:docGrid w:linePitch="360"/>
        </w:sectPr>
      </w:pPr>
    </w:p>
    <w:p w:rsidR="00097306" w:rsidRDefault="00097306" w:rsidP="00097306">
      <w:pPr>
        <w:spacing w:after="0" w:line="240" w:lineRule="auto"/>
        <w:rPr>
          <w:rFonts w:ascii="Courier New" w:hAnsi="Courier New" w:cs="Courier New"/>
        </w:rPr>
      </w:pPr>
      <w:r>
        <w:rPr>
          <w:rFonts w:ascii="Courier New" w:hAnsi="Courier New" w:cs="Courier New"/>
        </w:rPr>
        <w:lastRenderedPageBreak/>
        <w:t>ESA-14</w:t>
      </w:r>
    </w:p>
    <w:p w:rsidR="00097306" w:rsidRDefault="00097306" w:rsidP="00097306">
      <w:pPr>
        <w:spacing w:after="0" w:line="240" w:lineRule="auto"/>
        <w:rPr>
          <w:rFonts w:ascii="Courier New" w:hAnsi="Courier New" w:cs="Courier New"/>
        </w:rPr>
      </w:pPr>
      <w:r>
        <w:rPr>
          <w:rFonts w:ascii="Courier New" w:hAnsi="Courier New" w:cs="Courier New"/>
        </w:rPr>
        <w:t>Event Labels in combination with procedure types</w:t>
      </w:r>
    </w:p>
    <w:p w:rsidR="00097306" w:rsidRDefault="00097306" w:rsidP="00097306">
      <w:pPr>
        <w:spacing w:after="0" w:line="240" w:lineRule="auto"/>
        <w:rPr>
          <w:rFonts w:ascii="Courier New" w:hAnsi="Courier New" w:cs="Courier New"/>
        </w:rPr>
      </w:pPr>
    </w:p>
    <w:p w:rsidR="00097306" w:rsidRDefault="00097306" w:rsidP="00097306">
      <w:pPr>
        <w:spacing w:after="0" w:line="240" w:lineRule="auto"/>
        <w:rPr>
          <w:rFonts w:ascii="Courier New" w:hAnsi="Courier New" w:cs="Courier New"/>
        </w:rPr>
      </w:pPr>
      <w:r>
        <w:rPr>
          <w:rFonts w:ascii="Courier New" w:hAnsi="Courier New" w:cs="Courier New"/>
        </w:rPr>
        <w:t>Note that the paragraph number indicated in the RID is incorrect. It should read 4.11.2.2 (not 4.1.2.2)</w:t>
      </w:r>
    </w:p>
    <w:p w:rsidR="00097306" w:rsidRDefault="00097306" w:rsidP="00097306">
      <w:pPr>
        <w:spacing w:after="0" w:line="240" w:lineRule="auto"/>
        <w:rPr>
          <w:rFonts w:ascii="Courier New" w:hAnsi="Courier New" w:cs="Courier New"/>
        </w:rPr>
      </w:pPr>
    </w:p>
    <w:p w:rsidR="00097306" w:rsidRDefault="00097306" w:rsidP="00097306">
      <w:pPr>
        <w:spacing w:after="0" w:line="240" w:lineRule="auto"/>
        <w:rPr>
          <w:rFonts w:ascii="Courier New" w:hAnsi="Courier New" w:cs="Courier New"/>
        </w:rPr>
      </w:pPr>
      <w:r>
        <w:rPr>
          <w:rFonts w:ascii="Courier New" w:hAnsi="Courier New" w:cs="Courier New"/>
        </w:rPr>
        <w:t>Disposition:</w:t>
      </w:r>
    </w:p>
    <w:p w:rsidR="00097306" w:rsidRDefault="00097306" w:rsidP="00097306">
      <w:pPr>
        <w:spacing w:after="0" w:line="240" w:lineRule="auto"/>
        <w:rPr>
          <w:rFonts w:ascii="Courier New" w:hAnsi="Courier New" w:cs="Courier New"/>
        </w:rPr>
      </w:pPr>
      <w:r>
        <w:rPr>
          <w:rFonts w:ascii="Courier New" w:hAnsi="Courier New" w:cs="Courier New"/>
        </w:rPr>
        <w:t>Accepted and document updated accordingly.</w:t>
      </w:r>
    </w:p>
    <w:p w:rsidR="00097306" w:rsidRDefault="00097306" w:rsidP="00A92146">
      <w:pPr>
        <w:spacing w:after="0" w:line="240" w:lineRule="auto"/>
        <w:rPr>
          <w:rFonts w:ascii="Courier New" w:hAnsi="Courier New" w:cs="Courier New"/>
        </w:rPr>
        <w:sectPr w:rsidR="00097306" w:rsidSect="00872953">
          <w:footerReference w:type="default" r:id="rId72"/>
          <w:pgSz w:w="12240" w:h="15840"/>
          <w:pgMar w:top="1440" w:right="1502" w:bottom="1440" w:left="1501" w:header="720" w:footer="720" w:gutter="0"/>
          <w:pgNumType w:start="1" w:chapStyle="1"/>
          <w:cols w:space="720"/>
          <w:docGrid w:linePitch="360"/>
        </w:sectPr>
      </w:pPr>
    </w:p>
    <w:p w:rsidR="00097306" w:rsidRDefault="00097306" w:rsidP="00097306">
      <w:pPr>
        <w:spacing w:after="0" w:line="240" w:lineRule="auto"/>
        <w:rPr>
          <w:rFonts w:ascii="Courier New" w:hAnsi="Courier New" w:cs="Courier New"/>
        </w:rPr>
      </w:pPr>
      <w:r>
        <w:rPr>
          <w:rFonts w:ascii="Courier New" w:hAnsi="Courier New" w:cs="Courier New"/>
        </w:rPr>
        <w:lastRenderedPageBreak/>
        <w:t>ESA-15</w:t>
      </w:r>
    </w:p>
    <w:p w:rsidR="00097306" w:rsidRDefault="00097306" w:rsidP="00097306">
      <w:pPr>
        <w:spacing w:after="0" w:line="240" w:lineRule="auto"/>
        <w:rPr>
          <w:rFonts w:ascii="Courier New" w:hAnsi="Courier New" w:cs="Courier New"/>
        </w:rPr>
      </w:pPr>
      <w:r>
        <w:rPr>
          <w:rFonts w:ascii="Courier New" w:hAnsi="Courier New" w:cs="Courier New"/>
        </w:rPr>
        <w:t>Event Labels in combination with procedure types</w:t>
      </w:r>
    </w:p>
    <w:p w:rsidR="00097306" w:rsidRDefault="00097306" w:rsidP="00097306">
      <w:pPr>
        <w:spacing w:after="0" w:line="240" w:lineRule="auto"/>
        <w:rPr>
          <w:rFonts w:ascii="Courier New" w:hAnsi="Courier New" w:cs="Courier New"/>
        </w:rPr>
      </w:pPr>
    </w:p>
    <w:p w:rsidR="00097306" w:rsidRDefault="00097306" w:rsidP="00097306">
      <w:pPr>
        <w:spacing w:after="0" w:line="240" w:lineRule="auto"/>
        <w:rPr>
          <w:rFonts w:ascii="Courier New" w:hAnsi="Courier New" w:cs="Courier New"/>
        </w:rPr>
      </w:pPr>
      <w:r>
        <w:rPr>
          <w:rFonts w:ascii="Courier New" w:hAnsi="Courier New" w:cs="Courier New"/>
        </w:rPr>
        <w:t>Disposition:</w:t>
      </w:r>
    </w:p>
    <w:p w:rsidR="00097306" w:rsidRDefault="00097306" w:rsidP="00097306">
      <w:pPr>
        <w:spacing w:after="0" w:line="240" w:lineRule="auto"/>
        <w:rPr>
          <w:rFonts w:ascii="Courier New" w:hAnsi="Courier New" w:cs="Courier New"/>
        </w:rPr>
      </w:pPr>
      <w:r>
        <w:rPr>
          <w:rFonts w:ascii="Courier New" w:hAnsi="Courier New" w:cs="Courier New"/>
        </w:rPr>
        <w:t>Accepted and document updated accordingly.</w:t>
      </w:r>
    </w:p>
    <w:p w:rsidR="003A2AC9" w:rsidRDefault="003A2AC9" w:rsidP="00C43193">
      <w:pPr>
        <w:spacing w:after="0" w:line="240" w:lineRule="auto"/>
        <w:rPr>
          <w:rFonts w:ascii="Courier New" w:hAnsi="Courier New" w:cs="Courier New"/>
        </w:rPr>
        <w:sectPr w:rsidR="003A2AC9" w:rsidSect="00872953">
          <w:footerReference w:type="default" r:id="rId73"/>
          <w:pgSz w:w="12240" w:h="15840"/>
          <w:pgMar w:top="1440" w:right="1502" w:bottom="1440" w:left="1501" w:header="720" w:footer="720" w:gutter="0"/>
          <w:pgNumType w:start="1" w:chapStyle="1"/>
          <w:cols w:space="720"/>
          <w:docGrid w:linePitch="360"/>
        </w:sectPr>
      </w:pPr>
    </w:p>
    <w:p w:rsidR="003A2AC9" w:rsidRDefault="003A2AC9" w:rsidP="003A2AC9">
      <w:pPr>
        <w:spacing w:after="0" w:line="240" w:lineRule="auto"/>
        <w:rPr>
          <w:rFonts w:ascii="Courier New" w:hAnsi="Courier New" w:cs="Courier New"/>
        </w:rPr>
      </w:pPr>
      <w:r>
        <w:rPr>
          <w:rFonts w:ascii="Courier New" w:hAnsi="Courier New" w:cs="Courier New"/>
        </w:rPr>
        <w:lastRenderedPageBreak/>
        <w:t>ESA-16</w:t>
      </w:r>
    </w:p>
    <w:p w:rsidR="003A2AC9" w:rsidRDefault="003A2AC9" w:rsidP="003A2AC9">
      <w:pPr>
        <w:spacing w:after="0" w:line="240" w:lineRule="auto"/>
        <w:rPr>
          <w:rFonts w:ascii="Courier New" w:hAnsi="Courier New" w:cs="Courier New"/>
        </w:rPr>
      </w:pPr>
      <w:r>
        <w:rPr>
          <w:rFonts w:ascii="Courier New" w:hAnsi="Courier New" w:cs="Courier New"/>
        </w:rPr>
        <w:t>Event Labels in combination with procedure types</w:t>
      </w:r>
    </w:p>
    <w:p w:rsidR="003A2AC9" w:rsidRDefault="003A2AC9" w:rsidP="003A2AC9">
      <w:pPr>
        <w:spacing w:after="0" w:line="240" w:lineRule="auto"/>
        <w:rPr>
          <w:rFonts w:ascii="Courier New" w:hAnsi="Courier New" w:cs="Courier New"/>
        </w:rPr>
      </w:pPr>
    </w:p>
    <w:p w:rsidR="003A2AC9" w:rsidRDefault="003A2AC9" w:rsidP="003A2AC9">
      <w:pPr>
        <w:spacing w:after="0" w:line="240" w:lineRule="auto"/>
        <w:rPr>
          <w:rFonts w:ascii="Courier New" w:hAnsi="Courier New" w:cs="Courier New"/>
        </w:rPr>
      </w:pPr>
      <w:r>
        <w:rPr>
          <w:rFonts w:ascii="Courier New" w:hAnsi="Courier New" w:cs="Courier New"/>
        </w:rPr>
        <w:t>Disposition:</w:t>
      </w:r>
    </w:p>
    <w:p w:rsidR="003A2AC9" w:rsidRDefault="003A2AC9" w:rsidP="003A2AC9">
      <w:pPr>
        <w:spacing w:after="0" w:line="240" w:lineRule="auto"/>
        <w:rPr>
          <w:rFonts w:ascii="Courier New" w:hAnsi="Courier New" w:cs="Courier New"/>
        </w:rPr>
      </w:pPr>
      <w:r>
        <w:rPr>
          <w:rFonts w:ascii="Courier New" w:hAnsi="Courier New" w:cs="Courier New"/>
        </w:rPr>
        <w:t>Accepted and document updated accordingly.</w:t>
      </w:r>
    </w:p>
    <w:p w:rsidR="003A2AC9" w:rsidRDefault="003A2AC9" w:rsidP="008078F4">
      <w:pPr>
        <w:sectPr w:rsidR="003A2AC9" w:rsidSect="00872953">
          <w:footerReference w:type="default" r:id="rId74"/>
          <w:pgSz w:w="12240" w:h="15840"/>
          <w:pgMar w:top="1440" w:right="1502" w:bottom="1440" w:left="1501" w:header="720" w:footer="720" w:gutter="0"/>
          <w:pgNumType w:start="1" w:chapStyle="1"/>
          <w:cols w:space="720"/>
          <w:docGrid w:linePitch="360"/>
        </w:sectPr>
      </w:pPr>
    </w:p>
    <w:p w:rsidR="003A2AC9" w:rsidRDefault="003A2AC9" w:rsidP="003A2AC9">
      <w:pPr>
        <w:spacing w:after="0" w:line="240" w:lineRule="auto"/>
        <w:rPr>
          <w:rFonts w:ascii="Courier New" w:hAnsi="Courier New" w:cs="Courier New"/>
        </w:rPr>
      </w:pPr>
      <w:r>
        <w:rPr>
          <w:rFonts w:ascii="Courier New" w:hAnsi="Courier New" w:cs="Courier New"/>
        </w:rPr>
        <w:lastRenderedPageBreak/>
        <w:t>ESA-17</w:t>
      </w:r>
    </w:p>
    <w:p w:rsidR="003A2AC9" w:rsidRDefault="003A2AC9" w:rsidP="003A2AC9">
      <w:pPr>
        <w:spacing w:after="0" w:line="240" w:lineRule="auto"/>
        <w:rPr>
          <w:rFonts w:ascii="Courier New" w:hAnsi="Courier New" w:cs="Courier New"/>
        </w:rPr>
      </w:pPr>
      <w:r>
        <w:rPr>
          <w:rFonts w:ascii="Courier New" w:hAnsi="Courier New" w:cs="Courier New"/>
        </w:rPr>
        <w:t>Event Labels in combination with procedure types</w:t>
      </w:r>
    </w:p>
    <w:p w:rsidR="003A2AC9" w:rsidRDefault="003A2AC9" w:rsidP="003A2AC9">
      <w:pPr>
        <w:spacing w:after="0" w:line="240" w:lineRule="auto"/>
        <w:rPr>
          <w:rFonts w:ascii="Courier New" w:hAnsi="Courier New" w:cs="Courier New"/>
        </w:rPr>
      </w:pPr>
    </w:p>
    <w:p w:rsidR="003A2AC9" w:rsidRDefault="003A2AC9" w:rsidP="003A2AC9">
      <w:pPr>
        <w:spacing w:after="0" w:line="240" w:lineRule="auto"/>
        <w:rPr>
          <w:rFonts w:ascii="Courier New" w:hAnsi="Courier New" w:cs="Courier New"/>
        </w:rPr>
      </w:pPr>
      <w:r>
        <w:rPr>
          <w:rFonts w:ascii="Courier New" w:hAnsi="Courier New" w:cs="Courier New"/>
        </w:rPr>
        <w:t>Disposition:</w:t>
      </w:r>
    </w:p>
    <w:p w:rsidR="003A2AC9" w:rsidRDefault="003A2AC9" w:rsidP="003A2AC9">
      <w:pPr>
        <w:spacing w:after="0" w:line="240" w:lineRule="auto"/>
        <w:rPr>
          <w:rFonts w:ascii="Courier New" w:hAnsi="Courier New" w:cs="Courier New"/>
        </w:rPr>
      </w:pPr>
      <w:r>
        <w:rPr>
          <w:rFonts w:ascii="Courier New" w:hAnsi="Courier New" w:cs="Courier New"/>
        </w:rPr>
        <w:t>Accepted and document updated accordingly.</w:t>
      </w:r>
    </w:p>
    <w:p w:rsidR="003A2AC9" w:rsidRDefault="003A2AC9" w:rsidP="008078F4">
      <w:pPr>
        <w:sectPr w:rsidR="003A2AC9" w:rsidSect="00872953">
          <w:footerReference w:type="default" r:id="rId75"/>
          <w:pgSz w:w="12240" w:h="15840"/>
          <w:pgMar w:top="1440" w:right="1502" w:bottom="1440" w:left="1501" w:header="720" w:footer="720" w:gutter="0"/>
          <w:pgNumType w:start="1" w:chapStyle="1"/>
          <w:cols w:space="720"/>
          <w:docGrid w:linePitch="360"/>
        </w:sectPr>
      </w:pPr>
    </w:p>
    <w:p w:rsidR="003A2AC9" w:rsidRDefault="003A2AC9" w:rsidP="003A2AC9">
      <w:pPr>
        <w:spacing w:after="0" w:line="240" w:lineRule="auto"/>
        <w:rPr>
          <w:rFonts w:ascii="Courier New" w:hAnsi="Courier New" w:cs="Courier New"/>
        </w:rPr>
      </w:pPr>
      <w:r>
        <w:rPr>
          <w:rFonts w:ascii="Courier New" w:hAnsi="Courier New" w:cs="Courier New"/>
        </w:rPr>
        <w:lastRenderedPageBreak/>
        <w:t>ESA-18</w:t>
      </w:r>
    </w:p>
    <w:p w:rsidR="003A2AC9" w:rsidRDefault="003A2AC9" w:rsidP="003A2AC9">
      <w:pPr>
        <w:spacing w:after="0" w:line="240" w:lineRule="auto"/>
        <w:rPr>
          <w:rFonts w:ascii="Courier New" w:hAnsi="Courier New" w:cs="Courier New"/>
        </w:rPr>
      </w:pPr>
      <w:r>
        <w:rPr>
          <w:rFonts w:ascii="Courier New" w:hAnsi="Courier New" w:cs="Courier New"/>
        </w:rPr>
        <w:t>Revised ASN.1 type specification of Label</w:t>
      </w:r>
    </w:p>
    <w:p w:rsidR="003A2AC9" w:rsidRDefault="003A2AC9" w:rsidP="003A2AC9">
      <w:pPr>
        <w:spacing w:after="0" w:line="240" w:lineRule="auto"/>
        <w:rPr>
          <w:rFonts w:ascii="Courier New" w:hAnsi="Courier New" w:cs="Courier New"/>
        </w:rPr>
      </w:pPr>
    </w:p>
    <w:p w:rsidR="003A2AC9" w:rsidRDefault="003A2AC9" w:rsidP="003A2AC9">
      <w:pPr>
        <w:spacing w:after="0" w:line="240" w:lineRule="auto"/>
        <w:rPr>
          <w:rFonts w:ascii="Courier New" w:hAnsi="Courier New" w:cs="Courier New"/>
        </w:rPr>
      </w:pPr>
      <w:r>
        <w:rPr>
          <w:rFonts w:ascii="Courier New" w:hAnsi="Courier New" w:cs="Courier New"/>
        </w:rPr>
        <w:t>Disposition:</w:t>
      </w:r>
    </w:p>
    <w:p w:rsidR="003A2AC9" w:rsidRDefault="003A2AC9" w:rsidP="003A2AC9">
      <w:pPr>
        <w:spacing w:after="0" w:line="240" w:lineRule="auto"/>
        <w:rPr>
          <w:rFonts w:ascii="Courier New" w:hAnsi="Courier New" w:cs="Courier New"/>
        </w:rPr>
      </w:pPr>
      <w:r>
        <w:rPr>
          <w:rFonts w:ascii="Courier New" w:hAnsi="Courier New" w:cs="Courier New"/>
        </w:rPr>
        <w:t>Accepted and document updated accordingly.</w:t>
      </w:r>
    </w:p>
    <w:p w:rsidR="008D5B91" w:rsidRDefault="008D5B91" w:rsidP="008078F4">
      <w:pPr>
        <w:sectPr w:rsidR="008D5B91" w:rsidSect="00872953">
          <w:footerReference w:type="default" r:id="rId76"/>
          <w:pgSz w:w="12240" w:h="15840"/>
          <w:pgMar w:top="1440" w:right="1502" w:bottom="1440" w:left="1501" w:header="720" w:footer="720" w:gutter="0"/>
          <w:pgNumType w:start="1" w:chapStyle="1"/>
          <w:cols w:space="720"/>
          <w:docGrid w:linePitch="360"/>
        </w:sectPr>
      </w:pPr>
    </w:p>
    <w:p w:rsidR="008D5B91" w:rsidRDefault="008D5B91" w:rsidP="008D5B91">
      <w:pPr>
        <w:spacing w:after="0" w:line="240" w:lineRule="auto"/>
        <w:rPr>
          <w:rFonts w:ascii="Courier New" w:hAnsi="Courier New" w:cs="Courier New"/>
        </w:rPr>
      </w:pPr>
      <w:r>
        <w:rPr>
          <w:rFonts w:ascii="Courier New" w:hAnsi="Courier New" w:cs="Courier New"/>
        </w:rPr>
        <w:lastRenderedPageBreak/>
        <w:t>ESA-19</w:t>
      </w:r>
    </w:p>
    <w:p w:rsidR="008D5B91" w:rsidRDefault="008D5B91" w:rsidP="008D5B91">
      <w:pPr>
        <w:spacing w:after="0" w:line="240" w:lineRule="auto"/>
        <w:rPr>
          <w:rFonts w:ascii="Courier New" w:hAnsi="Courier New" w:cs="Courier New"/>
        </w:rPr>
      </w:pPr>
      <w:r>
        <w:rPr>
          <w:rFonts w:ascii="Courier New" w:hAnsi="Courier New" w:cs="Courier New"/>
        </w:rPr>
        <w:t>Remove directive labels</w:t>
      </w:r>
    </w:p>
    <w:p w:rsidR="008D5B91" w:rsidRDefault="008D5B91" w:rsidP="008D5B91">
      <w:pPr>
        <w:spacing w:after="0" w:line="240" w:lineRule="auto"/>
        <w:rPr>
          <w:rFonts w:ascii="Courier New" w:hAnsi="Courier New" w:cs="Courier New"/>
        </w:rPr>
      </w:pPr>
    </w:p>
    <w:p w:rsidR="008D5B91" w:rsidRDefault="008D5B91" w:rsidP="008D5B91">
      <w:pPr>
        <w:spacing w:after="0" w:line="240" w:lineRule="auto"/>
        <w:rPr>
          <w:rFonts w:ascii="Courier New" w:hAnsi="Courier New" w:cs="Courier New"/>
        </w:rPr>
      </w:pPr>
      <w:r>
        <w:rPr>
          <w:rFonts w:ascii="Courier New" w:hAnsi="Courier New" w:cs="Courier New"/>
        </w:rPr>
        <w:t>Disposition:</w:t>
      </w:r>
    </w:p>
    <w:p w:rsidR="008D5B91" w:rsidRDefault="008D5B91" w:rsidP="008D5B91">
      <w:pPr>
        <w:spacing w:after="0" w:line="240" w:lineRule="auto"/>
        <w:rPr>
          <w:rFonts w:ascii="Courier New" w:hAnsi="Courier New" w:cs="Courier New"/>
        </w:rPr>
      </w:pPr>
      <w:r>
        <w:rPr>
          <w:rFonts w:ascii="Courier New" w:hAnsi="Courier New" w:cs="Courier New"/>
        </w:rPr>
        <w:t>Accepted and document updated accordingly.</w:t>
      </w:r>
    </w:p>
    <w:p w:rsidR="008D5B91" w:rsidRDefault="008D5B91" w:rsidP="008D5B91">
      <w:pPr>
        <w:spacing w:after="0" w:line="240" w:lineRule="auto"/>
        <w:rPr>
          <w:rFonts w:ascii="Courier New" w:hAnsi="Courier New" w:cs="Courier New"/>
        </w:rPr>
        <w:sectPr w:rsidR="008D5B91" w:rsidSect="00872953">
          <w:footerReference w:type="default" r:id="rId77"/>
          <w:pgSz w:w="12240" w:h="15840"/>
          <w:pgMar w:top="1440" w:right="1502" w:bottom="1440" w:left="1501" w:header="720" w:footer="720" w:gutter="0"/>
          <w:pgNumType w:start="1" w:chapStyle="1"/>
          <w:cols w:space="720"/>
          <w:docGrid w:linePitch="360"/>
        </w:sectPr>
      </w:pPr>
    </w:p>
    <w:p w:rsidR="008D5B91" w:rsidRDefault="008D5B91" w:rsidP="008D5B91">
      <w:pPr>
        <w:spacing w:after="0" w:line="240" w:lineRule="auto"/>
        <w:rPr>
          <w:rFonts w:ascii="Courier New" w:hAnsi="Courier New" w:cs="Courier New"/>
        </w:rPr>
      </w:pPr>
      <w:r>
        <w:rPr>
          <w:rFonts w:ascii="Courier New" w:hAnsi="Courier New" w:cs="Courier New"/>
        </w:rPr>
        <w:lastRenderedPageBreak/>
        <w:t>ESA-20</w:t>
      </w:r>
    </w:p>
    <w:p w:rsidR="008D5B91" w:rsidRDefault="008D5B91" w:rsidP="008D5B91">
      <w:pPr>
        <w:spacing w:after="0" w:line="240" w:lineRule="auto"/>
        <w:rPr>
          <w:rFonts w:ascii="Courier New" w:hAnsi="Courier New" w:cs="Courier New"/>
        </w:rPr>
      </w:pPr>
      <w:r>
        <w:rPr>
          <w:rFonts w:ascii="Courier New" w:hAnsi="Courier New" w:cs="Courier New"/>
        </w:rPr>
        <w:t>Procedure type is also identified by means of a Published Identifier</w:t>
      </w:r>
    </w:p>
    <w:p w:rsidR="008D5B91" w:rsidRDefault="008D5B91" w:rsidP="008D5B91">
      <w:pPr>
        <w:spacing w:after="0" w:line="240" w:lineRule="auto"/>
        <w:rPr>
          <w:rFonts w:ascii="Courier New" w:hAnsi="Courier New" w:cs="Courier New"/>
        </w:rPr>
      </w:pPr>
    </w:p>
    <w:p w:rsidR="008D5B91" w:rsidRDefault="008D5B91" w:rsidP="008D5B91">
      <w:pPr>
        <w:spacing w:after="0" w:line="240" w:lineRule="auto"/>
        <w:rPr>
          <w:rFonts w:ascii="Courier New" w:hAnsi="Courier New" w:cs="Courier New"/>
        </w:rPr>
      </w:pPr>
      <w:r>
        <w:rPr>
          <w:rFonts w:ascii="Courier New" w:hAnsi="Courier New" w:cs="Courier New"/>
        </w:rPr>
        <w:t>Disposition:</w:t>
      </w:r>
    </w:p>
    <w:p w:rsidR="008D5B91" w:rsidRDefault="008D5B91" w:rsidP="008D5B91">
      <w:pPr>
        <w:spacing w:after="0" w:line="240" w:lineRule="auto"/>
        <w:rPr>
          <w:rFonts w:ascii="Courier New" w:hAnsi="Courier New" w:cs="Courier New"/>
        </w:rPr>
      </w:pPr>
      <w:r>
        <w:rPr>
          <w:rFonts w:ascii="Courier New" w:hAnsi="Courier New" w:cs="Courier New"/>
        </w:rPr>
        <w:t>Accepted and document updated</w:t>
      </w:r>
      <w:r w:rsidR="006156B9">
        <w:rPr>
          <w:rFonts w:ascii="Courier New" w:hAnsi="Courier New" w:cs="Courier New"/>
        </w:rPr>
        <w:t xml:space="preserve"> with modification</w:t>
      </w:r>
      <w:r>
        <w:rPr>
          <w:rFonts w:ascii="Courier New" w:hAnsi="Courier New" w:cs="Courier New"/>
        </w:rPr>
        <w:t>.</w:t>
      </w:r>
    </w:p>
    <w:p w:rsidR="006156B9" w:rsidRDefault="006156B9" w:rsidP="008D5B91">
      <w:pPr>
        <w:spacing w:after="0" w:line="240" w:lineRule="auto"/>
        <w:rPr>
          <w:rFonts w:ascii="Courier New" w:hAnsi="Courier New" w:cs="Courier New"/>
        </w:rPr>
        <w:sectPr w:rsidR="006156B9" w:rsidSect="00872953">
          <w:footerReference w:type="default" r:id="rId78"/>
          <w:pgSz w:w="12240" w:h="15840"/>
          <w:pgMar w:top="1440" w:right="1502" w:bottom="1440" w:left="1501" w:header="720" w:footer="720" w:gutter="0"/>
          <w:pgNumType w:start="1" w:chapStyle="1"/>
          <w:cols w:space="720"/>
          <w:docGrid w:linePitch="360"/>
        </w:sectPr>
      </w:pPr>
    </w:p>
    <w:p w:rsidR="006156B9" w:rsidRDefault="006156B9" w:rsidP="006156B9">
      <w:pPr>
        <w:spacing w:after="0" w:line="240" w:lineRule="auto"/>
        <w:rPr>
          <w:rFonts w:ascii="Courier New" w:hAnsi="Courier New" w:cs="Courier New"/>
        </w:rPr>
      </w:pPr>
      <w:r>
        <w:rPr>
          <w:rFonts w:ascii="Courier New" w:hAnsi="Courier New" w:cs="Courier New"/>
        </w:rPr>
        <w:lastRenderedPageBreak/>
        <w:t>ESA-2</w:t>
      </w:r>
      <w:r>
        <w:rPr>
          <w:rFonts w:ascii="Courier New" w:hAnsi="Courier New" w:cs="Courier New"/>
        </w:rPr>
        <w:t>1</w:t>
      </w:r>
    </w:p>
    <w:p w:rsidR="006156B9" w:rsidRDefault="006156B9" w:rsidP="006156B9">
      <w:pPr>
        <w:spacing w:after="0" w:line="240" w:lineRule="auto"/>
        <w:rPr>
          <w:rFonts w:ascii="Courier New" w:hAnsi="Courier New" w:cs="Courier New"/>
        </w:rPr>
      </w:pPr>
      <w:r>
        <w:rPr>
          <w:rFonts w:ascii="Courier New" w:hAnsi="Courier New" w:cs="Courier New"/>
        </w:rPr>
        <w:t>Wrong parameter name</w:t>
      </w:r>
    </w:p>
    <w:p w:rsidR="006156B9" w:rsidRDefault="006156B9" w:rsidP="006156B9">
      <w:pPr>
        <w:spacing w:after="0" w:line="240" w:lineRule="auto"/>
        <w:rPr>
          <w:rFonts w:ascii="Courier New" w:hAnsi="Courier New" w:cs="Courier New"/>
        </w:rPr>
      </w:pPr>
    </w:p>
    <w:p w:rsidR="006156B9" w:rsidRDefault="006156B9" w:rsidP="006156B9">
      <w:pPr>
        <w:spacing w:after="0" w:line="240" w:lineRule="auto"/>
        <w:rPr>
          <w:rFonts w:ascii="Courier New" w:hAnsi="Courier New" w:cs="Courier New"/>
        </w:rPr>
      </w:pPr>
      <w:r>
        <w:rPr>
          <w:rFonts w:ascii="Courier New" w:hAnsi="Courier New" w:cs="Courier New"/>
        </w:rPr>
        <w:t>Disposition:</w:t>
      </w:r>
    </w:p>
    <w:p w:rsidR="006156B9" w:rsidRDefault="006156B9" w:rsidP="006156B9">
      <w:pPr>
        <w:spacing w:after="0" w:line="240" w:lineRule="auto"/>
        <w:rPr>
          <w:rFonts w:ascii="Courier New" w:hAnsi="Courier New" w:cs="Courier New"/>
        </w:rPr>
      </w:pPr>
      <w:r>
        <w:rPr>
          <w:rFonts w:ascii="Courier New" w:hAnsi="Courier New" w:cs="Courier New"/>
        </w:rPr>
        <w:t>Accepted and document updated with modification.</w:t>
      </w:r>
    </w:p>
    <w:p w:rsidR="006156B9" w:rsidRDefault="006156B9" w:rsidP="008D5B91">
      <w:pPr>
        <w:spacing w:after="0" w:line="240" w:lineRule="auto"/>
        <w:rPr>
          <w:rFonts w:ascii="Courier New" w:hAnsi="Courier New" w:cs="Courier New"/>
        </w:rPr>
        <w:sectPr w:rsidR="006156B9" w:rsidSect="00872953">
          <w:footerReference w:type="default" r:id="rId79"/>
          <w:pgSz w:w="12240" w:h="15840"/>
          <w:pgMar w:top="1440" w:right="1502" w:bottom="1440" w:left="1501" w:header="720" w:footer="720" w:gutter="0"/>
          <w:pgNumType w:start="1" w:chapStyle="1"/>
          <w:cols w:space="720"/>
          <w:docGrid w:linePitch="360"/>
        </w:sectPr>
      </w:pPr>
    </w:p>
    <w:p w:rsidR="006156B9" w:rsidRDefault="006156B9" w:rsidP="006156B9">
      <w:pPr>
        <w:spacing w:after="0" w:line="240" w:lineRule="auto"/>
        <w:rPr>
          <w:rFonts w:ascii="Courier New" w:hAnsi="Courier New" w:cs="Courier New"/>
        </w:rPr>
      </w:pPr>
      <w:r>
        <w:rPr>
          <w:rFonts w:ascii="Courier New" w:hAnsi="Courier New" w:cs="Courier New"/>
        </w:rPr>
        <w:lastRenderedPageBreak/>
        <w:t>ESA-2</w:t>
      </w:r>
      <w:r>
        <w:rPr>
          <w:rFonts w:ascii="Courier New" w:hAnsi="Courier New" w:cs="Courier New"/>
        </w:rPr>
        <w:t>2</w:t>
      </w:r>
    </w:p>
    <w:p w:rsidR="006156B9" w:rsidRDefault="006156B9" w:rsidP="006156B9">
      <w:pPr>
        <w:spacing w:after="0" w:line="240" w:lineRule="auto"/>
        <w:rPr>
          <w:rFonts w:ascii="Courier New" w:hAnsi="Courier New" w:cs="Courier New"/>
        </w:rPr>
      </w:pPr>
      <w:r>
        <w:rPr>
          <w:rFonts w:ascii="Courier New" w:hAnsi="Courier New" w:cs="Courier New"/>
        </w:rPr>
        <w:t>Directive identifier must not be an ASCII string</w:t>
      </w:r>
    </w:p>
    <w:p w:rsidR="006156B9" w:rsidRDefault="006156B9" w:rsidP="006156B9">
      <w:pPr>
        <w:spacing w:after="0" w:line="240" w:lineRule="auto"/>
        <w:rPr>
          <w:rFonts w:ascii="Courier New" w:hAnsi="Courier New" w:cs="Courier New"/>
        </w:rPr>
      </w:pPr>
    </w:p>
    <w:p w:rsidR="006156B9" w:rsidRDefault="006156B9" w:rsidP="006156B9">
      <w:pPr>
        <w:spacing w:after="0" w:line="240" w:lineRule="auto"/>
        <w:rPr>
          <w:rFonts w:ascii="Courier New" w:hAnsi="Courier New" w:cs="Courier New"/>
        </w:rPr>
      </w:pPr>
      <w:r>
        <w:rPr>
          <w:rFonts w:ascii="Courier New" w:hAnsi="Courier New" w:cs="Courier New"/>
        </w:rPr>
        <w:t>Disposition:</w:t>
      </w:r>
    </w:p>
    <w:p w:rsidR="006156B9" w:rsidRDefault="006156B9" w:rsidP="006156B9">
      <w:pPr>
        <w:spacing w:after="0" w:line="240" w:lineRule="auto"/>
        <w:rPr>
          <w:rFonts w:ascii="Courier New" w:hAnsi="Courier New" w:cs="Courier New"/>
        </w:rPr>
      </w:pPr>
      <w:r>
        <w:rPr>
          <w:rFonts w:ascii="Courier New" w:hAnsi="Courier New" w:cs="Courier New"/>
        </w:rPr>
        <w:t>Accepted and document updated</w:t>
      </w:r>
      <w:r>
        <w:rPr>
          <w:rFonts w:ascii="Courier New" w:hAnsi="Courier New" w:cs="Courier New"/>
        </w:rPr>
        <w:t xml:space="preserve"> accordingly</w:t>
      </w:r>
      <w:r>
        <w:rPr>
          <w:rFonts w:ascii="Courier New" w:hAnsi="Courier New" w:cs="Courier New"/>
        </w:rPr>
        <w:t>.</w:t>
      </w:r>
    </w:p>
    <w:p w:rsidR="00A7275C" w:rsidRDefault="00A7275C" w:rsidP="006156B9">
      <w:pPr>
        <w:spacing w:after="0" w:line="240" w:lineRule="auto"/>
        <w:rPr>
          <w:rFonts w:ascii="Courier New" w:hAnsi="Courier New" w:cs="Courier New"/>
        </w:rPr>
        <w:sectPr w:rsidR="00A7275C" w:rsidSect="00872953">
          <w:footerReference w:type="default" r:id="rId80"/>
          <w:pgSz w:w="12240" w:h="15840"/>
          <w:pgMar w:top="1440" w:right="1502" w:bottom="1440" w:left="1501" w:header="720" w:footer="720" w:gutter="0"/>
          <w:pgNumType w:start="1" w:chapStyle="1"/>
          <w:cols w:space="720"/>
          <w:docGrid w:linePitch="360"/>
        </w:sectPr>
      </w:pPr>
    </w:p>
    <w:p w:rsidR="00A7275C" w:rsidRDefault="00A7275C" w:rsidP="006156B9">
      <w:pPr>
        <w:spacing w:after="0" w:line="240" w:lineRule="auto"/>
        <w:rPr>
          <w:rFonts w:ascii="Courier New" w:hAnsi="Courier New" w:cs="Courier New"/>
        </w:rPr>
      </w:pPr>
    </w:p>
    <w:p w:rsidR="00A7275C" w:rsidRDefault="00A7275C" w:rsidP="00A7275C">
      <w:pPr>
        <w:spacing w:after="0" w:line="240" w:lineRule="auto"/>
        <w:rPr>
          <w:rFonts w:ascii="Courier New" w:hAnsi="Courier New" w:cs="Courier New"/>
        </w:rPr>
      </w:pPr>
      <w:r>
        <w:rPr>
          <w:rFonts w:ascii="Courier New" w:hAnsi="Courier New" w:cs="Courier New"/>
        </w:rPr>
        <w:t>ESA-2</w:t>
      </w:r>
      <w:r>
        <w:rPr>
          <w:rFonts w:ascii="Courier New" w:hAnsi="Courier New" w:cs="Courier New"/>
        </w:rPr>
        <w:t>3</w:t>
      </w:r>
    </w:p>
    <w:p w:rsidR="00A7275C" w:rsidRDefault="00A7275C" w:rsidP="00A7275C">
      <w:pPr>
        <w:spacing w:after="0" w:line="240" w:lineRule="auto"/>
        <w:rPr>
          <w:rFonts w:ascii="Courier New" w:hAnsi="Courier New" w:cs="Courier New"/>
        </w:rPr>
      </w:pPr>
      <w:r>
        <w:rPr>
          <w:rFonts w:ascii="Courier New" w:hAnsi="Courier New" w:cs="Courier New"/>
        </w:rPr>
        <w:t>Name type specification appears not to support directives</w:t>
      </w:r>
    </w:p>
    <w:p w:rsidR="00A7275C" w:rsidRDefault="00A7275C" w:rsidP="00A7275C">
      <w:pPr>
        <w:spacing w:after="0" w:line="240" w:lineRule="auto"/>
        <w:rPr>
          <w:rFonts w:ascii="Courier New" w:hAnsi="Courier New" w:cs="Courier New"/>
        </w:rPr>
      </w:pPr>
    </w:p>
    <w:p w:rsidR="00A7275C" w:rsidRDefault="00A7275C" w:rsidP="00A7275C">
      <w:pPr>
        <w:spacing w:after="0" w:line="240" w:lineRule="auto"/>
        <w:rPr>
          <w:rFonts w:ascii="Courier New" w:hAnsi="Courier New" w:cs="Courier New"/>
        </w:rPr>
      </w:pPr>
      <w:r>
        <w:rPr>
          <w:rFonts w:ascii="Courier New" w:hAnsi="Courier New" w:cs="Courier New"/>
        </w:rPr>
        <w:t>Disposition:</w:t>
      </w:r>
    </w:p>
    <w:p w:rsidR="00A7275C" w:rsidRDefault="00A7275C" w:rsidP="00A7275C">
      <w:pPr>
        <w:spacing w:after="0" w:line="240" w:lineRule="auto"/>
        <w:rPr>
          <w:rFonts w:ascii="Courier New" w:hAnsi="Courier New" w:cs="Courier New"/>
        </w:rPr>
      </w:pPr>
      <w:r>
        <w:rPr>
          <w:rFonts w:ascii="Courier New" w:hAnsi="Courier New" w:cs="Courier New"/>
        </w:rPr>
        <w:t>Accepted and document updated accordingly.</w:t>
      </w:r>
    </w:p>
    <w:p w:rsidR="00D433E6" w:rsidRDefault="00D433E6" w:rsidP="00A7275C">
      <w:pPr>
        <w:spacing w:after="0" w:line="240" w:lineRule="auto"/>
        <w:rPr>
          <w:rFonts w:ascii="Courier New" w:hAnsi="Courier New" w:cs="Courier New"/>
        </w:rPr>
        <w:sectPr w:rsidR="00D433E6" w:rsidSect="00872953">
          <w:footerReference w:type="default" r:id="rId81"/>
          <w:pgSz w:w="12240" w:h="15840"/>
          <w:pgMar w:top="1440" w:right="1502" w:bottom="1440" w:left="1501" w:header="720" w:footer="720" w:gutter="0"/>
          <w:pgNumType w:start="1" w:chapStyle="1"/>
          <w:cols w:space="720"/>
          <w:docGrid w:linePitch="360"/>
        </w:sectPr>
      </w:pPr>
    </w:p>
    <w:p w:rsidR="00D433E6" w:rsidRDefault="00D433E6" w:rsidP="00A7275C">
      <w:pPr>
        <w:spacing w:after="0" w:line="240" w:lineRule="auto"/>
        <w:rPr>
          <w:rFonts w:ascii="Courier New" w:hAnsi="Courier New" w:cs="Courier New"/>
        </w:rPr>
      </w:pPr>
    </w:p>
    <w:p w:rsidR="00D433E6" w:rsidRDefault="00D433E6" w:rsidP="00D433E6">
      <w:pPr>
        <w:spacing w:after="0" w:line="240" w:lineRule="auto"/>
        <w:rPr>
          <w:rFonts w:ascii="Courier New" w:hAnsi="Courier New" w:cs="Courier New"/>
        </w:rPr>
      </w:pPr>
      <w:r>
        <w:rPr>
          <w:rFonts w:ascii="Courier New" w:hAnsi="Courier New" w:cs="Courier New"/>
        </w:rPr>
        <w:t>ESA-2</w:t>
      </w:r>
      <w:r>
        <w:rPr>
          <w:rFonts w:ascii="Courier New" w:hAnsi="Courier New" w:cs="Courier New"/>
        </w:rPr>
        <w:t>4</w:t>
      </w:r>
    </w:p>
    <w:p w:rsidR="00D433E6" w:rsidRDefault="00D433E6" w:rsidP="00D433E6">
      <w:pPr>
        <w:spacing w:after="0" w:line="240" w:lineRule="auto"/>
        <w:rPr>
          <w:rFonts w:ascii="Courier New" w:hAnsi="Courier New" w:cs="Courier New"/>
        </w:rPr>
      </w:pPr>
      <w:r>
        <w:rPr>
          <w:rFonts w:ascii="Courier New" w:hAnsi="Courier New" w:cs="Courier New"/>
        </w:rPr>
        <w:t>PROCESS-DATA extension not compatible with procedure specification</w:t>
      </w:r>
    </w:p>
    <w:p w:rsidR="00D433E6" w:rsidRDefault="00D433E6" w:rsidP="00D433E6">
      <w:pPr>
        <w:spacing w:after="0" w:line="240" w:lineRule="auto"/>
        <w:rPr>
          <w:rFonts w:ascii="Courier New" w:hAnsi="Courier New" w:cs="Courier New"/>
        </w:rPr>
      </w:pPr>
    </w:p>
    <w:p w:rsidR="00D433E6" w:rsidRDefault="00D433E6" w:rsidP="00D433E6">
      <w:pPr>
        <w:spacing w:after="0" w:line="240" w:lineRule="auto"/>
        <w:rPr>
          <w:rFonts w:ascii="Courier New" w:hAnsi="Courier New" w:cs="Courier New"/>
        </w:rPr>
      </w:pPr>
      <w:r>
        <w:rPr>
          <w:rFonts w:ascii="Courier New" w:hAnsi="Courier New" w:cs="Courier New"/>
        </w:rPr>
        <w:t xml:space="preserve">This problem is also addressed in RID 03 David </w:t>
      </w:r>
      <w:proofErr w:type="spellStart"/>
      <w:r>
        <w:rPr>
          <w:rFonts w:ascii="Courier New" w:hAnsi="Courier New" w:cs="Courier New"/>
        </w:rPr>
        <w:t>Zoller</w:t>
      </w:r>
      <w:proofErr w:type="spellEnd"/>
      <w:r>
        <w:rPr>
          <w:rFonts w:ascii="Courier New" w:hAnsi="Courier New" w:cs="Courier New"/>
        </w:rPr>
        <w:t xml:space="preserve"> / Tom </w:t>
      </w:r>
      <w:proofErr w:type="spellStart"/>
      <w:r>
        <w:rPr>
          <w:rFonts w:ascii="Courier New" w:hAnsi="Courier New" w:cs="Courier New"/>
        </w:rPr>
        <w:t>Wickline</w:t>
      </w:r>
      <w:proofErr w:type="spellEnd"/>
    </w:p>
    <w:p w:rsidR="00D433E6" w:rsidRDefault="00D433E6" w:rsidP="00D433E6">
      <w:pPr>
        <w:spacing w:after="0" w:line="240" w:lineRule="auto"/>
        <w:rPr>
          <w:rFonts w:ascii="Courier New" w:hAnsi="Courier New" w:cs="Courier New"/>
        </w:rPr>
      </w:pPr>
    </w:p>
    <w:p w:rsidR="00D433E6" w:rsidRDefault="00D433E6" w:rsidP="00D433E6">
      <w:pPr>
        <w:spacing w:after="0" w:line="240" w:lineRule="auto"/>
        <w:rPr>
          <w:rFonts w:ascii="Courier New" w:hAnsi="Courier New" w:cs="Courier New"/>
        </w:rPr>
      </w:pPr>
      <w:r>
        <w:rPr>
          <w:rFonts w:ascii="Courier New" w:hAnsi="Courier New" w:cs="Courier New"/>
        </w:rPr>
        <w:t>Disposition:</w:t>
      </w:r>
    </w:p>
    <w:p w:rsidR="00D433E6" w:rsidRDefault="00D433E6" w:rsidP="00D433E6">
      <w:pPr>
        <w:spacing w:after="0" w:line="240" w:lineRule="auto"/>
        <w:rPr>
          <w:rFonts w:ascii="Courier New" w:hAnsi="Courier New" w:cs="Courier New"/>
        </w:rPr>
      </w:pPr>
      <w:r>
        <w:rPr>
          <w:rFonts w:ascii="Courier New" w:hAnsi="Courier New" w:cs="Courier New"/>
        </w:rPr>
        <w:t>Accepted and document updated</w:t>
      </w:r>
      <w:r w:rsidR="00023B3B">
        <w:rPr>
          <w:rFonts w:ascii="Courier New" w:hAnsi="Courier New" w:cs="Courier New"/>
        </w:rPr>
        <w:t xml:space="preserve"> with modifications</w:t>
      </w:r>
      <w:r>
        <w:rPr>
          <w:rFonts w:ascii="Courier New" w:hAnsi="Courier New" w:cs="Courier New"/>
        </w:rPr>
        <w:t>.</w:t>
      </w:r>
    </w:p>
    <w:p w:rsidR="00A7275C" w:rsidRDefault="00A7275C" w:rsidP="008D5B91">
      <w:pPr>
        <w:spacing w:after="0" w:line="240" w:lineRule="auto"/>
        <w:rPr>
          <w:rFonts w:ascii="Courier New" w:hAnsi="Courier New" w:cs="Courier New"/>
        </w:rPr>
        <w:sectPr w:rsidR="00A7275C" w:rsidSect="00872953">
          <w:footerReference w:type="default" r:id="rId82"/>
          <w:pgSz w:w="12240" w:h="15840"/>
          <w:pgMar w:top="1440" w:right="1502" w:bottom="1440" w:left="1501" w:header="720" w:footer="720" w:gutter="0"/>
          <w:pgNumType w:start="1" w:chapStyle="1"/>
          <w:cols w:space="720"/>
          <w:docGrid w:linePitch="360"/>
        </w:sectPr>
      </w:pPr>
    </w:p>
    <w:p w:rsidR="008D5B91" w:rsidRDefault="00DB24E9" w:rsidP="008D5B91">
      <w:pPr>
        <w:spacing w:after="0" w:line="240" w:lineRule="auto"/>
        <w:rPr>
          <w:rFonts w:ascii="Courier New" w:hAnsi="Courier New" w:cs="Courier New"/>
        </w:rPr>
      </w:pPr>
      <w:r>
        <w:rPr>
          <w:rFonts w:ascii="Courier New" w:hAnsi="Courier New" w:cs="Courier New"/>
        </w:rPr>
        <w:lastRenderedPageBreak/>
        <w:t>ESA-25</w:t>
      </w:r>
    </w:p>
    <w:p w:rsidR="00DB24E9" w:rsidRDefault="00DB24E9" w:rsidP="008D5B91">
      <w:pPr>
        <w:spacing w:after="0" w:line="240" w:lineRule="auto"/>
        <w:rPr>
          <w:rFonts w:ascii="Courier New" w:hAnsi="Courier New" w:cs="Courier New"/>
        </w:rPr>
      </w:pPr>
      <w:r>
        <w:rPr>
          <w:rFonts w:ascii="Courier New" w:hAnsi="Courier New" w:cs="Courier New"/>
        </w:rPr>
        <w:t>Overlap with CCSDS MO Framework</w:t>
      </w:r>
    </w:p>
    <w:p w:rsidR="00DB24E9" w:rsidRDefault="00DB24E9" w:rsidP="008D5B91">
      <w:pPr>
        <w:spacing w:after="0" w:line="240" w:lineRule="auto"/>
        <w:rPr>
          <w:rFonts w:ascii="Courier New" w:hAnsi="Courier New" w:cs="Courier New"/>
        </w:rPr>
      </w:pPr>
    </w:p>
    <w:p w:rsidR="00DB24E9" w:rsidRDefault="00DB24E9" w:rsidP="008D5B91">
      <w:pPr>
        <w:spacing w:after="0" w:line="240" w:lineRule="auto"/>
        <w:rPr>
          <w:rFonts w:ascii="Courier New" w:hAnsi="Courier New" w:cs="Courier New"/>
        </w:rPr>
      </w:pPr>
      <w:r>
        <w:rPr>
          <w:rFonts w:ascii="Courier New" w:hAnsi="Courier New" w:cs="Courier New"/>
        </w:rPr>
        <w:t>Disposition:</w:t>
      </w:r>
    </w:p>
    <w:p w:rsidR="00DB24E9" w:rsidRDefault="00DB24E9" w:rsidP="008D5B91">
      <w:pPr>
        <w:spacing w:after="0" w:line="240" w:lineRule="auto"/>
        <w:rPr>
          <w:rFonts w:ascii="Courier New" w:hAnsi="Courier New" w:cs="Courier New"/>
        </w:rPr>
      </w:pPr>
      <w:r>
        <w:rPr>
          <w:rFonts w:ascii="Courier New" w:hAnsi="Courier New" w:cs="Courier New"/>
        </w:rPr>
        <w:t>Rejected. The RID does not suggest any change of the content of the document under review but rather a CCSDS coordination or policy issue for which the review of a document appears not to be the appropriate mechanism.</w:t>
      </w:r>
    </w:p>
    <w:p w:rsidR="00DB24E9" w:rsidRDefault="00DB24E9" w:rsidP="008D5B91">
      <w:pPr>
        <w:spacing w:after="0" w:line="240" w:lineRule="auto"/>
        <w:rPr>
          <w:rFonts w:ascii="Courier New" w:hAnsi="Courier New" w:cs="Courier New"/>
        </w:rPr>
      </w:pPr>
    </w:p>
    <w:p w:rsidR="00DB24E9" w:rsidRDefault="00DB24E9" w:rsidP="008D5B91">
      <w:pPr>
        <w:spacing w:after="0" w:line="240" w:lineRule="auto"/>
        <w:rPr>
          <w:rFonts w:ascii="Courier New" w:hAnsi="Courier New" w:cs="Courier New"/>
        </w:rPr>
      </w:pPr>
      <w:r>
        <w:rPr>
          <w:rFonts w:ascii="Courier New" w:hAnsi="Courier New" w:cs="Courier New"/>
        </w:rPr>
        <w:t>As regards the intent of the RID, one should take into consideration that the CSTS framework to a large extent capitalizes on the well-proven and widely used SLE standards thus offering a solid basis for the design and implementation of cross support transfer services as the need for them might evolve.</w:t>
      </w:r>
      <w:bookmarkStart w:id="0" w:name="_GoBack"/>
      <w:bookmarkEnd w:id="0"/>
    </w:p>
    <w:sectPr w:rsidR="00DB24E9" w:rsidSect="00872953">
      <w:footerReference w:type="default" r:id="rId83"/>
      <w:pgSz w:w="12240" w:h="15840"/>
      <w:pgMar w:top="1440" w:right="1502" w:bottom="1440" w:left="15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91" w:rsidRDefault="008D5B91" w:rsidP="00872953">
      <w:pPr>
        <w:spacing w:after="0" w:line="240" w:lineRule="auto"/>
      </w:pPr>
      <w:r>
        <w:separator/>
      </w:r>
    </w:p>
  </w:endnote>
  <w:endnote w:type="continuationSeparator" w:id="0">
    <w:p w:rsidR="008D5B91" w:rsidRDefault="008D5B91" w:rsidP="008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30508"/>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F028EA">
          <w:rPr>
            <w:noProof/>
          </w:rPr>
          <w:t>1-1</w:t>
        </w:r>
        <w:r>
          <w:rPr>
            <w:noProof/>
          </w:rPr>
          <w:fldChar w:fldCharType="end"/>
        </w:r>
      </w:p>
    </w:sdtContent>
  </w:sdt>
  <w:p w:rsidR="008D5B91" w:rsidRDefault="008D5B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86545"/>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10-2</w:t>
        </w:r>
        <w:r>
          <w:rPr>
            <w:noProof/>
          </w:rPr>
          <w:fldChar w:fldCharType="end"/>
        </w:r>
      </w:p>
    </w:sdtContent>
  </w:sdt>
  <w:p w:rsidR="008D5B91" w:rsidRDefault="008D5B9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4287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11-1</w:t>
        </w:r>
        <w:r>
          <w:rPr>
            <w:noProof/>
          </w:rPr>
          <w:fldChar w:fldCharType="end"/>
        </w:r>
      </w:p>
    </w:sdtContent>
  </w:sdt>
  <w:p w:rsidR="008D5B91" w:rsidRDefault="008D5B9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6062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12-1</w:t>
        </w:r>
        <w:r>
          <w:rPr>
            <w:noProof/>
          </w:rPr>
          <w:fldChar w:fldCharType="end"/>
        </w:r>
      </w:p>
    </w:sdtContent>
  </w:sdt>
  <w:p w:rsidR="008D5B91" w:rsidRDefault="008D5B9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0910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13-1</w:t>
        </w:r>
        <w:r>
          <w:rPr>
            <w:noProof/>
          </w:rPr>
          <w:fldChar w:fldCharType="end"/>
        </w:r>
      </w:p>
    </w:sdtContent>
  </w:sdt>
  <w:p w:rsidR="008D5B91" w:rsidRDefault="008D5B9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005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14-1</w:t>
        </w:r>
        <w:r>
          <w:rPr>
            <w:noProof/>
          </w:rPr>
          <w:fldChar w:fldCharType="end"/>
        </w:r>
      </w:p>
    </w:sdtContent>
  </w:sdt>
  <w:p w:rsidR="008D5B91" w:rsidRDefault="008D5B9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8333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15-1</w:t>
        </w:r>
        <w:r>
          <w:rPr>
            <w:noProof/>
          </w:rPr>
          <w:fldChar w:fldCharType="end"/>
        </w:r>
      </w:p>
    </w:sdtContent>
  </w:sdt>
  <w:p w:rsidR="008D5B91" w:rsidRDefault="008D5B9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59944"/>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16-1</w:t>
        </w:r>
        <w:r>
          <w:rPr>
            <w:noProof/>
          </w:rPr>
          <w:fldChar w:fldCharType="end"/>
        </w:r>
      </w:p>
    </w:sdtContent>
  </w:sdt>
  <w:p w:rsidR="008D5B91" w:rsidRDefault="008D5B9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408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17-1</w:t>
        </w:r>
        <w:r>
          <w:rPr>
            <w:noProof/>
          </w:rPr>
          <w:fldChar w:fldCharType="end"/>
        </w:r>
      </w:p>
    </w:sdtContent>
  </w:sdt>
  <w:p w:rsidR="008D5B91" w:rsidRDefault="008D5B9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76875"/>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18-2</w:t>
        </w:r>
        <w:r>
          <w:rPr>
            <w:noProof/>
          </w:rPr>
          <w:fldChar w:fldCharType="end"/>
        </w:r>
      </w:p>
    </w:sdtContent>
  </w:sdt>
  <w:p w:rsidR="008D5B91" w:rsidRDefault="008D5B9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9652"/>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19-2</w:t>
        </w:r>
        <w:r>
          <w:rPr>
            <w:noProof/>
          </w:rPr>
          <w:fldChar w:fldCharType="end"/>
        </w:r>
      </w:p>
    </w:sdtContent>
  </w:sdt>
  <w:p w:rsidR="008D5B91" w:rsidRDefault="008D5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5039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2-3</w:t>
        </w:r>
        <w:r>
          <w:rPr>
            <w:noProof/>
          </w:rPr>
          <w:fldChar w:fldCharType="end"/>
        </w:r>
      </w:p>
    </w:sdtContent>
  </w:sdt>
  <w:p w:rsidR="008D5B91" w:rsidRDefault="008D5B9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5350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20-2</w:t>
        </w:r>
        <w:r>
          <w:rPr>
            <w:noProof/>
          </w:rPr>
          <w:fldChar w:fldCharType="end"/>
        </w:r>
      </w:p>
    </w:sdtContent>
  </w:sdt>
  <w:p w:rsidR="008D5B91" w:rsidRDefault="008D5B9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39056"/>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21-1</w:t>
        </w:r>
        <w:r>
          <w:rPr>
            <w:noProof/>
          </w:rPr>
          <w:fldChar w:fldCharType="end"/>
        </w:r>
      </w:p>
    </w:sdtContent>
  </w:sdt>
  <w:p w:rsidR="008D5B91" w:rsidRDefault="008D5B9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34031"/>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22-1</w:t>
        </w:r>
        <w:r>
          <w:rPr>
            <w:noProof/>
          </w:rPr>
          <w:fldChar w:fldCharType="end"/>
        </w:r>
      </w:p>
    </w:sdtContent>
  </w:sdt>
  <w:p w:rsidR="008D5B91" w:rsidRDefault="008D5B9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81686"/>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23-1</w:t>
        </w:r>
        <w:r>
          <w:rPr>
            <w:noProof/>
          </w:rPr>
          <w:fldChar w:fldCharType="end"/>
        </w:r>
      </w:p>
    </w:sdtContent>
  </w:sdt>
  <w:p w:rsidR="008D5B91" w:rsidRDefault="008D5B9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45864"/>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F028EA">
          <w:rPr>
            <w:noProof/>
          </w:rPr>
          <w:t>24-1</w:t>
        </w:r>
        <w:r>
          <w:rPr>
            <w:noProof/>
          </w:rPr>
          <w:fldChar w:fldCharType="end"/>
        </w:r>
      </w:p>
    </w:sdtContent>
  </w:sdt>
  <w:p w:rsidR="008D5B91" w:rsidRDefault="008D5B9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2385"/>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25-1</w:t>
        </w:r>
        <w:r>
          <w:rPr>
            <w:noProof/>
          </w:rPr>
          <w:fldChar w:fldCharType="end"/>
        </w:r>
      </w:p>
    </w:sdtContent>
  </w:sdt>
  <w:p w:rsidR="008D5B91" w:rsidRDefault="008D5B9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20952"/>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26-2</w:t>
        </w:r>
        <w:r>
          <w:rPr>
            <w:noProof/>
          </w:rPr>
          <w:fldChar w:fldCharType="end"/>
        </w:r>
      </w:p>
    </w:sdtContent>
  </w:sdt>
  <w:p w:rsidR="008D5B91" w:rsidRDefault="008D5B9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4002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27-2</w:t>
        </w:r>
        <w:r>
          <w:rPr>
            <w:noProof/>
          </w:rPr>
          <w:fldChar w:fldCharType="end"/>
        </w:r>
      </w:p>
    </w:sdtContent>
  </w:sdt>
  <w:p w:rsidR="008D5B91" w:rsidRDefault="008D5B9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78924"/>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28-3</w:t>
        </w:r>
        <w:r>
          <w:rPr>
            <w:noProof/>
          </w:rPr>
          <w:fldChar w:fldCharType="end"/>
        </w:r>
      </w:p>
    </w:sdtContent>
  </w:sdt>
  <w:p w:rsidR="008D5B91" w:rsidRDefault="008D5B9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89472"/>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29-1</w:t>
        </w:r>
        <w:r>
          <w:rPr>
            <w:noProof/>
          </w:rPr>
          <w:fldChar w:fldCharType="end"/>
        </w:r>
      </w:p>
    </w:sdtContent>
  </w:sdt>
  <w:p w:rsidR="008D5B91" w:rsidRDefault="008D5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5322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3-2</w:t>
        </w:r>
        <w:r>
          <w:rPr>
            <w:noProof/>
          </w:rPr>
          <w:fldChar w:fldCharType="end"/>
        </w:r>
      </w:p>
    </w:sdtContent>
  </w:sdt>
  <w:p w:rsidR="008D5B91" w:rsidRDefault="008D5B9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1331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30-2</w:t>
        </w:r>
        <w:r>
          <w:rPr>
            <w:noProof/>
          </w:rPr>
          <w:fldChar w:fldCharType="end"/>
        </w:r>
      </w:p>
    </w:sdtContent>
  </w:sdt>
  <w:p w:rsidR="008D5B91" w:rsidRDefault="008D5B91">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71263"/>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31-1</w:t>
        </w:r>
        <w:r>
          <w:rPr>
            <w:noProof/>
          </w:rPr>
          <w:fldChar w:fldCharType="end"/>
        </w:r>
      </w:p>
    </w:sdtContent>
  </w:sdt>
  <w:p w:rsidR="008D5B91" w:rsidRDefault="008D5B9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8832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F028EA">
          <w:rPr>
            <w:noProof/>
          </w:rPr>
          <w:t>32-1</w:t>
        </w:r>
        <w:r>
          <w:rPr>
            <w:noProof/>
          </w:rPr>
          <w:fldChar w:fldCharType="end"/>
        </w:r>
      </w:p>
    </w:sdtContent>
  </w:sdt>
  <w:p w:rsidR="008D5B91" w:rsidRDefault="008D5B9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47070"/>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33-2</w:t>
        </w:r>
        <w:r>
          <w:rPr>
            <w:noProof/>
          </w:rPr>
          <w:fldChar w:fldCharType="end"/>
        </w:r>
      </w:p>
    </w:sdtContent>
  </w:sdt>
  <w:p w:rsidR="008D5B91" w:rsidRDefault="008D5B9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93491"/>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34-2</w:t>
        </w:r>
        <w:r>
          <w:rPr>
            <w:noProof/>
          </w:rPr>
          <w:fldChar w:fldCharType="end"/>
        </w:r>
      </w:p>
    </w:sdtContent>
  </w:sdt>
  <w:p w:rsidR="008D5B91" w:rsidRDefault="008D5B9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1460"/>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35-1</w:t>
        </w:r>
        <w:r>
          <w:rPr>
            <w:noProof/>
          </w:rPr>
          <w:fldChar w:fldCharType="end"/>
        </w:r>
      </w:p>
    </w:sdtContent>
  </w:sdt>
  <w:p w:rsidR="008D5B91" w:rsidRDefault="008D5B9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81463"/>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36-2</w:t>
        </w:r>
        <w:r>
          <w:rPr>
            <w:noProof/>
          </w:rPr>
          <w:fldChar w:fldCharType="end"/>
        </w:r>
      </w:p>
    </w:sdtContent>
  </w:sdt>
  <w:p w:rsidR="008D5B91" w:rsidRDefault="008D5B9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595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37-2</w:t>
        </w:r>
        <w:r>
          <w:rPr>
            <w:noProof/>
          </w:rPr>
          <w:fldChar w:fldCharType="end"/>
        </w:r>
      </w:p>
    </w:sdtContent>
  </w:sdt>
  <w:p w:rsidR="008D5B91" w:rsidRDefault="008D5B9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72617"/>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38-3</w:t>
        </w:r>
        <w:r>
          <w:rPr>
            <w:noProof/>
          </w:rPr>
          <w:fldChar w:fldCharType="end"/>
        </w:r>
      </w:p>
    </w:sdtContent>
  </w:sdt>
  <w:p w:rsidR="008D5B91" w:rsidRDefault="008D5B9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67121"/>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39-3</w:t>
        </w:r>
        <w:r>
          <w:rPr>
            <w:noProof/>
          </w:rPr>
          <w:fldChar w:fldCharType="end"/>
        </w:r>
      </w:p>
    </w:sdtContent>
  </w:sdt>
  <w:p w:rsidR="008D5B91" w:rsidRDefault="008D5B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98401"/>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4-2</w:t>
        </w:r>
        <w:r>
          <w:rPr>
            <w:noProof/>
          </w:rPr>
          <w:fldChar w:fldCharType="end"/>
        </w:r>
      </w:p>
    </w:sdtContent>
  </w:sdt>
  <w:p w:rsidR="008D5B91" w:rsidRDefault="008D5B9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17113"/>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40-4</w:t>
        </w:r>
        <w:r>
          <w:rPr>
            <w:noProof/>
          </w:rPr>
          <w:fldChar w:fldCharType="end"/>
        </w:r>
      </w:p>
    </w:sdtContent>
  </w:sdt>
  <w:p w:rsidR="008D5B91" w:rsidRDefault="008D5B9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18882"/>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42-2</w:t>
        </w:r>
        <w:r>
          <w:rPr>
            <w:noProof/>
          </w:rPr>
          <w:fldChar w:fldCharType="end"/>
        </w:r>
      </w:p>
    </w:sdtContent>
  </w:sdt>
  <w:p w:rsidR="008D5B91" w:rsidRDefault="008D5B9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08764"/>
      <w:docPartObj>
        <w:docPartGallery w:val="Page Numbers (Bottom of Page)"/>
        <w:docPartUnique/>
      </w:docPartObj>
    </w:sdtPr>
    <w:sdtEndPr>
      <w:rPr>
        <w:noProof/>
      </w:rPr>
    </w:sdtEndPr>
    <w:sdtContent>
      <w:p w:rsidR="008D5B91" w:rsidRDefault="008D5B91">
        <w:pPr>
          <w:pStyle w:val="Footer"/>
          <w:jc w:val="center"/>
        </w:pPr>
        <w:r>
          <w:t>Email “Comments on TD CSTS W0.8 dated 01.10.2014</w:t>
        </w:r>
      </w:p>
    </w:sdtContent>
  </w:sdt>
  <w:p w:rsidR="008D5B91" w:rsidRDefault="008D5B9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5851"/>
      <w:docPartObj>
        <w:docPartGallery w:val="Page Numbers (Bottom of Page)"/>
        <w:docPartUnique/>
      </w:docPartObj>
    </w:sdtPr>
    <w:sdtEndPr>
      <w:rPr>
        <w:noProof/>
      </w:rPr>
    </w:sdtEndPr>
    <w:sdtContent>
      <w:p w:rsidR="008D5B91" w:rsidRDefault="008D5B91">
        <w:pPr>
          <w:pStyle w:val="Footer"/>
          <w:jc w:val="center"/>
        </w:pPr>
        <w:r>
          <w:t xml:space="preserve">RID 01 David </w:t>
        </w:r>
        <w:proofErr w:type="spellStart"/>
        <w:r>
          <w:t>Zoller</w:t>
        </w:r>
        <w:proofErr w:type="spellEnd"/>
        <w:r>
          <w:t xml:space="preserve"> / Tom </w:t>
        </w:r>
        <w:proofErr w:type="spellStart"/>
        <w:r>
          <w:t>Wickline</w:t>
        </w:r>
        <w:proofErr w:type="spellEnd"/>
      </w:p>
    </w:sdtContent>
  </w:sdt>
  <w:p w:rsidR="008D5B91" w:rsidRDefault="008D5B9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126185"/>
      <w:docPartObj>
        <w:docPartGallery w:val="Page Numbers (Bottom of Page)"/>
        <w:docPartUnique/>
      </w:docPartObj>
    </w:sdtPr>
    <w:sdtEndPr>
      <w:rPr>
        <w:noProof/>
      </w:rPr>
    </w:sdtEndPr>
    <w:sdtContent>
      <w:p w:rsidR="008D5B91" w:rsidRDefault="008D5B91">
        <w:pPr>
          <w:pStyle w:val="Footer"/>
          <w:jc w:val="center"/>
        </w:pPr>
        <w:r>
          <w:t xml:space="preserve">RID 02 David </w:t>
        </w:r>
        <w:proofErr w:type="spellStart"/>
        <w:r>
          <w:t>Zoller</w:t>
        </w:r>
        <w:proofErr w:type="spellEnd"/>
        <w:r>
          <w:t xml:space="preserve"> / Tom </w:t>
        </w:r>
        <w:proofErr w:type="spellStart"/>
        <w:r>
          <w:t>Wickline</w:t>
        </w:r>
        <w:proofErr w:type="spellEnd"/>
      </w:p>
    </w:sdtContent>
  </w:sdt>
  <w:p w:rsidR="008D5B91" w:rsidRDefault="008D5B9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45573"/>
      <w:docPartObj>
        <w:docPartGallery w:val="Page Numbers (Bottom of Page)"/>
        <w:docPartUnique/>
      </w:docPartObj>
    </w:sdtPr>
    <w:sdtEndPr>
      <w:rPr>
        <w:noProof/>
      </w:rPr>
    </w:sdtEndPr>
    <w:sdtContent>
      <w:sdt>
        <w:sdtPr>
          <w:id w:val="1995678101"/>
          <w:docPartObj>
            <w:docPartGallery w:val="Page Numbers (Bottom of Page)"/>
            <w:docPartUnique/>
          </w:docPartObj>
        </w:sdtPr>
        <w:sdtEndPr>
          <w:rPr>
            <w:noProof/>
          </w:rPr>
        </w:sdtEndPr>
        <w:sdtContent>
          <w:p w:rsidR="008D5B91" w:rsidRDefault="008D5B91" w:rsidP="00E32CFA">
            <w:pPr>
              <w:pStyle w:val="Footer"/>
              <w:jc w:val="center"/>
            </w:pPr>
            <w:r>
              <w:t>RID 0</w:t>
            </w:r>
            <w:r w:rsidR="00023B3B">
              <w:t>3</w:t>
            </w:r>
            <w:r>
              <w:t xml:space="preserve"> David </w:t>
            </w:r>
            <w:proofErr w:type="spellStart"/>
            <w:r>
              <w:t>Zoller</w:t>
            </w:r>
            <w:proofErr w:type="spellEnd"/>
            <w:r>
              <w:t xml:space="preserve"> / Tom </w:t>
            </w:r>
            <w:proofErr w:type="spellStart"/>
            <w:r>
              <w:t>Wickline</w:t>
            </w:r>
            <w:proofErr w:type="spellEnd"/>
          </w:p>
        </w:sdtContent>
      </w:sdt>
      <w:p w:rsidR="008D5B91" w:rsidRDefault="008D5B91" w:rsidP="00E32CFA">
        <w:pPr>
          <w:pStyle w:val="Footer"/>
          <w:jc w:val="center"/>
        </w:pPr>
        <w:r>
          <w:t xml:space="preserve"> </w:t>
        </w:r>
      </w:p>
    </w:sdtContent>
  </w:sdt>
  <w:p w:rsidR="008D5B91" w:rsidRDefault="008D5B91">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74537"/>
      <w:docPartObj>
        <w:docPartGallery w:val="Page Numbers (Bottom of Page)"/>
        <w:docPartUnique/>
      </w:docPartObj>
    </w:sdtPr>
    <w:sdtEndPr>
      <w:rPr>
        <w:noProof/>
      </w:rPr>
    </w:sdtEndPr>
    <w:sdtContent>
      <w:p w:rsidR="008D5B91" w:rsidRDefault="008D5B91" w:rsidP="00E32CFA">
        <w:pPr>
          <w:pStyle w:val="Footer"/>
          <w:jc w:val="center"/>
        </w:pPr>
        <w:r>
          <w:t xml:space="preserve">ESA 01 </w:t>
        </w:r>
      </w:p>
    </w:sdtContent>
  </w:sdt>
  <w:p w:rsidR="008D5B91" w:rsidRDefault="008D5B9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2487"/>
      <w:docPartObj>
        <w:docPartGallery w:val="Page Numbers (Bottom of Page)"/>
        <w:docPartUnique/>
      </w:docPartObj>
    </w:sdtPr>
    <w:sdtEndPr>
      <w:rPr>
        <w:noProof/>
      </w:rPr>
    </w:sdtEndPr>
    <w:sdtContent>
      <w:p w:rsidR="008D5B91" w:rsidRDefault="008D5B91" w:rsidP="00E32CFA">
        <w:pPr>
          <w:pStyle w:val="Footer"/>
          <w:jc w:val="center"/>
        </w:pPr>
        <w:r>
          <w:t xml:space="preserve">ESA 02 </w:t>
        </w:r>
      </w:p>
    </w:sdtContent>
  </w:sdt>
  <w:p w:rsidR="008D5B91" w:rsidRDefault="008D5B9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17124"/>
      <w:docPartObj>
        <w:docPartGallery w:val="Page Numbers (Bottom of Page)"/>
        <w:docPartUnique/>
      </w:docPartObj>
    </w:sdtPr>
    <w:sdtEndPr>
      <w:rPr>
        <w:noProof/>
      </w:rPr>
    </w:sdtEndPr>
    <w:sdtContent>
      <w:p w:rsidR="008D5B91" w:rsidRDefault="008D5B91" w:rsidP="00E32CFA">
        <w:pPr>
          <w:pStyle w:val="Footer"/>
          <w:jc w:val="center"/>
        </w:pPr>
        <w:r>
          <w:t xml:space="preserve">ESA 03 </w:t>
        </w:r>
      </w:p>
    </w:sdtContent>
  </w:sdt>
  <w:p w:rsidR="008D5B91" w:rsidRDefault="008D5B91">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54477"/>
      <w:docPartObj>
        <w:docPartGallery w:val="Page Numbers (Bottom of Page)"/>
        <w:docPartUnique/>
      </w:docPartObj>
    </w:sdtPr>
    <w:sdtEndPr>
      <w:rPr>
        <w:noProof/>
      </w:rPr>
    </w:sdtEndPr>
    <w:sdtContent>
      <w:p w:rsidR="008D5B91" w:rsidRDefault="008D5B91" w:rsidP="00E32CFA">
        <w:pPr>
          <w:pStyle w:val="Footer"/>
          <w:jc w:val="center"/>
        </w:pPr>
        <w:r>
          <w:t xml:space="preserve">ESA 04 </w:t>
        </w:r>
      </w:p>
    </w:sdtContent>
  </w:sdt>
  <w:p w:rsidR="008D5B91" w:rsidRDefault="008D5B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52570"/>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5-1</w:t>
        </w:r>
        <w:r>
          <w:rPr>
            <w:noProof/>
          </w:rPr>
          <w:fldChar w:fldCharType="end"/>
        </w:r>
      </w:p>
    </w:sdtContent>
  </w:sdt>
  <w:p w:rsidR="008D5B91" w:rsidRDefault="008D5B91">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29194"/>
      <w:docPartObj>
        <w:docPartGallery w:val="Page Numbers (Bottom of Page)"/>
        <w:docPartUnique/>
      </w:docPartObj>
    </w:sdtPr>
    <w:sdtEndPr>
      <w:rPr>
        <w:noProof/>
      </w:rPr>
    </w:sdtEndPr>
    <w:sdtContent>
      <w:p w:rsidR="008D5B91" w:rsidRDefault="008D5B91" w:rsidP="00E32CFA">
        <w:pPr>
          <w:pStyle w:val="Footer"/>
          <w:jc w:val="center"/>
        </w:pPr>
        <w:r>
          <w:t xml:space="preserve">ESA 05 </w:t>
        </w:r>
      </w:p>
    </w:sdtContent>
  </w:sdt>
  <w:p w:rsidR="008D5B91" w:rsidRDefault="008D5B9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11246"/>
      <w:docPartObj>
        <w:docPartGallery w:val="Page Numbers (Bottom of Page)"/>
        <w:docPartUnique/>
      </w:docPartObj>
    </w:sdtPr>
    <w:sdtEndPr>
      <w:rPr>
        <w:noProof/>
      </w:rPr>
    </w:sdtEndPr>
    <w:sdtContent>
      <w:p w:rsidR="008D5B91" w:rsidRDefault="008D5B91" w:rsidP="00E32CFA">
        <w:pPr>
          <w:pStyle w:val="Footer"/>
          <w:jc w:val="center"/>
        </w:pPr>
        <w:r>
          <w:t xml:space="preserve">ESA 06 </w:t>
        </w:r>
      </w:p>
    </w:sdtContent>
  </w:sdt>
  <w:p w:rsidR="008D5B91" w:rsidRDefault="008D5B9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073139"/>
      <w:docPartObj>
        <w:docPartGallery w:val="Page Numbers (Bottom of Page)"/>
        <w:docPartUnique/>
      </w:docPartObj>
    </w:sdtPr>
    <w:sdtEndPr>
      <w:rPr>
        <w:noProof/>
      </w:rPr>
    </w:sdtEndPr>
    <w:sdtContent>
      <w:p w:rsidR="008D5B91" w:rsidRDefault="008D5B91" w:rsidP="00E32CFA">
        <w:pPr>
          <w:pStyle w:val="Footer"/>
          <w:jc w:val="center"/>
        </w:pPr>
        <w:r>
          <w:t xml:space="preserve">ESA 07 </w:t>
        </w:r>
      </w:p>
    </w:sdtContent>
  </w:sdt>
  <w:p w:rsidR="008D5B91" w:rsidRDefault="008D5B91">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74171"/>
      <w:docPartObj>
        <w:docPartGallery w:val="Page Numbers (Bottom of Page)"/>
        <w:docPartUnique/>
      </w:docPartObj>
    </w:sdtPr>
    <w:sdtEndPr>
      <w:rPr>
        <w:noProof/>
      </w:rPr>
    </w:sdtEndPr>
    <w:sdtContent>
      <w:p w:rsidR="008D5B91" w:rsidRDefault="008D5B91" w:rsidP="00E32CFA">
        <w:pPr>
          <w:pStyle w:val="Footer"/>
          <w:jc w:val="center"/>
        </w:pPr>
        <w:r>
          <w:t xml:space="preserve">ESA 08 </w:t>
        </w:r>
      </w:p>
    </w:sdtContent>
  </w:sdt>
  <w:p w:rsidR="008D5B91" w:rsidRDefault="008D5B9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05754"/>
      <w:docPartObj>
        <w:docPartGallery w:val="Page Numbers (Bottom of Page)"/>
        <w:docPartUnique/>
      </w:docPartObj>
    </w:sdtPr>
    <w:sdtEndPr>
      <w:rPr>
        <w:noProof/>
      </w:rPr>
    </w:sdtEndPr>
    <w:sdtContent>
      <w:p w:rsidR="008D5B91" w:rsidRDefault="008D5B91" w:rsidP="00E32CFA">
        <w:pPr>
          <w:pStyle w:val="Footer"/>
          <w:jc w:val="center"/>
        </w:pPr>
        <w:r>
          <w:t xml:space="preserve">ESA 09  </w:t>
        </w:r>
      </w:p>
    </w:sdtContent>
  </w:sdt>
  <w:p w:rsidR="008D5B91" w:rsidRDefault="008D5B91">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82318"/>
      <w:docPartObj>
        <w:docPartGallery w:val="Page Numbers (Bottom of Page)"/>
        <w:docPartUnique/>
      </w:docPartObj>
    </w:sdtPr>
    <w:sdtEndPr>
      <w:rPr>
        <w:noProof/>
      </w:rPr>
    </w:sdtEndPr>
    <w:sdtContent>
      <w:p w:rsidR="008D5B91" w:rsidRDefault="008D5B91" w:rsidP="00E32CFA">
        <w:pPr>
          <w:pStyle w:val="Footer"/>
          <w:jc w:val="center"/>
        </w:pPr>
        <w:r>
          <w:t>ESA  10</w:t>
        </w:r>
      </w:p>
    </w:sdtContent>
  </w:sdt>
  <w:p w:rsidR="008D5B91" w:rsidRDefault="008D5B91">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31623"/>
      <w:docPartObj>
        <w:docPartGallery w:val="Page Numbers (Bottom of Page)"/>
        <w:docPartUnique/>
      </w:docPartObj>
    </w:sdtPr>
    <w:sdtEndPr>
      <w:rPr>
        <w:noProof/>
      </w:rPr>
    </w:sdtEndPr>
    <w:sdtContent>
      <w:p w:rsidR="008D5B91" w:rsidRDefault="008D5B91" w:rsidP="00E32CFA">
        <w:pPr>
          <w:pStyle w:val="Footer"/>
          <w:jc w:val="center"/>
        </w:pPr>
        <w:r>
          <w:t>ESA  11</w:t>
        </w:r>
      </w:p>
    </w:sdtContent>
  </w:sdt>
  <w:p w:rsidR="008D5B91" w:rsidRDefault="008D5B91">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62757"/>
      <w:docPartObj>
        <w:docPartGallery w:val="Page Numbers (Bottom of Page)"/>
        <w:docPartUnique/>
      </w:docPartObj>
    </w:sdtPr>
    <w:sdtEndPr>
      <w:rPr>
        <w:noProof/>
      </w:rPr>
    </w:sdtEndPr>
    <w:sdtContent>
      <w:p w:rsidR="008D5B91" w:rsidRDefault="008D5B91" w:rsidP="00E32CFA">
        <w:pPr>
          <w:pStyle w:val="Footer"/>
          <w:jc w:val="center"/>
        </w:pPr>
        <w:r>
          <w:t>ESA  12</w:t>
        </w:r>
      </w:p>
    </w:sdtContent>
  </w:sdt>
  <w:p w:rsidR="008D5B91" w:rsidRDefault="008D5B91">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07841"/>
      <w:docPartObj>
        <w:docPartGallery w:val="Page Numbers (Bottom of Page)"/>
        <w:docPartUnique/>
      </w:docPartObj>
    </w:sdtPr>
    <w:sdtEndPr>
      <w:rPr>
        <w:noProof/>
      </w:rPr>
    </w:sdtEndPr>
    <w:sdtContent>
      <w:p w:rsidR="008D5B91" w:rsidRDefault="008D5B91" w:rsidP="00E32CFA">
        <w:pPr>
          <w:pStyle w:val="Footer"/>
          <w:jc w:val="center"/>
        </w:pPr>
        <w:r>
          <w:t>ESA  13</w:t>
        </w:r>
      </w:p>
    </w:sdtContent>
  </w:sdt>
  <w:p w:rsidR="008D5B91" w:rsidRDefault="008D5B91">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66101"/>
      <w:docPartObj>
        <w:docPartGallery w:val="Page Numbers (Bottom of Page)"/>
        <w:docPartUnique/>
      </w:docPartObj>
    </w:sdtPr>
    <w:sdtEndPr>
      <w:rPr>
        <w:noProof/>
      </w:rPr>
    </w:sdtEndPr>
    <w:sdtContent>
      <w:p w:rsidR="008D5B91" w:rsidRDefault="008D5B91" w:rsidP="00E32CFA">
        <w:pPr>
          <w:pStyle w:val="Footer"/>
          <w:jc w:val="center"/>
        </w:pPr>
        <w:r>
          <w:t>ESA  14</w:t>
        </w:r>
      </w:p>
    </w:sdtContent>
  </w:sdt>
  <w:p w:rsidR="008D5B91" w:rsidRDefault="008D5B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24135"/>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6-2</w:t>
        </w:r>
        <w:r>
          <w:rPr>
            <w:noProof/>
          </w:rPr>
          <w:fldChar w:fldCharType="end"/>
        </w:r>
      </w:p>
    </w:sdtContent>
  </w:sdt>
  <w:p w:rsidR="008D5B91" w:rsidRDefault="008D5B9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18023"/>
      <w:docPartObj>
        <w:docPartGallery w:val="Page Numbers (Bottom of Page)"/>
        <w:docPartUnique/>
      </w:docPartObj>
    </w:sdtPr>
    <w:sdtEndPr>
      <w:rPr>
        <w:noProof/>
      </w:rPr>
    </w:sdtEndPr>
    <w:sdtContent>
      <w:p w:rsidR="008D5B91" w:rsidRDefault="008D5B91" w:rsidP="00E32CFA">
        <w:pPr>
          <w:pStyle w:val="Footer"/>
          <w:jc w:val="center"/>
        </w:pPr>
        <w:r>
          <w:t>ESA  15</w:t>
        </w:r>
      </w:p>
    </w:sdtContent>
  </w:sdt>
  <w:p w:rsidR="008D5B91" w:rsidRDefault="008D5B91">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92260"/>
      <w:docPartObj>
        <w:docPartGallery w:val="Page Numbers (Bottom of Page)"/>
        <w:docPartUnique/>
      </w:docPartObj>
    </w:sdtPr>
    <w:sdtEndPr>
      <w:rPr>
        <w:noProof/>
      </w:rPr>
    </w:sdtEndPr>
    <w:sdtContent>
      <w:p w:rsidR="008D5B91" w:rsidRDefault="008D5B91" w:rsidP="00E32CFA">
        <w:pPr>
          <w:pStyle w:val="Footer"/>
          <w:jc w:val="center"/>
        </w:pPr>
        <w:r>
          <w:t>ESA  16</w:t>
        </w:r>
      </w:p>
    </w:sdtContent>
  </w:sdt>
  <w:p w:rsidR="008D5B91" w:rsidRDefault="008D5B91">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53279"/>
      <w:docPartObj>
        <w:docPartGallery w:val="Page Numbers (Bottom of Page)"/>
        <w:docPartUnique/>
      </w:docPartObj>
    </w:sdtPr>
    <w:sdtEndPr>
      <w:rPr>
        <w:noProof/>
      </w:rPr>
    </w:sdtEndPr>
    <w:sdtContent>
      <w:p w:rsidR="008D5B91" w:rsidRDefault="008D5B91" w:rsidP="00E32CFA">
        <w:pPr>
          <w:pStyle w:val="Footer"/>
          <w:jc w:val="center"/>
        </w:pPr>
        <w:r>
          <w:t>ESA  17</w:t>
        </w:r>
      </w:p>
    </w:sdtContent>
  </w:sdt>
  <w:p w:rsidR="008D5B91" w:rsidRDefault="008D5B91">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57073"/>
      <w:docPartObj>
        <w:docPartGallery w:val="Page Numbers (Bottom of Page)"/>
        <w:docPartUnique/>
      </w:docPartObj>
    </w:sdtPr>
    <w:sdtEndPr>
      <w:rPr>
        <w:noProof/>
      </w:rPr>
    </w:sdtEndPr>
    <w:sdtContent>
      <w:p w:rsidR="008D5B91" w:rsidRDefault="008D5B91" w:rsidP="00E32CFA">
        <w:pPr>
          <w:pStyle w:val="Footer"/>
          <w:jc w:val="center"/>
        </w:pPr>
        <w:r>
          <w:t>ESA  18</w:t>
        </w:r>
      </w:p>
    </w:sdtContent>
  </w:sdt>
  <w:p w:rsidR="008D5B91" w:rsidRDefault="008D5B91">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12749"/>
      <w:docPartObj>
        <w:docPartGallery w:val="Page Numbers (Bottom of Page)"/>
        <w:docPartUnique/>
      </w:docPartObj>
    </w:sdtPr>
    <w:sdtEndPr>
      <w:rPr>
        <w:noProof/>
      </w:rPr>
    </w:sdtEndPr>
    <w:sdtContent>
      <w:p w:rsidR="008D5B91" w:rsidRDefault="008D5B91" w:rsidP="00E32CFA">
        <w:pPr>
          <w:pStyle w:val="Footer"/>
          <w:jc w:val="center"/>
        </w:pPr>
        <w:r>
          <w:t>ESA  19</w:t>
        </w:r>
      </w:p>
    </w:sdtContent>
  </w:sdt>
  <w:p w:rsidR="008D5B91" w:rsidRDefault="008D5B91">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73241"/>
      <w:docPartObj>
        <w:docPartGallery w:val="Page Numbers (Bottom of Page)"/>
        <w:docPartUnique/>
      </w:docPartObj>
    </w:sdtPr>
    <w:sdtEndPr>
      <w:rPr>
        <w:noProof/>
      </w:rPr>
    </w:sdtEndPr>
    <w:sdtContent>
      <w:p w:rsidR="008D5B91" w:rsidRDefault="008D5B91" w:rsidP="00E32CFA">
        <w:pPr>
          <w:pStyle w:val="Footer"/>
          <w:jc w:val="center"/>
        </w:pPr>
        <w:r>
          <w:t>ESA  20</w:t>
        </w:r>
      </w:p>
    </w:sdtContent>
  </w:sdt>
  <w:p w:rsidR="008D5B91" w:rsidRDefault="008D5B91">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7287"/>
      <w:docPartObj>
        <w:docPartGallery w:val="Page Numbers (Bottom of Page)"/>
        <w:docPartUnique/>
      </w:docPartObj>
    </w:sdtPr>
    <w:sdtEndPr>
      <w:rPr>
        <w:noProof/>
      </w:rPr>
    </w:sdtEndPr>
    <w:sdtContent>
      <w:p w:rsidR="006156B9" w:rsidRDefault="006156B9" w:rsidP="00E32CFA">
        <w:pPr>
          <w:pStyle w:val="Footer"/>
          <w:jc w:val="center"/>
        </w:pPr>
        <w:r>
          <w:t>ESA  21</w:t>
        </w:r>
      </w:p>
    </w:sdtContent>
  </w:sdt>
  <w:p w:rsidR="006156B9" w:rsidRDefault="006156B9">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87038"/>
      <w:docPartObj>
        <w:docPartGallery w:val="Page Numbers (Bottom of Page)"/>
        <w:docPartUnique/>
      </w:docPartObj>
    </w:sdtPr>
    <w:sdtEndPr>
      <w:rPr>
        <w:noProof/>
      </w:rPr>
    </w:sdtEndPr>
    <w:sdtContent>
      <w:p w:rsidR="00A7275C" w:rsidRDefault="00A7275C" w:rsidP="00E32CFA">
        <w:pPr>
          <w:pStyle w:val="Footer"/>
          <w:jc w:val="center"/>
        </w:pPr>
        <w:r>
          <w:t>ESA  22</w:t>
        </w:r>
      </w:p>
    </w:sdtContent>
  </w:sdt>
  <w:p w:rsidR="00A7275C" w:rsidRDefault="00A7275C">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44145"/>
      <w:docPartObj>
        <w:docPartGallery w:val="Page Numbers (Bottom of Page)"/>
        <w:docPartUnique/>
      </w:docPartObj>
    </w:sdtPr>
    <w:sdtEndPr>
      <w:rPr>
        <w:noProof/>
      </w:rPr>
    </w:sdtEndPr>
    <w:sdtContent>
      <w:p w:rsidR="00A7275C" w:rsidRDefault="00A7275C" w:rsidP="00E32CFA">
        <w:pPr>
          <w:pStyle w:val="Footer"/>
          <w:jc w:val="center"/>
        </w:pPr>
        <w:r>
          <w:t>ESA  23</w:t>
        </w:r>
      </w:p>
    </w:sdtContent>
  </w:sdt>
  <w:p w:rsidR="00A7275C" w:rsidRDefault="00A7275C">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61154"/>
      <w:docPartObj>
        <w:docPartGallery w:val="Page Numbers (Bottom of Page)"/>
        <w:docPartUnique/>
      </w:docPartObj>
    </w:sdtPr>
    <w:sdtEndPr>
      <w:rPr>
        <w:noProof/>
      </w:rPr>
    </w:sdtEndPr>
    <w:sdtContent>
      <w:p w:rsidR="00D433E6" w:rsidRDefault="00D433E6" w:rsidP="00E32CFA">
        <w:pPr>
          <w:pStyle w:val="Footer"/>
          <w:jc w:val="center"/>
        </w:pPr>
        <w:r>
          <w:t>ESA  24</w:t>
        </w:r>
      </w:p>
    </w:sdtContent>
  </w:sdt>
  <w:p w:rsidR="00D433E6" w:rsidRDefault="00D433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0483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7-2</w:t>
        </w:r>
        <w:r>
          <w:rPr>
            <w:noProof/>
          </w:rPr>
          <w:fldChar w:fldCharType="end"/>
        </w:r>
      </w:p>
    </w:sdtContent>
  </w:sdt>
  <w:p w:rsidR="008D5B91" w:rsidRDefault="008D5B91">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139186"/>
      <w:docPartObj>
        <w:docPartGallery w:val="Page Numbers (Bottom of Page)"/>
        <w:docPartUnique/>
      </w:docPartObj>
    </w:sdtPr>
    <w:sdtEndPr>
      <w:rPr>
        <w:noProof/>
      </w:rPr>
    </w:sdtEndPr>
    <w:sdtContent>
      <w:p w:rsidR="00DB24E9" w:rsidRDefault="00DB24E9" w:rsidP="00E32CFA">
        <w:pPr>
          <w:pStyle w:val="Footer"/>
          <w:jc w:val="center"/>
        </w:pPr>
        <w:r>
          <w:t>ESA  25</w:t>
        </w:r>
      </w:p>
    </w:sdtContent>
  </w:sdt>
  <w:p w:rsidR="00DB24E9" w:rsidRDefault="00DB24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2669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8-2</w:t>
        </w:r>
        <w:r>
          <w:rPr>
            <w:noProof/>
          </w:rPr>
          <w:fldChar w:fldCharType="end"/>
        </w:r>
      </w:p>
    </w:sdtContent>
  </w:sdt>
  <w:p w:rsidR="008D5B91" w:rsidRDefault="008D5B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27109"/>
      <w:docPartObj>
        <w:docPartGallery w:val="Page Numbers (Bottom of Page)"/>
        <w:docPartUnique/>
      </w:docPartObj>
    </w:sdtPr>
    <w:sdtEndPr>
      <w:rPr>
        <w:noProof/>
      </w:rPr>
    </w:sdtEndPr>
    <w:sdtContent>
      <w:p w:rsidR="008D5B91" w:rsidRDefault="008D5B91">
        <w:pPr>
          <w:pStyle w:val="Footer"/>
          <w:jc w:val="center"/>
        </w:pPr>
        <w:r>
          <w:t xml:space="preserve">NASA JPL JVP </w:t>
        </w:r>
        <w:r>
          <w:fldChar w:fldCharType="begin"/>
        </w:r>
        <w:r>
          <w:instrText xml:space="preserve"> PAGE   \* MERGEFORMAT </w:instrText>
        </w:r>
        <w:r>
          <w:fldChar w:fldCharType="separate"/>
        </w:r>
        <w:r w:rsidR="00C1619D">
          <w:rPr>
            <w:noProof/>
          </w:rPr>
          <w:t>9-1</w:t>
        </w:r>
        <w:r>
          <w:rPr>
            <w:noProof/>
          </w:rPr>
          <w:fldChar w:fldCharType="end"/>
        </w:r>
      </w:p>
    </w:sdtContent>
  </w:sdt>
  <w:p w:rsidR="008D5B91" w:rsidRDefault="008D5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91" w:rsidRDefault="008D5B91" w:rsidP="00872953">
      <w:pPr>
        <w:spacing w:after="0" w:line="240" w:lineRule="auto"/>
      </w:pPr>
      <w:r>
        <w:separator/>
      </w:r>
    </w:p>
  </w:footnote>
  <w:footnote w:type="continuationSeparator" w:id="0">
    <w:p w:rsidR="008D5B91" w:rsidRDefault="008D5B91" w:rsidP="00872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059"/>
    <w:multiLevelType w:val="hybridMultilevel"/>
    <w:tmpl w:val="DEA6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2BAC"/>
    <w:multiLevelType w:val="hybridMultilevel"/>
    <w:tmpl w:val="92F8A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14FF9"/>
    <w:multiLevelType w:val="hybridMultilevel"/>
    <w:tmpl w:val="21CA8650"/>
    <w:lvl w:ilvl="0" w:tplc="08FE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B0006"/>
    <w:multiLevelType w:val="hybridMultilevel"/>
    <w:tmpl w:val="04429700"/>
    <w:lvl w:ilvl="0" w:tplc="4BC2D1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329A"/>
    <w:multiLevelType w:val="hybridMultilevel"/>
    <w:tmpl w:val="E9AC3364"/>
    <w:lvl w:ilvl="0" w:tplc="691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13006"/>
    <w:multiLevelType w:val="hybridMultilevel"/>
    <w:tmpl w:val="016E522E"/>
    <w:lvl w:ilvl="0" w:tplc="0D5E1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B67EB"/>
    <w:multiLevelType w:val="hybridMultilevel"/>
    <w:tmpl w:val="FB185CF6"/>
    <w:lvl w:ilvl="0" w:tplc="691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63447"/>
    <w:multiLevelType w:val="hybridMultilevel"/>
    <w:tmpl w:val="8172527E"/>
    <w:lvl w:ilvl="0" w:tplc="D77AF514">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158D2"/>
    <w:multiLevelType w:val="multilevel"/>
    <w:tmpl w:val="F5648AA4"/>
    <w:lvl w:ilvl="0">
      <w:start w:val="1"/>
      <w:numFmt w:val="decimal"/>
      <w:lvlText w:val="%1."/>
      <w:lvlJc w:val="left"/>
      <w:pPr>
        <w:ind w:left="720" w:hanging="360"/>
      </w:pPr>
      <w:rPr>
        <w:rFonts w:hint="default"/>
      </w:rPr>
    </w:lvl>
    <w:lvl w:ilvl="1">
      <w:start w:val="5"/>
      <w:numFmt w:val="decimal"/>
      <w:isLgl/>
      <w:lvlText w:val="%1.%2"/>
      <w:lvlJc w:val="left"/>
      <w:pPr>
        <w:ind w:left="1620" w:hanging="1260"/>
      </w:pPr>
      <w:rPr>
        <w:rFonts w:hint="default"/>
      </w:rPr>
    </w:lvl>
    <w:lvl w:ilvl="2">
      <w:start w:val="4"/>
      <w:numFmt w:val="decimal"/>
      <w:isLgl/>
      <w:lvlText w:val="%1.%2.%3"/>
      <w:lvlJc w:val="left"/>
      <w:pPr>
        <w:ind w:left="1620" w:hanging="1260"/>
      </w:pPr>
      <w:rPr>
        <w:rFonts w:hint="default"/>
      </w:rPr>
    </w:lvl>
    <w:lvl w:ilvl="3">
      <w:start w:val="2"/>
      <w:numFmt w:val="decimal"/>
      <w:isLgl/>
      <w:lvlText w:val="%1.%2.%3.%4"/>
      <w:lvlJc w:val="left"/>
      <w:pPr>
        <w:ind w:left="1620" w:hanging="1260"/>
      </w:pPr>
      <w:rPr>
        <w:rFonts w:hint="default"/>
      </w:rPr>
    </w:lvl>
    <w:lvl w:ilvl="4">
      <w:start w:val="2"/>
      <w:numFmt w:val="decimal"/>
      <w:isLgl/>
      <w:lvlText w:val="%1.%2.%3.%4.%5"/>
      <w:lvlJc w:val="left"/>
      <w:pPr>
        <w:ind w:left="1620" w:hanging="1260"/>
      </w:pPr>
      <w:rPr>
        <w:rFonts w:hint="default"/>
      </w:rPr>
    </w:lvl>
    <w:lvl w:ilvl="5">
      <w:start w:val="2"/>
      <w:numFmt w:val="decimal"/>
      <w:isLgl/>
      <w:lvlText w:val="%1.%2.%3.%4.%5.%6"/>
      <w:lvlJc w:val="left"/>
      <w:pPr>
        <w:ind w:left="1620" w:hanging="1260"/>
      </w:pPr>
      <w:rPr>
        <w:rFonts w:hint="default"/>
      </w:rPr>
    </w:lvl>
    <w:lvl w:ilvl="6">
      <w:start w:val="2"/>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AD122A"/>
    <w:multiLevelType w:val="hybridMultilevel"/>
    <w:tmpl w:val="5B08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E4E31"/>
    <w:multiLevelType w:val="hybridMultilevel"/>
    <w:tmpl w:val="C8C6F498"/>
    <w:lvl w:ilvl="0" w:tplc="08FE3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24018"/>
    <w:multiLevelType w:val="hybridMultilevel"/>
    <w:tmpl w:val="61268818"/>
    <w:lvl w:ilvl="0" w:tplc="2E0ABA52">
      <w:start w:val="1"/>
      <w:numFmt w:val="bullet"/>
      <w:lvlText w:val="-"/>
      <w:lvlJc w:val="left"/>
      <w:pPr>
        <w:ind w:left="3240" w:hanging="360"/>
      </w:pPr>
      <w:rPr>
        <w:rFonts w:ascii="Courier New" w:eastAsiaTheme="minorHAnsi"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2C2E2D64"/>
    <w:multiLevelType w:val="hybridMultilevel"/>
    <w:tmpl w:val="18921E3E"/>
    <w:lvl w:ilvl="0" w:tplc="8B7EFC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62EFA"/>
    <w:multiLevelType w:val="hybridMultilevel"/>
    <w:tmpl w:val="9186687E"/>
    <w:lvl w:ilvl="0" w:tplc="C48A9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C1E67"/>
    <w:multiLevelType w:val="hybridMultilevel"/>
    <w:tmpl w:val="08562E02"/>
    <w:lvl w:ilvl="0" w:tplc="2C32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B0895"/>
    <w:multiLevelType w:val="hybridMultilevel"/>
    <w:tmpl w:val="B3B4ABDC"/>
    <w:lvl w:ilvl="0" w:tplc="92C402EE">
      <w:start w:val="1"/>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68E2262"/>
    <w:multiLevelType w:val="hybridMultilevel"/>
    <w:tmpl w:val="8D988906"/>
    <w:lvl w:ilvl="0" w:tplc="34308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A2201"/>
    <w:multiLevelType w:val="hybridMultilevel"/>
    <w:tmpl w:val="87C4CD3E"/>
    <w:lvl w:ilvl="0" w:tplc="08FE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E6597"/>
    <w:multiLevelType w:val="hybridMultilevel"/>
    <w:tmpl w:val="9C782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23357"/>
    <w:multiLevelType w:val="hybridMultilevel"/>
    <w:tmpl w:val="5D02A7DA"/>
    <w:lvl w:ilvl="0" w:tplc="08FE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F36D9"/>
    <w:multiLevelType w:val="hybridMultilevel"/>
    <w:tmpl w:val="5176977C"/>
    <w:lvl w:ilvl="0" w:tplc="0D5E1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37020"/>
    <w:multiLevelType w:val="hybridMultilevel"/>
    <w:tmpl w:val="57E2E6CA"/>
    <w:lvl w:ilvl="0" w:tplc="691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33770"/>
    <w:multiLevelType w:val="hybridMultilevel"/>
    <w:tmpl w:val="9AB457E8"/>
    <w:lvl w:ilvl="0" w:tplc="CC90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62EFA"/>
    <w:multiLevelType w:val="hybridMultilevel"/>
    <w:tmpl w:val="05E2F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08185E"/>
    <w:multiLevelType w:val="hybridMultilevel"/>
    <w:tmpl w:val="C832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93035"/>
    <w:multiLevelType w:val="hybridMultilevel"/>
    <w:tmpl w:val="CC546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93F27"/>
    <w:multiLevelType w:val="multilevel"/>
    <w:tmpl w:val="7DE68166"/>
    <w:lvl w:ilvl="0">
      <w:start w:val="1"/>
      <w:numFmt w:val="decimal"/>
      <w:lvlText w:val="%1."/>
      <w:lvlJc w:val="left"/>
      <w:pPr>
        <w:ind w:left="720" w:hanging="360"/>
      </w:pPr>
      <w:rPr>
        <w:rFonts w:hint="default"/>
      </w:rPr>
    </w:lvl>
    <w:lvl w:ilvl="1">
      <w:start w:val="5"/>
      <w:numFmt w:val="decimal"/>
      <w:isLgl/>
      <w:lvlText w:val="%1.%2"/>
      <w:lvlJc w:val="left"/>
      <w:pPr>
        <w:ind w:left="1620" w:hanging="1260"/>
      </w:pPr>
      <w:rPr>
        <w:rFonts w:hint="default"/>
      </w:rPr>
    </w:lvl>
    <w:lvl w:ilvl="2">
      <w:start w:val="4"/>
      <w:numFmt w:val="decimal"/>
      <w:isLgl/>
      <w:lvlText w:val="%1.%2.%3"/>
      <w:lvlJc w:val="left"/>
      <w:pPr>
        <w:ind w:left="1620" w:hanging="1260"/>
      </w:pPr>
      <w:rPr>
        <w:rFonts w:hint="default"/>
      </w:rPr>
    </w:lvl>
    <w:lvl w:ilvl="3">
      <w:start w:val="2"/>
      <w:numFmt w:val="decimal"/>
      <w:isLgl/>
      <w:lvlText w:val="%1.%2.%3.%4"/>
      <w:lvlJc w:val="left"/>
      <w:pPr>
        <w:ind w:left="1620" w:hanging="1260"/>
      </w:pPr>
      <w:rPr>
        <w:rFonts w:hint="default"/>
      </w:rPr>
    </w:lvl>
    <w:lvl w:ilvl="4">
      <w:start w:val="2"/>
      <w:numFmt w:val="decimal"/>
      <w:isLgl/>
      <w:lvlText w:val="%1.%2.%3.%4.%5"/>
      <w:lvlJc w:val="left"/>
      <w:pPr>
        <w:ind w:left="1620" w:hanging="1260"/>
      </w:pPr>
      <w:rPr>
        <w:rFonts w:hint="default"/>
      </w:rPr>
    </w:lvl>
    <w:lvl w:ilvl="5">
      <w:start w:val="2"/>
      <w:numFmt w:val="decimal"/>
      <w:isLgl/>
      <w:lvlText w:val="%1.%2.%3.%4.%5.%6"/>
      <w:lvlJc w:val="left"/>
      <w:pPr>
        <w:ind w:left="1620" w:hanging="1260"/>
      </w:pPr>
      <w:rPr>
        <w:rFonts w:hint="default"/>
      </w:rPr>
    </w:lvl>
    <w:lvl w:ilvl="6">
      <w:start w:val="2"/>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8A2F32"/>
    <w:multiLevelType w:val="hybridMultilevel"/>
    <w:tmpl w:val="A0E277F2"/>
    <w:lvl w:ilvl="0" w:tplc="ECF04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37ACD"/>
    <w:multiLevelType w:val="hybridMultilevel"/>
    <w:tmpl w:val="2D384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D5C8E"/>
    <w:multiLevelType w:val="hybridMultilevel"/>
    <w:tmpl w:val="C76AB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75C8E"/>
    <w:multiLevelType w:val="hybridMultilevel"/>
    <w:tmpl w:val="77382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C2C79"/>
    <w:multiLevelType w:val="hybridMultilevel"/>
    <w:tmpl w:val="B5F87ED6"/>
    <w:lvl w:ilvl="0" w:tplc="DB469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46F5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7963895"/>
    <w:multiLevelType w:val="hybridMultilevel"/>
    <w:tmpl w:val="BA6AF6C8"/>
    <w:lvl w:ilvl="0" w:tplc="2BA84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F6DC6"/>
    <w:multiLevelType w:val="hybridMultilevel"/>
    <w:tmpl w:val="078CFA6A"/>
    <w:lvl w:ilvl="0" w:tplc="153E4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27241"/>
    <w:multiLevelType w:val="hybridMultilevel"/>
    <w:tmpl w:val="F3CA45C6"/>
    <w:lvl w:ilvl="0" w:tplc="15A22E1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526DE"/>
    <w:multiLevelType w:val="hybridMultilevel"/>
    <w:tmpl w:val="31F87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73667"/>
    <w:multiLevelType w:val="hybridMultilevel"/>
    <w:tmpl w:val="5E1E1438"/>
    <w:lvl w:ilvl="0" w:tplc="691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812B1"/>
    <w:multiLevelType w:val="hybridMultilevel"/>
    <w:tmpl w:val="11565E3A"/>
    <w:lvl w:ilvl="0" w:tplc="E0CC9210">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F6A8F"/>
    <w:multiLevelType w:val="hybridMultilevel"/>
    <w:tmpl w:val="C87845DA"/>
    <w:lvl w:ilvl="0" w:tplc="AF8AF2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E2108"/>
    <w:multiLevelType w:val="hybridMultilevel"/>
    <w:tmpl w:val="E75C6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C0265"/>
    <w:multiLevelType w:val="hybridMultilevel"/>
    <w:tmpl w:val="E3CE0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F34B9"/>
    <w:multiLevelType w:val="hybridMultilevel"/>
    <w:tmpl w:val="C08079C2"/>
    <w:lvl w:ilvl="0" w:tplc="DB469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A2D54"/>
    <w:multiLevelType w:val="hybridMultilevel"/>
    <w:tmpl w:val="E360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44"/>
  </w:num>
  <w:num w:numId="4">
    <w:abstractNumId w:val="25"/>
  </w:num>
  <w:num w:numId="5">
    <w:abstractNumId w:val="8"/>
  </w:num>
  <w:num w:numId="6">
    <w:abstractNumId w:val="28"/>
  </w:num>
  <w:num w:numId="7">
    <w:abstractNumId w:val="27"/>
  </w:num>
  <w:num w:numId="8">
    <w:abstractNumId w:val="4"/>
  </w:num>
  <w:num w:numId="9">
    <w:abstractNumId w:val="21"/>
  </w:num>
  <w:num w:numId="10">
    <w:abstractNumId w:val="6"/>
  </w:num>
  <w:num w:numId="11">
    <w:abstractNumId w:val="38"/>
  </w:num>
  <w:num w:numId="12">
    <w:abstractNumId w:val="2"/>
  </w:num>
  <w:num w:numId="13">
    <w:abstractNumId w:val="43"/>
  </w:num>
  <w:num w:numId="14">
    <w:abstractNumId w:val="32"/>
  </w:num>
  <w:num w:numId="15">
    <w:abstractNumId w:val="12"/>
  </w:num>
  <w:num w:numId="16">
    <w:abstractNumId w:val="7"/>
  </w:num>
  <w:num w:numId="17">
    <w:abstractNumId w:val="36"/>
  </w:num>
  <w:num w:numId="18">
    <w:abstractNumId w:val="39"/>
  </w:num>
  <w:num w:numId="19">
    <w:abstractNumId w:val="17"/>
  </w:num>
  <w:num w:numId="20">
    <w:abstractNumId w:val="10"/>
  </w:num>
  <w:num w:numId="21">
    <w:abstractNumId w:val="19"/>
  </w:num>
  <w:num w:numId="22">
    <w:abstractNumId w:val="1"/>
  </w:num>
  <w:num w:numId="23">
    <w:abstractNumId w:val="41"/>
  </w:num>
  <w:num w:numId="24">
    <w:abstractNumId w:val="18"/>
  </w:num>
  <w:num w:numId="25">
    <w:abstractNumId w:val="30"/>
  </w:num>
  <w:num w:numId="26">
    <w:abstractNumId w:val="23"/>
  </w:num>
  <w:num w:numId="27">
    <w:abstractNumId w:val="42"/>
  </w:num>
  <w:num w:numId="28">
    <w:abstractNumId w:val="31"/>
  </w:num>
  <w:num w:numId="29">
    <w:abstractNumId w:val="29"/>
  </w:num>
  <w:num w:numId="30">
    <w:abstractNumId w:val="26"/>
  </w:num>
  <w:num w:numId="31">
    <w:abstractNumId w:val="9"/>
  </w:num>
  <w:num w:numId="32">
    <w:abstractNumId w:val="13"/>
  </w:num>
  <w:num w:numId="33">
    <w:abstractNumId w:val="37"/>
  </w:num>
  <w:num w:numId="34">
    <w:abstractNumId w:val="0"/>
  </w:num>
  <w:num w:numId="35">
    <w:abstractNumId w:val="5"/>
  </w:num>
  <w:num w:numId="36">
    <w:abstractNumId w:val="15"/>
  </w:num>
  <w:num w:numId="37">
    <w:abstractNumId w:val="11"/>
  </w:num>
  <w:num w:numId="38">
    <w:abstractNumId w:val="20"/>
  </w:num>
  <w:num w:numId="39">
    <w:abstractNumId w:val="22"/>
  </w:num>
  <w:num w:numId="40">
    <w:abstractNumId w:val="3"/>
  </w:num>
  <w:num w:numId="41">
    <w:abstractNumId w:val="34"/>
  </w:num>
  <w:num w:numId="42">
    <w:abstractNumId w:val="35"/>
  </w:num>
  <w:num w:numId="43">
    <w:abstractNumId w:val="14"/>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5"/>
    <w:rsid w:val="000026B2"/>
    <w:rsid w:val="00003584"/>
    <w:rsid w:val="0001083D"/>
    <w:rsid w:val="00011F6A"/>
    <w:rsid w:val="00012860"/>
    <w:rsid w:val="00017ED7"/>
    <w:rsid w:val="00023B3B"/>
    <w:rsid w:val="00027173"/>
    <w:rsid w:val="00036DD1"/>
    <w:rsid w:val="00037454"/>
    <w:rsid w:val="00047A40"/>
    <w:rsid w:val="00053F04"/>
    <w:rsid w:val="0007018D"/>
    <w:rsid w:val="00084883"/>
    <w:rsid w:val="00090691"/>
    <w:rsid w:val="000932EB"/>
    <w:rsid w:val="00097306"/>
    <w:rsid w:val="000A02EB"/>
    <w:rsid w:val="000A3CE8"/>
    <w:rsid w:val="000B676E"/>
    <w:rsid w:val="000C1654"/>
    <w:rsid w:val="000D4F3C"/>
    <w:rsid w:val="000D5CAC"/>
    <w:rsid w:val="000F13E3"/>
    <w:rsid w:val="000F178B"/>
    <w:rsid w:val="000F31AB"/>
    <w:rsid w:val="001069D9"/>
    <w:rsid w:val="0012446B"/>
    <w:rsid w:val="00130322"/>
    <w:rsid w:val="001357CA"/>
    <w:rsid w:val="0015381B"/>
    <w:rsid w:val="00156DD8"/>
    <w:rsid w:val="00157A9F"/>
    <w:rsid w:val="00164F81"/>
    <w:rsid w:val="001836EB"/>
    <w:rsid w:val="001A3C85"/>
    <w:rsid w:val="001A5A69"/>
    <w:rsid w:val="001B13CE"/>
    <w:rsid w:val="001C6632"/>
    <w:rsid w:val="001D3945"/>
    <w:rsid w:val="001D5907"/>
    <w:rsid w:val="001E0BF3"/>
    <w:rsid w:val="001E5D12"/>
    <w:rsid w:val="001F1715"/>
    <w:rsid w:val="0020186D"/>
    <w:rsid w:val="00205319"/>
    <w:rsid w:val="0020586F"/>
    <w:rsid w:val="00211451"/>
    <w:rsid w:val="00213246"/>
    <w:rsid w:val="00240624"/>
    <w:rsid w:val="002519F9"/>
    <w:rsid w:val="0025638E"/>
    <w:rsid w:val="0026351D"/>
    <w:rsid w:val="0027238E"/>
    <w:rsid w:val="002728FC"/>
    <w:rsid w:val="00273C3E"/>
    <w:rsid w:val="00273F45"/>
    <w:rsid w:val="002764DA"/>
    <w:rsid w:val="002765F6"/>
    <w:rsid w:val="0029753B"/>
    <w:rsid w:val="002A4385"/>
    <w:rsid w:val="002A6D0F"/>
    <w:rsid w:val="002A7463"/>
    <w:rsid w:val="002B2B25"/>
    <w:rsid w:val="002C1390"/>
    <w:rsid w:val="002C2000"/>
    <w:rsid w:val="002D115C"/>
    <w:rsid w:val="002E1403"/>
    <w:rsid w:val="002E3B5C"/>
    <w:rsid w:val="00302891"/>
    <w:rsid w:val="003044BE"/>
    <w:rsid w:val="00313D04"/>
    <w:rsid w:val="00323F87"/>
    <w:rsid w:val="0033087D"/>
    <w:rsid w:val="00332A90"/>
    <w:rsid w:val="003342B6"/>
    <w:rsid w:val="0034762F"/>
    <w:rsid w:val="00350DDA"/>
    <w:rsid w:val="00354E6A"/>
    <w:rsid w:val="00357A71"/>
    <w:rsid w:val="00377DFB"/>
    <w:rsid w:val="00383A9D"/>
    <w:rsid w:val="0038566B"/>
    <w:rsid w:val="00397A5E"/>
    <w:rsid w:val="003A2425"/>
    <w:rsid w:val="003A2AC9"/>
    <w:rsid w:val="003A510C"/>
    <w:rsid w:val="003B1632"/>
    <w:rsid w:val="003C00AB"/>
    <w:rsid w:val="003C19F4"/>
    <w:rsid w:val="003D1DB9"/>
    <w:rsid w:val="003E25C0"/>
    <w:rsid w:val="003F0751"/>
    <w:rsid w:val="003F34D9"/>
    <w:rsid w:val="003F3E78"/>
    <w:rsid w:val="003F5339"/>
    <w:rsid w:val="00411E8E"/>
    <w:rsid w:val="00414685"/>
    <w:rsid w:val="004150B4"/>
    <w:rsid w:val="00417D15"/>
    <w:rsid w:val="004360A6"/>
    <w:rsid w:val="00441FC6"/>
    <w:rsid w:val="004463B7"/>
    <w:rsid w:val="00452A3C"/>
    <w:rsid w:val="00462344"/>
    <w:rsid w:val="004649E1"/>
    <w:rsid w:val="004853C8"/>
    <w:rsid w:val="00491BD0"/>
    <w:rsid w:val="004A79A5"/>
    <w:rsid w:val="004B4A88"/>
    <w:rsid w:val="004C0088"/>
    <w:rsid w:val="004C1BC5"/>
    <w:rsid w:val="004E58F5"/>
    <w:rsid w:val="004F3875"/>
    <w:rsid w:val="004F5A1E"/>
    <w:rsid w:val="00501112"/>
    <w:rsid w:val="00502FDE"/>
    <w:rsid w:val="00504F63"/>
    <w:rsid w:val="0050714D"/>
    <w:rsid w:val="00515A6F"/>
    <w:rsid w:val="00521A53"/>
    <w:rsid w:val="00561474"/>
    <w:rsid w:val="005619A6"/>
    <w:rsid w:val="0056249C"/>
    <w:rsid w:val="00566FD6"/>
    <w:rsid w:val="005743BD"/>
    <w:rsid w:val="00582515"/>
    <w:rsid w:val="00597033"/>
    <w:rsid w:val="005A6FE8"/>
    <w:rsid w:val="005C0F58"/>
    <w:rsid w:val="005C23D2"/>
    <w:rsid w:val="005D7061"/>
    <w:rsid w:val="005F5CF5"/>
    <w:rsid w:val="00602318"/>
    <w:rsid w:val="00604DC6"/>
    <w:rsid w:val="00605D0F"/>
    <w:rsid w:val="006156B9"/>
    <w:rsid w:val="00617E5E"/>
    <w:rsid w:val="00634117"/>
    <w:rsid w:val="00642CF0"/>
    <w:rsid w:val="00646DF6"/>
    <w:rsid w:val="00654C25"/>
    <w:rsid w:val="00656E39"/>
    <w:rsid w:val="006732AB"/>
    <w:rsid w:val="0068166D"/>
    <w:rsid w:val="00683F0B"/>
    <w:rsid w:val="006865F9"/>
    <w:rsid w:val="00693FF0"/>
    <w:rsid w:val="00695533"/>
    <w:rsid w:val="006A4318"/>
    <w:rsid w:val="006A5D64"/>
    <w:rsid w:val="006B6459"/>
    <w:rsid w:val="006D4F0D"/>
    <w:rsid w:val="006E0297"/>
    <w:rsid w:val="007060E3"/>
    <w:rsid w:val="0072090F"/>
    <w:rsid w:val="007336E6"/>
    <w:rsid w:val="007405F4"/>
    <w:rsid w:val="00754A7C"/>
    <w:rsid w:val="00757A2E"/>
    <w:rsid w:val="0077039E"/>
    <w:rsid w:val="00770A96"/>
    <w:rsid w:val="0078573D"/>
    <w:rsid w:val="00786449"/>
    <w:rsid w:val="007952DD"/>
    <w:rsid w:val="007A4854"/>
    <w:rsid w:val="007B00F0"/>
    <w:rsid w:val="007E0266"/>
    <w:rsid w:val="007E6A96"/>
    <w:rsid w:val="007F204B"/>
    <w:rsid w:val="007F3E69"/>
    <w:rsid w:val="008032D7"/>
    <w:rsid w:val="00805B0C"/>
    <w:rsid w:val="008078F4"/>
    <w:rsid w:val="0081253D"/>
    <w:rsid w:val="008173B4"/>
    <w:rsid w:val="00823800"/>
    <w:rsid w:val="00823A29"/>
    <w:rsid w:val="00831645"/>
    <w:rsid w:val="0084151E"/>
    <w:rsid w:val="0084305A"/>
    <w:rsid w:val="00844E77"/>
    <w:rsid w:val="00850B58"/>
    <w:rsid w:val="00853672"/>
    <w:rsid w:val="00855006"/>
    <w:rsid w:val="00861720"/>
    <w:rsid w:val="00863C76"/>
    <w:rsid w:val="00867F07"/>
    <w:rsid w:val="00870D04"/>
    <w:rsid w:val="00872953"/>
    <w:rsid w:val="00896A0A"/>
    <w:rsid w:val="008C13CB"/>
    <w:rsid w:val="008C335F"/>
    <w:rsid w:val="008C42DB"/>
    <w:rsid w:val="008C567B"/>
    <w:rsid w:val="008D5B91"/>
    <w:rsid w:val="008E775A"/>
    <w:rsid w:val="008F37CB"/>
    <w:rsid w:val="00902EDC"/>
    <w:rsid w:val="00907DD7"/>
    <w:rsid w:val="009201ED"/>
    <w:rsid w:val="00924B89"/>
    <w:rsid w:val="00924F5B"/>
    <w:rsid w:val="00934022"/>
    <w:rsid w:val="009401EF"/>
    <w:rsid w:val="009411FC"/>
    <w:rsid w:val="009421EE"/>
    <w:rsid w:val="00944589"/>
    <w:rsid w:val="00947283"/>
    <w:rsid w:val="00951DB6"/>
    <w:rsid w:val="00953731"/>
    <w:rsid w:val="00957072"/>
    <w:rsid w:val="0096066E"/>
    <w:rsid w:val="00960DEA"/>
    <w:rsid w:val="009636B6"/>
    <w:rsid w:val="00963BE2"/>
    <w:rsid w:val="00963E35"/>
    <w:rsid w:val="00966121"/>
    <w:rsid w:val="009676B0"/>
    <w:rsid w:val="00967CDE"/>
    <w:rsid w:val="009843CA"/>
    <w:rsid w:val="009A400C"/>
    <w:rsid w:val="009B2D31"/>
    <w:rsid w:val="009C115C"/>
    <w:rsid w:val="009D04A2"/>
    <w:rsid w:val="009D473D"/>
    <w:rsid w:val="009D4B18"/>
    <w:rsid w:val="009D4F15"/>
    <w:rsid w:val="009F075C"/>
    <w:rsid w:val="00A04A29"/>
    <w:rsid w:val="00A14594"/>
    <w:rsid w:val="00A145CE"/>
    <w:rsid w:val="00A15B20"/>
    <w:rsid w:val="00A17C52"/>
    <w:rsid w:val="00A221D8"/>
    <w:rsid w:val="00A37601"/>
    <w:rsid w:val="00A51FB9"/>
    <w:rsid w:val="00A54823"/>
    <w:rsid w:val="00A629CD"/>
    <w:rsid w:val="00A7275C"/>
    <w:rsid w:val="00A76AF5"/>
    <w:rsid w:val="00A8413A"/>
    <w:rsid w:val="00A84C8F"/>
    <w:rsid w:val="00A87F48"/>
    <w:rsid w:val="00A9150B"/>
    <w:rsid w:val="00A92146"/>
    <w:rsid w:val="00AB2E9E"/>
    <w:rsid w:val="00AC3148"/>
    <w:rsid w:val="00AD483C"/>
    <w:rsid w:val="00AE2306"/>
    <w:rsid w:val="00AF27B8"/>
    <w:rsid w:val="00AF79BB"/>
    <w:rsid w:val="00B160EA"/>
    <w:rsid w:val="00B23E0F"/>
    <w:rsid w:val="00B31915"/>
    <w:rsid w:val="00B32C88"/>
    <w:rsid w:val="00B434AB"/>
    <w:rsid w:val="00B45924"/>
    <w:rsid w:val="00B4688C"/>
    <w:rsid w:val="00B6039B"/>
    <w:rsid w:val="00B64760"/>
    <w:rsid w:val="00B65FAE"/>
    <w:rsid w:val="00B76DE3"/>
    <w:rsid w:val="00B81782"/>
    <w:rsid w:val="00B9324B"/>
    <w:rsid w:val="00B95000"/>
    <w:rsid w:val="00BA0206"/>
    <w:rsid w:val="00BB4A2C"/>
    <w:rsid w:val="00BC520E"/>
    <w:rsid w:val="00BE1CED"/>
    <w:rsid w:val="00BE1E4E"/>
    <w:rsid w:val="00BE5BDE"/>
    <w:rsid w:val="00C04D1F"/>
    <w:rsid w:val="00C1619D"/>
    <w:rsid w:val="00C36139"/>
    <w:rsid w:val="00C41A74"/>
    <w:rsid w:val="00C43193"/>
    <w:rsid w:val="00C50351"/>
    <w:rsid w:val="00C60D0D"/>
    <w:rsid w:val="00C6184B"/>
    <w:rsid w:val="00C71C73"/>
    <w:rsid w:val="00C83098"/>
    <w:rsid w:val="00C84DE6"/>
    <w:rsid w:val="00C956F1"/>
    <w:rsid w:val="00CB46AA"/>
    <w:rsid w:val="00CB46B1"/>
    <w:rsid w:val="00CB4939"/>
    <w:rsid w:val="00CB7C64"/>
    <w:rsid w:val="00CB7EE5"/>
    <w:rsid w:val="00CD1EEA"/>
    <w:rsid w:val="00CD26CA"/>
    <w:rsid w:val="00CD2DF5"/>
    <w:rsid w:val="00CD348E"/>
    <w:rsid w:val="00CD40F3"/>
    <w:rsid w:val="00CE4562"/>
    <w:rsid w:val="00CE75B8"/>
    <w:rsid w:val="00CF25F5"/>
    <w:rsid w:val="00CF2CBE"/>
    <w:rsid w:val="00D10FC7"/>
    <w:rsid w:val="00D21A48"/>
    <w:rsid w:val="00D245D4"/>
    <w:rsid w:val="00D33D6B"/>
    <w:rsid w:val="00D4048F"/>
    <w:rsid w:val="00D433E6"/>
    <w:rsid w:val="00D47681"/>
    <w:rsid w:val="00D56930"/>
    <w:rsid w:val="00D65FE5"/>
    <w:rsid w:val="00D7345F"/>
    <w:rsid w:val="00D90609"/>
    <w:rsid w:val="00DA270B"/>
    <w:rsid w:val="00DA334A"/>
    <w:rsid w:val="00DB24E9"/>
    <w:rsid w:val="00DC67A9"/>
    <w:rsid w:val="00DE3757"/>
    <w:rsid w:val="00DE75C0"/>
    <w:rsid w:val="00E03C5A"/>
    <w:rsid w:val="00E122E3"/>
    <w:rsid w:val="00E128DA"/>
    <w:rsid w:val="00E135CD"/>
    <w:rsid w:val="00E22EDC"/>
    <w:rsid w:val="00E23C5E"/>
    <w:rsid w:val="00E32CFA"/>
    <w:rsid w:val="00E36FCC"/>
    <w:rsid w:val="00E6029F"/>
    <w:rsid w:val="00E62D89"/>
    <w:rsid w:val="00E64A6B"/>
    <w:rsid w:val="00E65F56"/>
    <w:rsid w:val="00E66749"/>
    <w:rsid w:val="00E71B70"/>
    <w:rsid w:val="00E755B2"/>
    <w:rsid w:val="00E76EF7"/>
    <w:rsid w:val="00E81719"/>
    <w:rsid w:val="00E923B9"/>
    <w:rsid w:val="00E93A7E"/>
    <w:rsid w:val="00E9420D"/>
    <w:rsid w:val="00EA106E"/>
    <w:rsid w:val="00EA1F2C"/>
    <w:rsid w:val="00EA27B4"/>
    <w:rsid w:val="00EA2B6F"/>
    <w:rsid w:val="00ED1156"/>
    <w:rsid w:val="00ED3232"/>
    <w:rsid w:val="00EE71A0"/>
    <w:rsid w:val="00EF16E7"/>
    <w:rsid w:val="00EF51C9"/>
    <w:rsid w:val="00EF7225"/>
    <w:rsid w:val="00F028EA"/>
    <w:rsid w:val="00F04744"/>
    <w:rsid w:val="00F07B59"/>
    <w:rsid w:val="00F12226"/>
    <w:rsid w:val="00F2535C"/>
    <w:rsid w:val="00F25B12"/>
    <w:rsid w:val="00F267DF"/>
    <w:rsid w:val="00F304F7"/>
    <w:rsid w:val="00F3719A"/>
    <w:rsid w:val="00F42BF1"/>
    <w:rsid w:val="00F45781"/>
    <w:rsid w:val="00F52B48"/>
    <w:rsid w:val="00F547AB"/>
    <w:rsid w:val="00F55D5A"/>
    <w:rsid w:val="00F6419E"/>
    <w:rsid w:val="00F66C7C"/>
    <w:rsid w:val="00F76263"/>
    <w:rsid w:val="00F869B4"/>
    <w:rsid w:val="00FB2422"/>
    <w:rsid w:val="00FB6739"/>
    <w:rsid w:val="00FB6BBA"/>
    <w:rsid w:val="00FD3FD1"/>
    <w:rsid w:val="00FD6A7E"/>
    <w:rsid w:val="00FF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2"/>
  </w:style>
  <w:style w:type="paragraph" w:styleId="Heading1">
    <w:name w:val="heading 1"/>
    <w:basedOn w:val="Normal"/>
    <w:next w:val="Normal"/>
    <w:link w:val="Heading1Char"/>
    <w:uiPriority w:val="9"/>
    <w:qFormat/>
    <w:rsid w:val="0087295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295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295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295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295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295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295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295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295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200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2000"/>
    <w:rPr>
      <w:rFonts w:ascii="Consolas" w:hAnsi="Consolas" w:cs="Consolas"/>
      <w:sz w:val="21"/>
      <w:szCs w:val="21"/>
    </w:rPr>
  </w:style>
  <w:style w:type="paragraph" w:styleId="Header">
    <w:name w:val="header"/>
    <w:basedOn w:val="Normal"/>
    <w:link w:val="HeaderChar"/>
    <w:uiPriority w:val="99"/>
    <w:unhideWhenUsed/>
    <w:rsid w:val="008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53"/>
  </w:style>
  <w:style w:type="paragraph" w:styleId="Footer">
    <w:name w:val="footer"/>
    <w:basedOn w:val="Normal"/>
    <w:link w:val="FooterChar"/>
    <w:uiPriority w:val="99"/>
    <w:unhideWhenUsed/>
    <w:rsid w:val="008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53"/>
  </w:style>
  <w:style w:type="character" w:customStyle="1" w:styleId="Heading1Char">
    <w:name w:val="Heading 1 Char"/>
    <w:basedOn w:val="DefaultParagraphFont"/>
    <w:link w:val="Heading1"/>
    <w:uiPriority w:val="9"/>
    <w:rsid w:val="008729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29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29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29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29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29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29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29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295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30"/>
    <w:rPr>
      <w:rFonts w:ascii="Tahoma" w:hAnsi="Tahoma" w:cs="Tahoma"/>
      <w:sz w:val="16"/>
      <w:szCs w:val="16"/>
    </w:rPr>
  </w:style>
  <w:style w:type="paragraph" w:styleId="ListParagraph">
    <w:name w:val="List Paragraph"/>
    <w:basedOn w:val="Normal"/>
    <w:uiPriority w:val="34"/>
    <w:qFormat/>
    <w:rsid w:val="00CE75B8"/>
    <w:pPr>
      <w:ind w:left="720"/>
      <w:contextualSpacing/>
    </w:pPr>
  </w:style>
  <w:style w:type="paragraph" w:customStyle="1" w:styleId="ASN1CodeLine">
    <w:name w:val="ASN1 Code Line"/>
    <w:basedOn w:val="Normal"/>
    <w:qFormat/>
    <w:rsid w:val="0015381B"/>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after="0" w:line="240" w:lineRule="auto"/>
    </w:pPr>
    <w:rPr>
      <w:rFonts w:ascii="Courier New" w:eastAsia="Times New Roman" w:hAnsi="Courier New" w:cs="Times New Roman"/>
      <w:noProof/>
      <w:sz w:val="20"/>
      <w:szCs w:val="20"/>
    </w:rPr>
  </w:style>
  <w:style w:type="character" w:customStyle="1" w:styleId="Identifier">
    <w:name w:val="Identifier"/>
    <w:rsid w:val="00CE4562"/>
    <w:rPr>
      <w:rFonts w:ascii="Courier New" w:hAnsi="Courier New"/>
      <w:b w:val="0"/>
      <w:i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2"/>
  </w:style>
  <w:style w:type="paragraph" w:styleId="Heading1">
    <w:name w:val="heading 1"/>
    <w:basedOn w:val="Normal"/>
    <w:next w:val="Normal"/>
    <w:link w:val="Heading1Char"/>
    <w:uiPriority w:val="9"/>
    <w:qFormat/>
    <w:rsid w:val="0087295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295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295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295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295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295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295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295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295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200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2000"/>
    <w:rPr>
      <w:rFonts w:ascii="Consolas" w:hAnsi="Consolas" w:cs="Consolas"/>
      <w:sz w:val="21"/>
      <w:szCs w:val="21"/>
    </w:rPr>
  </w:style>
  <w:style w:type="paragraph" w:styleId="Header">
    <w:name w:val="header"/>
    <w:basedOn w:val="Normal"/>
    <w:link w:val="HeaderChar"/>
    <w:uiPriority w:val="99"/>
    <w:unhideWhenUsed/>
    <w:rsid w:val="008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53"/>
  </w:style>
  <w:style w:type="paragraph" w:styleId="Footer">
    <w:name w:val="footer"/>
    <w:basedOn w:val="Normal"/>
    <w:link w:val="FooterChar"/>
    <w:uiPriority w:val="99"/>
    <w:unhideWhenUsed/>
    <w:rsid w:val="008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53"/>
  </w:style>
  <w:style w:type="character" w:customStyle="1" w:styleId="Heading1Char">
    <w:name w:val="Heading 1 Char"/>
    <w:basedOn w:val="DefaultParagraphFont"/>
    <w:link w:val="Heading1"/>
    <w:uiPriority w:val="9"/>
    <w:rsid w:val="008729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29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29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29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29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29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29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29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295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30"/>
    <w:rPr>
      <w:rFonts w:ascii="Tahoma" w:hAnsi="Tahoma" w:cs="Tahoma"/>
      <w:sz w:val="16"/>
      <w:szCs w:val="16"/>
    </w:rPr>
  </w:style>
  <w:style w:type="paragraph" w:styleId="ListParagraph">
    <w:name w:val="List Paragraph"/>
    <w:basedOn w:val="Normal"/>
    <w:uiPriority w:val="34"/>
    <w:qFormat/>
    <w:rsid w:val="00CE75B8"/>
    <w:pPr>
      <w:ind w:left="720"/>
      <w:contextualSpacing/>
    </w:pPr>
  </w:style>
  <w:style w:type="paragraph" w:customStyle="1" w:styleId="ASN1CodeLine">
    <w:name w:val="ASN1 Code Line"/>
    <w:basedOn w:val="Normal"/>
    <w:qFormat/>
    <w:rsid w:val="0015381B"/>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after="0" w:line="240" w:lineRule="auto"/>
    </w:pPr>
    <w:rPr>
      <w:rFonts w:ascii="Courier New" w:eastAsia="Times New Roman" w:hAnsi="Courier New" w:cs="Times New Roman"/>
      <w:noProof/>
      <w:sz w:val="20"/>
      <w:szCs w:val="20"/>
    </w:rPr>
  </w:style>
  <w:style w:type="character" w:customStyle="1" w:styleId="Identifier">
    <w:name w:val="Identifier"/>
    <w:rsid w:val="00CE4562"/>
    <w:rPr>
      <w:rFonts w:ascii="Courier New" w:hAnsi="Courier New"/>
      <w:b w:val="0"/>
      <w:i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footer" Target="footer55.xml"/><Relationship Id="rId76" Type="http://schemas.openxmlformats.org/officeDocument/2006/relationships/footer" Target="footer63.xml"/><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footer" Target="footer58.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6.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oter" Target="footer61.xml"/><Relationship Id="rId79" Type="http://schemas.openxmlformats.org/officeDocument/2006/relationships/footer" Target="footer66.xml"/><Relationship Id="rId5" Type="http://schemas.openxmlformats.org/officeDocument/2006/relationships/numbering" Target="numbering.xml"/><Relationship Id="rId61" Type="http://schemas.openxmlformats.org/officeDocument/2006/relationships/footer" Target="footer48.xml"/><Relationship Id="rId82" Type="http://schemas.openxmlformats.org/officeDocument/2006/relationships/footer" Target="footer69.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settings" Target="settings.xml"/><Relationship Id="rId51" Type="http://schemas.openxmlformats.org/officeDocument/2006/relationships/footer" Target="footer38.xml"/><Relationship Id="rId72" Type="http://schemas.openxmlformats.org/officeDocument/2006/relationships/footer" Target="footer59.xml"/><Relationship Id="rId80" Type="http://schemas.openxmlformats.org/officeDocument/2006/relationships/footer" Target="footer67.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7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footnotes" Target="footnotes.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F086-F603-4DF3-AA4E-D327316BB950}">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255919-A519-4ADA-B319-F316526AB5BF}">
  <ds:schemaRefs>
    <ds:schemaRef ds:uri="http://schemas.microsoft.com/sharepoint/v3/contenttype/forms"/>
  </ds:schemaRefs>
</ds:datastoreItem>
</file>

<file path=customXml/itemProps3.xml><?xml version="1.0" encoding="utf-8"?>
<ds:datastoreItem xmlns:ds="http://schemas.openxmlformats.org/officeDocument/2006/customXml" ds:itemID="{AF5A04F5-D666-42AB-BC7C-0B548FF87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D897E4-31C9-42B3-8C61-FE37D2D0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20758</Words>
  <Characters>118326</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Pietras</dc:creator>
  <cp:lastModifiedBy>Wolfgang Hell</cp:lastModifiedBy>
  <cp:revision>2</cp:revision>
  <cp:lastPrinted>2014-07-16T16:19:00Z</cp:lastPrinted>
  <dcterms:created xsi:type="dcterms:W3CDTF">2014-10-28T09:55:00Z</dcterms:created>
  <dcterms:modified xsi:type="dcterms:W3CDTF">2014-10-28T09:55:00Z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