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BF" w:rsidRPr="00C22B77" w:rsidRDefault="00C22B77" w:rsidP="005624BF">
      <w:pPr>
        <w:spacing w:after="0"/>
        <w:jc w:val="center"/>
        <w:rPr>
          <w:sz w:val="24"/>
          <w:szCs w:val="24"/>
        </w:rPr>
      </w:pPr>
      <w:r w:rsidRPr="00C22B77">
        <w:rPr>
          <w:rFonts w:ascii="Arial" w:hAnsi="Arial" w:cs="Arial"/>
          <w:b/>
          <w:sz w:val="24"/>
          <w:szCs w:val="24"/>
        </w:rPr>
        <w:t xml:space="preserve">Observer </w:t>
      </w:r>
      <w:r w:rsidR="005624BF" w:rsidRPr="00C22B77">
        <w:rPr>
          <w:rFonts w:ascii="Arial" w:hAnsi="Arial" w:cs="Arial"/>
          <w:b/>
          <w:sz w:val="24"/>
          <w:szCs w:val="24"/>
        </w:rPr>
        <w:t>Agency/Organization Request</w:t>
      </w:r>
    </w:p>
    <w:p w:rsidR="005624BF" w:rsidRPr="00AC4C73" w:rsidRDefault="005624BF" w:rsidP="005624BF">
      <w:pPr>
        <w:spacing w:after="0"/>
        <w:rPr>
          <w:rFonts w:ascii="Arial" w:hAnsi="Arial" w:cs="Arial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528"/>
        <w:gridCol w:w="6048"/>
      </w:tblGrid>
      <w:tr w:rsidR="004B1FE5" w:rsidRPr="00F51B59" w:rsidTr="00F51B59">
        <w:trPr>
          <w:trHeight w:val="432"/>
        </w:trPr>
        <w:tc>
          <w:tcPr>
            <w:tcW w:w="3528" w:type="dxa"/>
            <w:vAlign w:val="center"/>
          </w:tcPr>
          <w:p w:rsidR="004B1FE5" w:rsidRPr="00F51B59" w:rsidRDefault="004B1FE5" w:rsidP="001E5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Request Date:</w:t>
            </w:r>
          </w:p>
        </w:tc>
        <w:tc>
          <w:tcPr>
            <w:tcW w:w="6048" w:type="dxa"/>
            <w:vAlign w:val="center"/>
          </w:tcPr>
          <w:p w:rsidR="004B1FE5" w:rsidRPr="00F51B59" w:rsidRDefault="00A948E1" w:rsidP="001E5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A948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 2016</w:t>
            </w:r>
          </w:p>
        </w:tc>
      </w:tr>
      <w:tr w:rsidR="001E56C6" w:rsidRPr="00F51B59" w:rsidTr="00F51B59">
        <w:trPr>
          <w:trHeight w:val="576"/>
        </w:trPr>
        <w:tc>
          <w:tcPr>
            <w:tcW w:w="3528" w:type="dxa"/>
            <w:vAlign w:val="center"/>
          </w:tcPr>
          <w:p w:rsidR="001E56C6" w:rsidRPr="00F51B59" w:rsidRDefault="001E56C6" w:rsidP="001E5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Requesting Agency/Organization</w:t>
            </w:r>
            <w:r w:rsidR="00F51B59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F51B59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048" w:type="dxa"/>
            <w:vAlign w:val="center"/>
          </w:tcPr>
          <w:p w:rsidR="001E56C6" w:rsidRPr="00F51B59" w:rsidRDefault="00A948E1" w:rsidP="001E5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Mohammed Bin Rashid Space Centre (MBRSC)</w:t>
            </w:r>
          </w:p>
        </w:tc>
      </w:tr>
      <w:tr w:rsidR="001E56C6" w:rsidRPr="00F51B59" w:rsidTr="00F51B59">
        <w:trPr>
          <w:trHeight w:val="1008"/>
        </w:trPr>
        <w:tc>
          <w:tcPr>
            <w:tcW w:w="3528" w:type="dxa"/>
            <w:vAlign w:val="center"/>
          </w:tcPr>
          <w:p w:rsidR="001E56C6" w:rsidRPr="00F51B59" w:rsidRDefault="001E56C6" w:rsidP="001E5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Requesting Agency/Organization</w:t>
            </w:r>
            <w:r w:rsidR="00F51B59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F51B59">
              <w:rPr>
                <w:rFonts w:ascii="Arial" w:hAnsi="Arial" w:cs="Arial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6048" w:type="dxa"/>
            <w:vAlign w:val="center"/>
          </w:tcPr>
          <w:p w:rsidR="00A948E1" w:rsidRPr="00F51B59" w:rsidRDefault="00A948E1" w:rsidP="00A94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Khawaneej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Amardi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Dubai, United Arab Emirates</w:t>
            </w:r>
          </w:p>
        </w:tc>
      </w:tr>
      <w:tr w:rsidR="00F51B59" w:rsidRPr="00F51B59" w:rsidTr="00F51B59">
        <w:trPr>
          <w:trHeight w:val="576"/>
        </w:trPr>
        <w:tc>
          <w:tcPr>
            <w:tcW w:w="9576" w:type="dxa"/>
            <w:gridSpan w:val="2"/>
            <w:vAlign w:val="center"/>
          </w:tcPr>
          <w:p w:rsidR="00F51B59" w:rsidRPr="00F51B59" w:rsidRDefault="00F51B59" w:rsidP="001E5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is the motivation for your </w:t>
            </w:r>
            <w:r w:rsidRPr="00F51B59">
              <w:rPr>
                <w:rFonts w:ascii="Arial" w:hAnsi="Arial" w:cs="Arial"/>
                <w:b/>
                <w:sz w:val="20"/>
                <w:szCs w:val="20"/>
              </w:rPr>
              <w:t>Agency/Organization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’s request to be recognized as a CCSDS Observer? What is your </w:t>
            </w:r>
            <w:r w:rsidRPr="00F51B59">
              <w:rPr>
                <w:rFonts w:ascii="Arial" w:hAnsi="Arial" w:cs="Arial"/>
                <w:b/>
                <w:sz w:val="20"/>
                <w:szCs w:val="20"/>
              </w:rPr>
              <w:t>Agency/Organization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 relation to/ interest in Space Data Systems?</w:t>
            </w:r>
          </w:p>
        </w:tc>
      </w:tr>
      <w:tr w:rsidR="00F51B59" w:rsidRPr="00F51B59" w:rsidTr="00707DFB">
        <w:trPr>
          <w:trHeight w:val="1970"/>
        </w:trPr>
        <w:tc>
          <w:tcPr>
            <w:tcW w:w="9576" w:type="dxa"/>
            <w:gridSpan w:val="2"/>
          </w:tcPr>
          <w:p w:rsidR="00332BD3" w:rsidRDefault="00332BD3" w:rsidP="0033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1B59" w:rsidRPr="00F51B59" w:rsidRDefault="00A948E1" w:rsidP="00332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MBRSC </w:t>
            </w:r>
            <w:r w:rsidR="00332BD3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following and implementing CCSDS standards </w:t>
            </w:r>
            <w:r w:rsidR="000C14C8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>its mission</w:t>
            </w:r>
            <w:r w:rsidR="000C14C8">
              <w:rPr>
                <w:rFonts w:ascii="Arial" w:hAnsi="Arial" w:cs="Arial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DubaiSat-2 (launched in Nov 2013), KhalifaSat (To be launched in Q1 2018), and Emirates Mars Missions – Hope Probe (To be launched Mid 2020). The “Hope Probe” is currently under development, we</w:t>
            </w:r>
            <w:r w:rsidR="000C14C8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332BD3">
              <w:rPr>
                <w:rFonts w:ascii="Arial" w:hAnsi="Arial" w:cs="Arial"/>
                <w:sz w:val="20"/>
                <w:szCs w:val="20"/>
              </w:rPr>
              <w:t>planning</w:t>
            </w:r>
            <w:r w:rsidR="000C14C8">
              <w:rPr>
                <w:rFonts w:ascii="Arial" w:hAnsi="Arial" w:cs="Arial"/>
                <w:sz w:val="20"/>
                <w:szCs w:val="20"/>
              </w:rPr>
              <w:t xml:space="preserve"> to be fully compatible with the recommended CCSDS standards</w:t>
            </w:r>
            <w:r w:rsidR="00332BD3">
              <w:rPr>
                <w:rFonts w:ascii="Arial" w:hAnsi="Arial" w:cs="Arial"/>
                <w:sz w:val="20"/>
                <w:szCs w:val="20"/>
              </w:rPr>
              <w:t>. Therefore</w:t>
            </w:r>
            <w:r w:rsidR="000C14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32BD3">
              <w:rPr>
                <w:rFonts w:ascii="Arial" w:hAnsi="Arial" w:cs="Arial"/>
                <w:sz w:val="20"/>
                <w:szCs w:val="20"/>
              </w:rPr>
              <w:t>o</w:t>
            </w:r>
            <w:r w:rsidR="000C14C8">
              <w:rPr>
                <w:rFonts w:ascii="Arial" w:hAnsi="Arial" w:cs="Arial"/>
                <w:sz w:val="20"/>
                <w:szCs w:val="20"/>
              </w:rPr>
              <w:t>ur membership at CCSDS will allow us</w:t>
            </w:r>
            <w:r w:rsidR="00332BD3">
              <w:rPr>
                <w:rFonts w:ascii="Arial" w:hAnsi="Arial" w:cs="Arial"/>
                <w:sz w:val="20"/>
                <w:szCs w:val="20"/>
              </w:rPr>
              <w:t xml:space="preserve"> to: 1) follow the latest development of CCSDS standards, 2)</w:t>
            </w:r>
            <w:r w:rsidR="000C14C8">
              <w:rPr>
                <w:rFonts w:ascii="Arial" w:hAnsi="Arial" w:cs="Arial"/>
                <w:sz w:val="20"/>
                <w:szCs w:val="20"/>
              </w:rPr>
              <w:t xml:space="preserve"> register </w:t>
            </w:r>
            <w:r w:rsidR="00332BD3">
              <w:rPr>
                <w:rFonts w:ascii="Arial" w:hAnsi="Arial" w:cs="Arial"/>
                <w:sz w:val="20"/>
                <w:szCs w:val="20"/>
              </w:rPr>
              <w:t xml:space="preserve">the Hope Probe and future missions at SANA registry, 3) support the activities of CCSDS and participate actively in the working groups. </w:t>
            </w:r>
          </w:p>
        </w:tc>
      </w:tr>
      <w:tr w:rsidR="004B1FE5" w:rsidRPr="00F51B59" w:rsidTr="00BD6524">
        <w:trPr>
          <w:trHeight w:val="576"/>
        </w:trPr>
        <w:tc>
          <w:tcPr>
            <w:tcW w:w="9576" w:type="dxa"/>
            <w:gridSpan w:val="2"/>
            <w:vAlign w:val="center"/>
          </w:tcPr>
          <w:p w:rsidR="004B1FE5" w:rsidRPr="00F51B59" w:rsidRDefault="00BD6524" w:rsidP="006807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your </w:t>
            </w:r>
            <w:r w:rsidRPr="00F51B59">
              <w:rPr>
                <w:rFonts w:ascii="Arial" w:hAnsi="Arial" w:cs="Arial"/>
                <w:b/>
                <w:sz w:val="20"/>
                <w:szCs w:val="20"/>
              </w:rPr>
              <w:t>Agency/Organization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plan to actively participate in CCSDS Working Groups? If so, </w:t>
            </w:r>
            <w:r w:rsidR="006807A9">
              <w:rPr>
                <w:rFonts w:ascii="Arial" w:hAnsi="Arial" w:cs="Arial"/>
                <w:b/>
                <w:sz w:val="20"/>
                <w:szCs w:val="20"/>
              </w:rPr>
              <w:t xml:space="preserve">please describe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leve</w:t>
            </w:r>
            <w:r w:rsidR="006807A9">
              <w:rPr>
                <w:rFonts w:ascii="Arial" w:hAnsi="Arial" w:cs="Arial"/>
                <w:b/>
                <w:sz w:val="20"/>
                <w:szCs w:val="20"/>
              </w:rPr>
              <w:t>l of activity you anticipate.</w:t>
            </w:r>
          </w:p>
        </w:tc>
      </w:tr>
      <w:tr w:rsidR="00F51B59" w:rsidRPr="00F51B59" w:rsidTr="00707DFB">
        <w:trPr>
          <w:trHeight w:val="1997"/>
        </w:trPr>
        <w:tc>
          <w:tcPr>
            <w:tcW w:w="9576" w:type="dxa"/>
            <w:gridSpan w:val="2"/>
          </w:tcPr>
          <w:p w:rsidR="00F51B59" w:rsidRDefault="00F51B59" w:rsidP="00B61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BD3" w:rsidRPr="00F51B59" w:rsidRDefault="00332BD3" w:rsidP="00033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We, at MBRSC, are planning to actively patriciate in the CCSDS </w:t>
            </w:r>
            <w:r w:rsidR="00033225">
              <w:rPr>
                <w:rFonts w:ascii="Arial" w:hAnsi="Arial" w:cs="Arial"/>
                <w:sz w:val="20"/>
                <w:szCs w:val="20"/>
              </w:rPr>
              <w:t>Working Groups. A team will be formed from MBRSC to contribute in the studies performed by the Working Groups under CCSDS Steering Engineering Group and patriciate in the CCSDS meetings and events.</w:t>
            </w:r>
          </w:p>
        </w:tc>
      </w:tr>
      <w:tr w:rsidR="00BD6524" w:rsidRPr="00F51B59" w:rsidTr="0001632A">
        <w:trPr>
          <w:trHeight w:val="432"/>
        </w:trPr>
        <w:tc>
          <w:tcPr>
            <w:tcW w:w="9576" w:type="dxa"/>
            <w:gridSpan w:val="2"/>
            <w:vAlign w:val="center"/>
          </w:tcPr>
          <w:p w:rsidR="00BD6524" w:rsidRPr="00F51B59" w:rsidRDefault="00BD6524" w:rsidP="00BD6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 xml:space="preserve">Frequency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CCSDS Meetings</w:t>
            </w:r>
          </w:p>
        </w:tc>
      </w:tr>
      <w:tr w:rsidR="00BD6524" w:rsidRPr="00F51B59" w:rsidTr="00BD6524">
        <w:trPr>
          <w:trHeight w:val="1008"/>
        </w:trPr>
        <w:tc>
          <w:tcPr>
            <w:tcW w:w="9576" w:type="dxa"/>
            <w:gridSpan w:val="2"/>
            <w:vAlign w:val="center"/>
          </w:tcPr>
          <w:p w:rsidR="00BD6524" w:rsidRPr="00F51B59" w:rsidRDefault="00BD6524" w:rsidP="00BD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CCSDS Management Council (CMC), CCSDS Engineering Steering Group (CESG), CCSDs Plenary, CCSDS Areas, and CCSDS Working Groups (WG) meet at least twice per year in person. Delegates are</w:t>
            </w:r>
            <w:r w:rsidRPr="00F51B59">
              <w:rPr>
                <w:rFonts w:ascii="Arial" w:hAnsi="Arial" w:cs="Arial"/>
                <w:sz w:val="20"/>
                <w:szCs w:val="20"/>
              </w:rPr>
              <w:t xml:space="preserve"> asked to attend as necessary to deliver reports and parti</w:t>
            </w:r>
            <w:r>
              <w:rPr>
                <w:rFonts w:ascii="Arial" w:hAnsi="Arial" w:cs="Arial"/>
                <w:sz w:val="20"/>
                <w:szCs w:val="20"/>
              </w:rPr>
              <w:t>cipate in technical discussions</w:t>
            </w:r>
            <w:r w:rsidR="000E72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6164" w:rsidRPr="00F51B59" w:rsidTr="00F51B59">
        <w:trPr>
          <w:trHeight w:val="432"/>
        </w:trPr>
        <w:tc>
          <w:tcPr>
            <w:tcW w:w="9576" w:type="dxa"/>
            <w:gridSpan w:val="2"/>
            <w:vAlign w:val="center"/>
          </w:tcPr>
          <w:p w:rsidR="00146164" w:rsidRPr="00F51B59" w:rsidRDefault="00146164" w:rsidP="00C46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Requesting Individual’s Contact Information</w:t>
            </w:r>
          </w:p>
        </w:tc>
      </w:tr>
      <w:tr w:rsidR="00146164" w:rsidRPr="00F51B59" w:rsidTr="00F51B59">
        <w:trPr>
          <w:trHeight w:val="432"/>
        </w:trPr>
        <w:tc>
          <w:tcPr>
            <w:tcW w:w="3528" w:type="dxa"/>
            <w:vAlign w:val="center"/>
          </w:tcPr>
          <w:p w:rsidR="00146164" w:rsidRPr="00F51B59" w:rsidRDefault="00146164" w:rsidP="00C46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Full Name (First Last):</w:t>
            </w:r>
          </w:p>
        </w:tc>
        <w:tc>
          <w:tcPr>
            <w:tcW w:w="6048" w:type="dxa"/>
            <w:vAlign w:val="center"/>
          </w:tcPr>
          <w:p w:rsidR="00146164" w:rsidRPr="00F51B59" w:rsidRDefault="000C14C8" w:rsidP="00C4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Adnan Alrais</w:t>
            </w:r>
          </w:p>
        </w:tc>
      </w:tr>
      <w:tr w:rsidR="000C14C8" w:rsidRPr="00F51B59" w:rsidTr="00F51B59">
        <w:trPr>
          <w:trHeight w:val="1008"/>
        </w:trPr>
        <w:tc>
          <w:tcPr>
            <w:tcW w:w="3528" w:type="dxa"/>
            <w:vAlign w:val="center"/>
          </w:tcPr>
          <w:p w:rsidR="000C14C8" w:rsidRPr="00F51B59" w:rsidRDefault="000C14C8" w:rsidP="000C1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048" w:type="dxa"/>
            <w:vAlign w:val="center"/>
          </w:tcPr>
          <w:p w:rsidR="000C14C8" w:rsidRPr="00F51B59" w:rsidRDefault="000C14C8" w:rsidP="000C1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Khawaneej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Amardi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Dubai, United Arab Emirates</w:t>
            </w:r>
          </w:p>
        </w:tc>
      </w:tr>
      <w:tr w:rsidR="000C14C8" w:rsidRPr="00F51B59" w:rsidTr="00F51B59">
        <w:trPr>
          <w:trHeight w:val="432"/>
        </w:trPr>
        <w:tc>
          <w:tcPr>
            <w:tcW w:w="3528" w:type="dxa"/>
            <w:vAlign w:val="center"/>
          </w:tcPr>
          <w:p w:rsidR="000C14C8" w:rsidRPr="00F51B59" w:rsidRDefault="000C14C8" w:rsidP="000C1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Telephone (with Area code):</w:t>
            </w:r>
          </w:p>
        </w:tc>
        <w:tc>
          <w:tcPr>
            <w:tcW w:w="6048" w:type="dxa"/>
            <w:vAlign w:val="center"/>
          </w:tcPr>
          <w:p w:rsidR="000C14C8" w:rsidRPr="00F51B59" w:rsidRDefault="000C14C8" w:rsidP="000C1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+971 4 607 1200</w:t>
            </w:r>
          </w:p>
        </w:tc>
      </w:tr>
      <w:tr w:rsidR="000C14C8" w:rsidRPr="00F51B59" w:rsidTr="00F51B59">
        <w:trPr>
          <w:trHeight w:val="432"/>
        </w:trPr>
        <w:tc>
          <w:tcPr>
            <w:tcW w:w="3528" w:type="dxa"/>
            <w:vAlign w:val="center"/>
          </w:tcPr>
          <w:p w:rsidR="000C14C8" w:rsidRPr="00F51B59" w:rsidRDefault="000C14C8" w:rsidP="000C1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Fax Number:</w:t>
            </w:r>
          </w:p>
        </w:tc>
        <w:tc>
          <w:tcPr>
            <w:tcW w:w="6048" w:type="dxa"/>
            <w:vAlign w:val="center"/>
          </w:tcPr>
          <w:p w:rsidR="000C14C8" w:rsidRPr="00F51B59" w:rsidRDefault="000C14C8" w:rsidP="000C1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+971 4 289 3600</w:t>
            </w:r>
          </w:p>
        </w:tc>
      </w:tr>
      <w:tr w:rsidR="000C14C8" w:rsidRPr="00F51B59" w:rsidTr="00F51B59">
        <w:trPr>
          <w:trHeight w:val="432"/>
        </w:trPr>
        <w:tc>
          <w:tcPr>
            <w:tcW w:w="3528" w:type="dxa"/>
            <w:vAlign w:val="center"/>
          </w:tcPr>
          <w:p w:rsidR="000C14C8" w:rsidRPr="00F51B59" w:rsidRDefault="000C14C8" w:rsidP="000C1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6048" w:type="dxa"/>
            <w:vAlign w:val="center"/>
          </w:tcPr>
          <w:p w:rsidR="000C14C8" w:rsidRPr="00F51B59" w:rsidRDefault="000C14C8" w:rsidP="000C14C8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196039">
                <w:rPr>
                  <w:rStyle w:val="Hyperlink"/>
                  <w:rFonts w:ascii="Arial" w:hAnsi="Arial" w:cs="Arial"/>
                  <w:sz w:val="20"/>
                  <w:szCs w:val="20"/>
                </w:rPr>
                <w:t>adnan.alrais@mbrsc.ae</w:t>
              </w:r>
            </w:hyperlink>
          </w:p>
        </w:tc>
      </w:tr>
    </w:tbl>
    <w:p w:rsidR="001E56C6" w:rsidRPr="00F51B59" w:rsidRDefault="001E56C6" w:rsidP="001E56C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E56C6" w:rsidRPr="00F51B59" w:rsidSect="005624BF">
      <w:headerReference w:type="default" r:id="rId7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60" w:rsidRDefault="004D1F60" w:rsidP="005624BF">
      <w:pPr>
        <w:spacing w:after="0" w:line="240" w:lineRule="auto"/>
      </w:pPr>
      <w:r>
        <w:separator/>
      </w:r>
    </w:p>
  </w:endnote>
  <w:endnote w:type="continuationSeparator" w:id="0">
    <w:p w:rsidR="004D1F60" w:rsidRDefault="004D1F60" w:rsidP="0056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60" w:rsidRDefault="004D1F60" w:rsidP="005624BF">
      <w:pPr>
        <w:spacing w:after="0" w:line="240" w:lineRule="auto"/>
      </w:pPr>
      <w:r>
        <w:separator/>
      </w:r>
    </w:p>
  </w:footnote>
  <w:footnote w:type="continuationSeparator" w:id="0">
    <w:p w:rsidR="004D1F60" w:rsidRDefault="004D1F60" w:rsidP="0056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BF" w:rsidRDefault="005624BF">
    <w:pPr>
      <w:pStyle w:val="Header"/>
    </w:pPr>
    <w:r>
      <w:rPr>
        <w:noProof/>
      </w:rPr>
      <w:drawing>
        <wp:inline distT="0" distB="0" distL="0" distR="0" wp14:anchorId="1947D884" wp14:editId="7449FBAB">
          <wp:extent cx="2194560" cy="438912"/>
          <wp:effectExtent l="0" t="0" r="0" b="0"/>
          <wp:docPr id="1" name="Picture 1" descr="C:\Users\mblackwo\Desktop\ccsdslogo-horiz-4color-gr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lackwo\Desktop\ccsdslogo-horiz-4color-gr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3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B7"/>
    <w:rsid w:val="00033225"/>
    <w:rsid w:val="00092437"/>
    <w:rsid w:val="000C14C8"/>
    <w:rsid w:val="000E7206"/>
    <w:rsid w:val="00115F95"/>
    <w:rsid w:val="00146164"/>
    <w:rsid w:val="001D6ADB"/>
    <w:rsid w:val="001E56C6"/>
    <w:rsid w:val="003053BC"/>
    <w:rsid w:val="00332BD3"/>
    <w:rsid w:val="00426293"/>
    <w:rsid w:val="004B1FE5"/>
    <w:rsid w:val="004D1F60"/>
    <w:rsid w:val="004D5BD9"/>
    <w:rsid w:val="005624BF"/>
    <w:rsid w:val="00652A5F"/>
    <w:rsid w:val="00677780"/>
    <w:rsid w:val="006807A9"/>
    <w:rsid w:val="00707DFB"/>
    <w:rsid w:val="007A5DEF"/>
    <w:rsid w:val="007D433C"/>
    <w:rsid w:val="00815AB7"/>
    <w:rsid w:val="008733B6"/>
    <w:rsid w:val="008A6437"/>
    <w:rsid w:val="009A03AA"/>
    <w:rsid w:val="009A5B3F"/>
    <w:rsid w:val="00A8013F"/>
    <w:rsid w:val="00A948E1"/>
    <w:rsid w:val="00AC4C73"/>
    <w:rsid w:val="00AF3229"/>
    <w:rsid w:val="00B112EF"/>
    <w:rsid w:val="00BD6524"/>
    <w:rsid w:val="00C22B77"/>
    <w:rsid w:val="00C755AD"/>
    <w:rsid w:val="00F016D4"/>
    <w:rsid w:val="00F1394F"/>
    <w:rsid w:val="00F42F17"/>
    <w:rsid w:val="00F5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87000F-1504-469E-9350-AA178D67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BF"/>
  </w:style>
  <w:style w:type="paragraph" w:styleId="Footer">
    <w:name w:val="footer"/>
    <w:basedOn w:val="Normal"/>
    <w:link w:val="FooterChar"/>
    <w:uiPriority w:val="99"/>
    <w:unhideWhenUsed/>
    <w:rsid w:val="00562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BF"/>
  </w:style>
  <w:style w:type="character" w:styleId="Hyperlink">
    <w:name w:val="Hyperlink"/>
    <w:basedOn w:val="DefaultParagraphFont"/>
    <w:uiPriority w:val="99"/>
    <w:unhideWhenUsed/>
    <w:rsid w:val="000C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nan.alrais@mbrsc.a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Blackwood</dc:creator>
  <cp:lastModifiedBy>Adnan Mohammad Alrais</cp:lastModifiedBy>
  <cp:revision>2</cp:revision>
  <dcterms:created xsi:type="dcterms:W3CDTF">2016-10-16T05:08:00Z</dcterms:created>
  <dcterms:modified xsi:type="dcterms:W3CDTF">2016-10-16T05:08:00Z</dcterms:modified>
</cp:coreProperties>
</file>