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B" w:rsidRDefault="00C23BDB" w:rsidP="00A548A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Draft Minutes</w:t>
      </w:r>
    </w:p>
    <w:p w:rsidR="00F556D4" w:rsidRDefault="00C23BDB" w:rsidP="00A548AD">
      <w:pPr>
        <w:jc w:val="center"/>
      </w:pPr>
      <w:r>
        <w:rPr>
          <w:rFonts w:ascii="Calibri" w:hAnsi="Calibri" w:cs="Calibri"/>
          <w:b/>
          <w:sz w:val="28"/>
          <w:szCs w:val="28"/>
        </w:rPr>
        <w:t>3 September 2015</w:t>
      </w:r>
      <w:r w:rsidRPr="004B45AF">
        <w:rPr>
          <w:rFonts w:ascii="Calibri" w:hAnsi="Calibri" w:cs="Calibri"/>
          <w:b/>
          <w:sz w:val="28"/>
          <w:szCs w:val="28"/>
        </w:rPr>
        <w:t xml:space="preserve"> CMC Mid-Term </w:t>
      </w:r>
      <w:proofErr w:type="spellStart"/>
      <w:r w:rsidRPr="004B45AF">
        <w:rPr>
          <w:rFonts w:ascii="Calibri" w:hAnsi="Calibri" w:cs="Calibri"/>
          <w:b/>
          <w:sz w:val="28"/>
          <w:szCs w:val="28"/>
        </w:rPr>
        <w:t>Telecon</w:t>
      </w:r>
      <w:proofErr w:type="spellEnd"/>
    </w:p>
    <w:p w:rsidR="00A548AD" w:rsidRDefault="00C23BDB" w:rsidP="00C23BDB">
      <w:pPr>
        <w:spacing w:after="0" w:line="240" w:lineRule="auto"/>
        <w:rPr>
          <w:rFonts w:ascii="Calibri" w:hAnsi="Calibri" w:cs="Calibri"/>
        </w:rPr>
      </w:pPr>
      <w:r w:rsidRPr="004B45AF">
        <w:rPr>
          <w:rFonts w:ascii="Calibri" w:hAnsi="Calibri" w:cs="Calibri"/>
        </w:rPr>
        <w:t>The meeting was called to order by the C</w:t>
      </w:r>
      <w:r>
        <w:rPr>
          <w:rFonts w:ascii="Calibri" w:hAnsi="Calibri" w:cs="Calibri"/>
        </w:rPr>
        <w:t>MC Chairman, James Afarin, at 081</w:t>
      </w:r>
      <w:r w:rsidRPr="004B45AF">
        <w:rPr>
          <w:rFonts w:ascii="Calibri" w:hAnsi="Calibri" w:cs="Calibri"/>
        </w:rPr>
        <w:t>5</w:t>
      </w:r>
      <w:r>
        <w:rPr>
          <w:rFonts w:ascii="Calibri" w:hAnsi="Calibri" w:cs="Calibri"/>
        </w:rPr>
        <w:t>h</w:t>
      </w:r>
      <w:r w:rsidRPr="004B45AF">
        <w:rPr>
          <w:rFonts w:ascii="Calibri" w:hAnsi="Calibri" w:cs="Calibri"/>
        </w:rPr>
        <w:t xml:space="preserve"> (ET – US). Attendees were:</w:t>
      </w:r>
    </w:p>
    <w:p w:rsidR="00C23BDB" w:rsidRDefault="00C23BDB" w:rsidP="00C23BDB">
      <w:pPr>
        <w:spacing w:after="0" w:line="240" w:lineRule="auto"/>
        <w:rPr>
          <w:rFonts w:ascii="Calibri" w:hAnsi="Calibri" w:cs="Calibri"/>
        </w:rPr>
      </w:pPr>
    </w:p>
    <w:p w:rsidR="00C23BDB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>J.-M. Soula – CNES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S. Tafazoli – CSA </w:t>
      </w:r>
    </w:p>
    <w:p w:rsidR="00C23BDB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O. </w:t>
      </w:r>
      <w:proofErr w:type="spellStart"/>
      <w:r w:rsidRPr="00FC5082">
        <w:rPr>
          <w:rFonts w:ascii="Calibri" w:hAnsi="Calibri" w:cs="Calibri"/>
        </w:rPr>
        <w:t>Peinado</w:t>
      </w:r>
      <w:proofErr w:type="spellEnd"/>
      <w:r w:rsidRPr="00FC5082">
        <w:rPr>
          <w:rFonts w:ascii="Calibri" w:hAnsi="Calibri" w:cs="Calibri"/>
        </w:rPr>
        <w:t xml:space="preserve"> – DLR 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J. </w:t>
      </w:r>
      <w:proofErr w:type="spellStart"/>
      <w:r w:rsidRPr="00FC5082">
        <w:rPr>
          <w:rFonts w:ascii="Calibri" w:hAnsi="Calibri" w:cs="Calibri"/>
        </w:rPr>
        <w:t>Miro</w:t>
      </w:r>
      <w:proofErr w:type="spellEnd"/>
      <w:r w:rsidRPr="00FC5082">
        <w:rPr>
          <w:rFonts w:ascii="Calibri" w:hAnsi="Calibri" w:cs="Calibri"/>
        </w:rPr>
        <w:t xml:space="preserve"> – ESA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N. Peccia – ESA 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>E. Bergamini – INPE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>T. Shigeta – JAXA</w:t>
      </w:r>
    </w:p>
    <w:p w:rsidR="00C23BDB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J. Afarin </w:t>
      </w:r>
      <w:r>
        <w:rPr>
          <w:rFonts w:ascii="Calibri" w:hAnsi="Calibri" w:cs="Calibri"/>
        </w:rPr>
        <w:t>–</w:t>
      </w:r>
      <w:r w:rsidRPr="00FC5082">
        <w:rPr>
          <w:rFonts w:ascii="Calibri" w:hAnsi="Calibri" w:cs="Calibri"/>
        </w:rPr>
        <w:t xml:space="preserve"> NASA</w:t>
      </w:r>
    </w:p>
    <w:p w:rsidR="002319C7" w:rsidRDefault="002319C7" w:rsidP="00C23BD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W. Tai – NASA 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>P. Allan – UKSA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  <w:r w:rsidRPr="00FC5082">
        <w:rPr>
          <w:rFonts w:ascii="Calibri" w:hAnsi="Calibri" w:cs="Calibri"/>
        </w:rPr>
        <w:t xml:space="preserve">N. Tongson – Secretariat </w:t>
      </w:r>
    </w:p>
    <w:p w:rsidR="00C23BDB" w:rsidRPr="00FC5082" w:rsidRDefault="00C23BDB" w:rsidP="00C23BDB">
      <w:pPr>
        <w:spacing w:after="0" w:line="240" w:lineRule="auto"/>
        <w:rPr>
          <w:rFonts w:ascii="Calibri" w:hAnsi="Calibri" w:cs="Calibri"/>
        </w:rPr>
      </w:pPr>
    </w:p>
    <w:p w:rsidR="00C23BDB" w:rsidRDefault="00C23BDB" w:rsidP="00C23BDB">
      <w:pPr>
        <w:spacing w:after="0" w:line="240" w:lineRule="auto"/>
        <w:rPr>
          <w:rFonts w:ascii="Calibri" w:hAnsi="Calibri" w:cs="Calibri"/>
        </w:rPr>
      </w:pPr>
      <w:r w:rsidRPr="004B45AF">
        <w:rPr>
          <w:rFonts w:ascii="Calibri" w:hAnsi="Calibri" w:cs="Calibri"/>
        </w:rPr>
        <w:t>Not in attendance were</w:t>
      </w:r>
      <w:r w:rsidR="002319C7">
        <w:rPr>
          <w:rFonts w:ascii="Calibri" w:hAnsi="Calibri" w:cs="Calibri"/>
        </w:rPr>
        <w:t xml:space="preserve"> ASI (Italy), CNSA (China), and </w:t>
      </w:r>
      <w:r w:rsidRPr="004B45AF">
        <w:rPr>
          <w:rFonts w:ascii="Calibri" w:hAnsi="Calibri" w:cs="Calibri"/>
        </w:rPr>
        <w:t>FSA (Russia).</w:t>
      </w:r>
    </w:p>
    <w:p w:rsidR="009D4B14" w:rsidRDefault="009D4B14" w:rsidP="00A548AD">
      <w:pPr>
        <w:spacing w:after="0" w:line="240" w:lineRule="auto"/>
      </w:pPr>
    </w:p>
    <w:p w:rsidR="002319C7" w:rsidRPr="00A17763" w:rsidRDefault="002319C7" w:rsidP="002319C7">
      <w:pPr>
        <w:pStyle w:val="Default"/>
        <w:rPr>
          <w:rFonts w:ascii="Calibri" w:hAnsi="Calibri" w:cs="Calibri"/>
          <w:sz w:val="22"/>
          <w:szCs w:val="22"/>
        </w:rPr>
      </w:pPr>
      <w:r w:rsidRPr="00090821">
        <w:rPr>
          <w:rFonts w:ascii="Calibri" w:hAnsi="Calibri" w:cs="Calibri"/>
          <w:b/>
          <w:sz w:val="22"/>
          <w:szCs w:val="22"/>
          <w:u w:val="single"/>
        </w:rPr>
        <w:t>Agenda Review and Approval</w:t>
      </w:r>
      <w:r>
        <w:rPr>
          <w:rFonts w:ascii="Calibri" w:hAnsi="Calibri" w:cs="Calibri"/>
          <w:sz w:val="22"/>
          <w:szCs w:val="22"/>
        </w:rPr>
        <w:t xml:space="preserve"> (</w:t>
      </w:r>
      <w:hyperlink r:id="rId7" w:history="1">
        <w:r w:rsidR="000F0E08" w:rsidRPr="000F0E08">
          <w:rPr>
            <w:rStyle w:val="Hyperlink"/>
            <w:rFonts w:ascii="Calibri" w:hAnsi="Calibri" w:cs="Calibri"/>
            <w:sz w:val="22"/>
            <w:szCs w:val="22"/>
          </w:rPr>
          <w:t xml:space="preserve">2015-09-03 CMC Agenda mid-term </w:t>
        </w:r>
        <w:proofErr w:type="spellStart"/>
        <w:r w:rsidR="000F0E08" w:rsidRPr="000F0E08">
          <w:rPr>
            <w:rStyle w:val="Hyperlink"/>
            <w:rFonts w:ascii="Calibri" w:hAnsi="Calibri" w:cs="Calibri"/>
            <w:sz w:val="22"/>
            <w:szCs w:val="22"/>
          </w:rPr>
          <w:t>telecon</w:t>
        </w:r>
        <w:proofErr w:type="spellEnd"/>
        <w:r w:rsidR="000F0E08" w:rsidRPr="000F0E08">
          <w:rPr>
            <w:rStyle w:val="Hyperlink"/>
            <w:rFonts w:ascii="Calibri" w:hAnsi="Calibri" w:cs="Calibri"/>
            <w:sz w:val="22"/>
            <w:szCs w:val="22"/>
          </w:rPr>
          <w:t xml:space="preserve"> v1</w:t>
        </w:r>
      </w:hyperlink>
      <w:r>
        <w:rPr>
          <w:rFonts w:ascii="Calibri" w:hAnsi="Calibri" w:cs="Calibri"/>
          <w:sz w:val="22"/>
          <w:szCs w:val="22"/>
        </w:rPr>
        <w:t>)</w:t>
      </w:r>
    </w:p>
    <w:p w:rsidR="002319C7" w:rsidRDefault="002319C7" w:rsidP="002319C7">
      <w:pPr>
        <w:spacing w:after="0" w:line="240" w:lineRule="auto"/>
        <w:rPr>
          <w:rFonts w:ascii="Calibri" w:hAnsi="Calibri" w:cs="Calibri"/>
        </w:rPr>
      </w:pPr>
      <w:r w:rsidRPr="004B45AF">
        <w:rPr>
          <w:rFonts w:ascii="Calibri" w:hAnsi="Calibri" w:cs="Calibri"/>
        </w:rPr>
        <w:t>The draft agenda was approved as proposed</w:t>
      </w:r>
      <w:r>
        <w:rPr>
          <w:rFonts w:ascii="Calibri" w:hAnsi="Calibri" w:cs="Calibri"/>
        </w:rPr>
        <w:t>.</w:t>
      </w:r>
    </w:p>
    <w:p w:rsidR="002319C7" w:rsidRDefault="002319C7" w:rsidP="002319C7">
      <w:pPr>
        <w:spacing w:after="0" w:line="240" w:lineRule="auto"/>
      </w:pPr>
    </w:p>
    <w:p w:rsidR="009D4B14" w:rsidRPr="002319C7" w:rsidRDefault="009D4B14" w:rsidP="00A548AD">
      <w:pPr>
        <w:spacing w:after="0" w:line="240" w:lineRule="auto"/>
      </w:pPr>
      <w:r w:rsidRPr="002319C7">
        <w:rPr>
          <w:b/>
          <w:u w:val="single"/>
        </w:rPr>
        <w:t xml:space="preserve">CESG </w:t>
      </w:r>
      <w:r w:rsidR="00C23BDB" w:rsidRPr="002319C7">
        <w:rPr>
          <w:b/>
          <w:u w:val="single"/>
        </w:rPr>
        <w:t xml:space="preserve">Chair </w:t>
      </w:r>
      <w:r w:rsidRPr="002319C7">
        <w:rPr>
          <w:b/>
          <w:u w:val="single"/>
        </w:rPr>
        <w:t>Report</w:t>
      </w:r>
      <w:r w:rsidR="002319C7" w:rsidRPr="002319C7">
        <w:t xml:space="preserve"> (</w:t>
      </w:r>
      <w:hyperlink r:id="rId8" w:history="1">
        <w:r w:rsidR="000F0E08" w:rsidRPr="000F0E08">
          <w:rPr>
            <w:rStyle w:val="Hyperlink"/>
          </w:rPr>
          <w:t xml:space="preserve">CESG-Report-to-CMC Sept 15 </w:t>
        </w:r>
        <w:proofErr w:type="spellStart"/>
        <w:r w:rsidR="000F0E08" w:rsidRPr="000F0E08">
          <w:rPr>
            <w:rStyle w:val="Hyperlink"/>
          </w:rPr>
          <w:t>webex</w:t>
        </w:r>
        <w:proofErr w:type="spellEnd"/>
      </w:hyperlink>
      <w:r w:rsidR="00FA0F04" w:rsidRPr="002319C7">
        <w:t>)</w:t>
      </w:r>
    </w:p>
    <w:p w:rsidR="00FA0F04" w:rsidRDefault="002319C7" w:rsidP="00A548AD">
      <w:pPr>
        <w:spacing w:after="0" w:line="240" w:lineRule="auto"/>
      </w:pPr>
      <w:r>
        <w:rPr>
          <w:rFonts w:ascii="Calibri" w:hAnsi="Calibri" w:cs="Calibri"/>
        </w:rPr>
        <w:t xml:space="preserve">N. Peccia provided his report for the CESG </w:t>
      </w:r>
      <w:r w:rsidR="00FA0F04">
        <w:t>activities since the May 2015 CMC meeting in Nagano, Japan.</w:t>
      </w:r>
    </w:p>
    <w:p w:rsidR="00FA0F04" w:rsidRDefault="00FA0F04" w:rsidP="00A548AD">
      <w:pPr>
        <w:spacing w:after="0" w:line="240" w:lineRule="auto"/>
      </w:pPr>
    </w:p>
    <w:p w:rsidR="009D4B14" w:rsidRDefault="002319C7" w:rsidP="00A548AD">
      <w:pPr>
        <w:spacing w:after="0" w:line="240" w:lineRule="auto"/>
      </w:pPr>
      <w:r>
        <w:t>It was noted that c</w:t>
      </w:r>
      <w:r w:rsidR="0019379F">
        <w:t xml:space="preserve">larification </w:t>
      </w:r>
      <w:r>
        <w:t xml:space="preserve">was </w:t>
      </w:r>
      <w:r w:rsidR="0019379F">
        <w:t xml:space="preserve">needed on the activities of the </w:t>
      </w:r>
      <w:proofErr w:type="spellStart"/>
      <w:r w:rsidR="0019379F">
        <w:t>Telerobotics</w:t>
      </w:r>
      <w:proofErr w:type="spellEnd"/>
      <w:r w:rsidR="0019379F">
        <w:t xml:space="preserve"> WG. The WG is doing a Blue Book in addition to a Green Book.</w:t>
      </w:r>
      <w:r w:rsidR="00E466A2">
        <w:t xml:space="preserve"> It was also noted</w:t>
      </w:r>
      <w:r w:rsidR="006B6679">
        <w:t xml:space="preserve"> that the MIA WG will most likely need 2-3 more meetings to resolve the JPEG 2000 issue as well as DTN testing.</w:t>
      </w:r>
    </w:p>
    <w:p w:rsidR="0019379F" w:rsidRDefault="0019379F" w:rsidP="00A548AD">
      <w:pPr>
        <w:spacing w:after="0" w:line="240" w:lineRule="auto"/>
      </w:pPr>
    </w:p>
    <w:p w:rsidR="006B6679" w:rsidRPr="002319C7" w:rsidRDefault="00C23BDB" w:rsidP="00A548AD">
      <w:pPr>
        <w:spacing w:after="0" w:line="240" w:lineRule="auto"/>
        <w:rPr>
          <w:b/>
          <w:u w:val="single"/>
        </w:rPr>
      </w:pPr>
      <w:r w:rsidRPr="002319C7">
        <w:rPr>
          <w:rFonts w:eastAsia="Times New Roman"/>
          <w:b/>
          <w:color w:val="000000"/>
          <w:u w:val="single"/>
        </w:rPr>
        <w:t>Discussion of WG Chair and Deputy Chair selection</w:t>
      </w:r>
    </w:p>
    <w:p w:rsidR="0019379F" w:rsidRDefault="002319C7" w:rsidP="00A548AD">
      <w:pPr>
        <w:spacing w:after="0" w:line="240" w:lineRule="auto"/>
      </w:pPr>
      <w:r>
        <w:t xml:space="preserve">J. </w:t>
      </w:r>
      <w:r w:rsidR="00A54DED">
        <w:t xml:space="preserve">Afarin </w:t>
      </w:r>
      <w:r w:rsidR="00E466A2">
        <w:t>introduced the topic and the CMC</w:t>
      </w:r>
      <w:r w:rsidR="0019379F">
        <w:t xml:space="preserve"> discussed the selection process for nominating a W</w:t>
      </w:r>
      <w:r w:rsidR="00E466A2">
        <w:t xml:space="preserve">G Chair and Deputy Chair. J. </w:t>
      </w:r>
      <w:r w:rsidR="0019379F">
        <w:t xml:space="preserve">Afarin will propose a change to </w:t>
      </w:r>
      <w:r w:rsidR="00E37D84">
        <w:t xml:space="preserve">the procedures to </w:t>
      </w:r>
      <w:r w:rsidR="0019379F">
        <w:t>allow other agencies to nominate an individual</w:t>
      </w:r>
      <w:r w:rsidR="00E37D84">
        <w:t xml:space="preserve"> and have the CESG decide on the appropriate individual (if more than one nominee)</w:t>
      </w:r>
      <w:r w:rsidR="0019379F">
        <w:t>. It was suggested that the right time to nominate experts is during the formation of the BoF. Everyone agreed that clear procedures are needed.</w:t>
      </w:r>
    </w:p>
    <w:p w:rsidR="0019379F" w:rsidRDefault="0019379F" w:rsidP="00A548AD">
      <w:pPr>
        <w:spacing w:after="0" w:line="240" w:lineRule="auto"/>
      </w:pPr>
    </w:p>
    <w:p w:rsidR="0019379F" w:rsidRDefault="0019379F" w:rsidP="00A548AD">
      <w:pPr>
        <w:spacing w:after="0" w:line="240" w:lineRule="auto"/>
      </w:pPr>
      <w:r>
        <w:t>The CMC agreed to add an agenda item in the Darmstadt meeting on the selection process for WG Chair and Deputy Chair and the revised procedures.</w:t>
      </w:r>
    </w:p>
    <w:p w:rsidR="0019379F" w:rsidRDefault="0019379F" w:rsidP="00A548AD">
      <w:pPr>
        <w:spacing w:after="0" w:line="240" w:lineRule="auto"/>
      </w:pPr>
    </w:p>
    <w:p w:rsidR="006B6679" w:rsidRPr="002319C7" w:rsidRDefault="00C23BDB" w:rsidP="00A548AD">
      <w:pPr>
        <w:spacing w:after="0" w:line="240" w:lineRule="auto"/>
        <w:rPr>
          <w:b/>
          <w:u w:val="single"/>
        </w:rPr>
      </w:pPr>
      <w:r w:rsidRPr="002319C7">
        <w:rPr>
          <w:b/>
          <w:u w:val="single"/>
        </w:rPr>
        <w:t>Coordination of Future Lunar Missions</w:t>
      </w:r>
    </w:p>
    <w:p w:rsidR="0019379F" w:rsidRDefault="00E466A2" w:rsidP="00A548AD">
      <w:pPr>
        <w:spacing w:after="0" w:line="240" w:lineRule="auto"/>
      </w:pPr>
      <w:r>
        <w:t>W.</w:t>
      </w:r>
      <w:r w:rsidR="004A4541">
        <w:t xml:space="preserve"> Tai introduced the topic and provided some background information based on the May 2015 Nagano meeting discussions. </w:t>
      </w:r>
      <w:r w:rsidR="0019379F">
        <w:t>The CMC agreed to coor</w:t>
      </w:r>
      <w:r>
        <w:t>dinate future lunar missions using the topic of</w:t>
      </w:r>
      <w:r w:rsidR="0019379F">
        <w:t xml:space="preserve"> communication</w:t>
      </w:r>
      <w:r>
        <w:t xml:space="preserve">, </w:t>
      </w:r>
      <w:r w:rsidR="004A4541">
        <w:t xml:space="preserve">instead of </w:t>
      </w:r>
      <w:r>
        <w:t xml:space="preserve">the science behind the missions. He further added that </w:t>
      </w:r>
      <w:r w:rsidR="0019379F">
        <w:t>Earth stations</w:t>
      </w:r>
      <w:r>
        <w:t xml:space="preserve"> provide the physical link and that the</w:t>
      </w:r>
      <w:r w:rsidR="0019379F">
        <w:t xml:space="preserve"> IOAG</w:t>
      </w:r>
      <w:r>
        <w:t xml:space="preserve"> might be</w:t>
      </w:r>
      <w:r w:rsidR="004A4541">
        <w:t xml:space="preserve"> the more appropriate forum for this coordination</w:t>
      </w:r>
      <w:r>
        <w:t>.</w:t>
      </w:r>
      <w:r w:rsidR="00745736">
        <w:t xml:space="preserve"> W. Tai added that </w:t>
      </w:r>
      <w:r w:rsidR="0019379F">
        <w:t>SLE forward return (cross-support)</w:t>
      </w:r>
      <w:r w:rsidR="00745736">
        <w:t xml:space="preserve"> might be an appropriate document with </w:t>
      </w:r>
      <w:r w:rsidR="0019379F">
        <w:t>satellite</w:t>
      </w:r>
      <w:r w:rsidR="00745736">
        <w:t>s</w:t>
      </w:r>
      <w:r w:rsidR="0019379F">
        <w:t xml:space="preserve"> serving as relay (cross-support relay)</w:t>
      </w:r>
      <w:r w:rsidR="00745736">
        <w:t>.</w:t>
      </w:r>
    </w:p>
    <w:p w:rsidR="00745736" w:rsidRDefault="00745736" w:rsidP="00745736">
      <w:pPr>
        <w:spacing w:after="0" w:line="240" w:lineRule="auto"/>
      </w:pPr>
    </w:p>
    <w:p w:rsidR="0019379F" w:rsidRDefault="00765325" w:rsidP="00745736">
      <w:pPr>
        <w:spacing w:after="0" w:line="240" w:lineRule="auto"/>
      </w:pPr>
      <w:r>
        <w:lastRenderedPageBreak/>
        <w:t xml:space="preserve">CCSDS should provide input into the </w:t>
      </w:r>
      <w:r w:rsidR="004A4541">
        <w:t>International Space Station</w:t>
      </w:r>
      <w:r>
        <w:t xml:space="preserve"> (ISS)</w:t>
      </w:r>
      <w:r w:rsidR="004A4541">
        <w:t xml:space="preserve"> Capability Study T</w:t>
      </w:r>
      <w:r w:rsidR="0019379F">
        <w:t>eam</w:t>
      </w:r>
      <w:r w:rsidR="003C6C9A">
        <w:t xml:space="preserve"> (</w:t>
      </w:r>
      <w:r w:rsidR="00745736">
        <w:t xml:space="preserve">a subset of </w:t>
      </w:r>
      <w:r w:rsidR="003C6C9A">
        <w:t xml:space="preserve">ISEC). This team is </w:t>
      </w:r>
      <w:r w:rsidR="0019379F">
        <w:t>l</w:t>
      </w:r>
      <w:r w:rsidR="003C6C9A">
        <w:t>ooking at various relay options:</w:t>
      </w:r>
    </w:p>
    <w:p w:rsidR="00745736" w:rsidRDefault="00745736" w:rsidP="00745736">
      <w:pPr>
        <w:spacing w:after="0" w:line="240" w:lineRule="auto"/>
      </w:pPr>
    </w:p>
    <w:p w:rsidR="00745736" w:rsidRDefault="004A4541" w:rsidP="00745736">
      <w:pPr>
        <w:spacing w:after="0" w:line="240" w:lineRule="auto"/>
      </w:pPr>
      <w:r>
        <w:t>1 – GEO satellite</w:t>
      </w:r>
      <w:r w:rsidR="00765325">
        <w:t xml:space="preserve"> (existing commercial GEO satellite)</w:t>
      </w:r>
    </w:p>
    <w:p w:rsidR="00745736" w:rsidRDefault="004A4541" w:rsidP="00745736">
      <w:pPr>
        <w:spacing w:after="0" w:line="240" w:lineRule="auto"/>
      </w:pPr>
      <w:r>
        <w:t xml:space="preserve">2 – </w:t>
      </w:r>
      <w:proofErr w:type="gramStart"/>
      <w:r>
        <w:t>relay</w:t>
      </w:r>
      <w:proofErr w:type="gramEnd"/>
      <w:r>
        <w:t xml:space="preserve"> satellite on Ear</w:t>
      </w:r>
      <w:r w:rsidR="00745736">
        <w:t>th moon L1 or L2</w:t>
      </w:r>
    </w:p>
    <w:p w:rsidR="00745736" w:rsidRDefault="004A4541" w:rsidP="00745736">
      <w:pPr>
        <w:spacing w:after="0" w:line="240" w:lineRule="auto"/>
      </w:pPr>
      <w:r>
        <w:t xml:space="preserve">3 – </w:t>
      </w:r>
      <w:proofErr w:type="gramStart"/>
      <w:r>
        <w:t>direct</w:t>
      </w:r>
      <w:proofErr w:type="gramEnd"/>
      <w:r>
        <w:t xml:space="preserve"> link to and from</w:t>
      </w:r>
      <w:r w:rsidR="00745736">
        <w:t xml:space="preserve"> the Earth ground stations</w:t>
      </w:r>
    </w:p>
    <w:p w:rsidR="004A4541" w:rsidRDefault="004A4541" w:rsidP="00745736">
      <w:pPr>
        <w:spacing w:after="0" w:line="240" w:lineRule="auto"/>
      </w:pPr>
      <w:r>
        <w:t xml:space="preserve">4 – </w:t>
      </w:r>
      <w:proofErr w:type="gramStart"/>
      <w:r>
        <w:t>hybrid</w:t>
      </w:r>
      <w:proofErr w:type="gramEnd"/>
      <w:r>
        <w:t xml:space="preserve"> (L2 then relying on Orion)</w:t>
      </w:r>
    </w:p>
    <w:p w:rsidR="00745736" w:rsidRDefault="00745736" w:rsidP="00745736">
      <w:pPr>
        <w:spacing w:after="0" w:line="240" w:lineRule="auto"/>
      </w:pPr>
    </w:p>
    <w:p w:rsidR="00897F2A" w:rsidRDefault="00745736" w:rsidP="00745736">
      <w:pPr>
        <w:spacing w:after="0" w:line="240" w:lineRule="auto"/>
      </w:pPr>
      <w:r>
        <w:t xml:space="preserve">W. Tai suggested that CCSDS should </w:t>
      </w:r>
      <w:r w:rsidR="00897F2A">
        <w:t xml:space="preserve">notify these missions about CCSDS standards (maybe make </w:t>
      </w:r>
      <w:r>
        <w:t>recommendations</w:t>
      </w:r>
      <w:r w:rsidR="00897F2A">
        <w:t xml:space="preserve"> on what cross-support standards need to be used)</w:t>
      </w:r>
      <w:r>
        <w:t>. J.-M.</w:t>
      </w:r>
      <w:r w:rsidR="003C6C9A">
        <w:t xml:space="preserve"> Soula </w:t>
      </w:r>
      <w:r>
        <w:t xml:space="preserve">had </w:t>
      </w:r>
      <w:r w:rsidR="003C6C9A">
        <w:t>suggest</w:t>
      </w:r>
      <w:r>
        <w:t>ed to the IOAG to add lunar mission coordination</w:t>
      </w:r>
      <w:r w:rsidR="003C6C9A">
        <w:t xml:space="preserve"> for the</w:t>
      </w:r>
      <w:r>
        <w:t>ir</w:t>
      </w:r>
      <w:r w:rsidR="003C6C9A">
        <w:t xml:space="preserve"> next IOAG WebEx</w:t>
      </w:r>
      <w:r>
        <w:t>. S</w:t>
      </w:r>
      <w:r w:rsidR="00897F2A">
        <w:t xml:space="preserve">ome </w:t>
      </w:r>
      <w:r>
        <w:t xml:space="preserve">CMC </w:t>
      </w:r>
      <w:r w:rsidR="00897F2A">
        <w:t>members asked if there was a list of all lunar missions</w:t>
      </w:r>
      <w:r>
        <w:t xml:space="preserve">. </w:t>
      </w:r>
      <w:r w:rsidR="00897F2A">
        <w:t>NASA informed the group tha</w:t>
      </w:r>
      <w:r>
        <w:t>t its lunar cube-sat missions are</w:t>
      </w:r>
      <w:r w:rsidR="00897F2A">
        <w:t xml:space="preserve"> CCSDS compliant</w:t>
      </w:r>
      <w:r>
        <w:t xml:space="preserve">. </w:t>
      </w:r>
    </w:p>
    <w:p w:rsidR="00745736" w:rsidRDefault="00745736" w:rsidP="00745736">
      <w:pPr>
        <w:spacing w:after="0" w:line="240" w:lineRule="auto"/>
      </w:pPr>
    </w:p>
    <w:p w:rsidR="00B50288" w:rsidRDefault="00B50288" w:rsidP="00A548AD">
      <w:pPr>
        <w:spacing w:after="0" w:line="240" w:lineRule="auto"/>
      </w:pPr>
      <w:r w:rsidRPr="00745736">
        <w:rPr>
          <w:b/>
        </w:rPr>
        <w:t>A</w:t>
      </w:r>
      <w:r w:rsidR="00745736" w:rsidRPr="00745736">
        <w:rPr>
          <w:b/>
        </w:rPr>
        <w:t xml:space="preserve">ction </w:t>
      </w:r>
      <w:r w:rsidRPr="00745736">
        <w:rPr>
          <w:b/>
        </w:rPr>
        <w:t>I</w:t>
      </w:r>
      <w:r w:rsidR="00745736" w:rsidRPr="00745736">
        <w:rPr>
          <w:b/>
        </w:rPr>
        <w:t>tem</w:t>
      </w:r>
      <w:r w:rsidRPr="00745736">
        <w:rPr>
          <w:b/>
        </w:rPr>
        <w:t>:</w:t>
      </w:r>
      <w:r w:rsidR="004955A2">
        <w:t xml:space="preserve"> </w:t>
      </w:r>
      <w:r w:rsidR="00745736">
        <w:t>J.-M.</w:t>
      </w:r>
      <w:r>
        <w:t xml:space="preserve"> </w:t>
      </w:r>
      <w:r w:rsidR="004955A2">
        <w:t>Soula will distribute the IOAG lunar mission model</w:t>
      </w:r>
      <w:r>
        <w:t xml:space="preserve"> to the CMC members while Nestor Peccia will also bring up this topic as the CCSDS liaison to the IOAG.</w:t>
      </w:r>
      <w:r w:rsidR="00EE0F54">
        <w:t xml:space="preserve"> [NOTE: This was circulated by J.-M Soula immediately after the mid-term telecon.]</w:t>
      </w:r>
      <w:bookmarkStart w:id="0" w:name="_GoBack"/>
      <w:bookmarkEnd w:id="0"/>
    </w:p>
    <w:p w:rsidR="00B50288" w:rsidRDefault="00B50288" w:rsidP="00A548AD">
      <w:pPr>
        <w:spacing w:after="0" w:line="240" w:lineRule="auto"/>
      </w:pPr>
    </w:p>
    <w:p w:rsidR="004955A2" w:rsidRPr="002319C7" w:rsidRDefault="00C23BDB" w:rsidP="00A548AD">
      <w:pPr>
        <w:spacing w:after="0" w:line="240" w:lineRule="auto"/>
        <w:rPr>
          <w:b/>
          <w:u w:val="single"/>
        </w:rPr>
      </w:pPr>
      <w:r w:rsidRPr="002319C7">
        <w:rPr>
          <w:b/>
          <w:u w:val="single"/>
        </w:rPr>
        <w:t>Alternative resources for supporting CCSDS projects</w:t>
      </w:r>
    </w:p>
    <w:p w:rsidR="004955A2" w:rsidRDefault="00745736" w:rsidP="00A548AD">
      <w:pPr>
        <w:spacing w:after="0" w:line="240" w:lineRule="auto"/>
      </w:pPr>
      <w:r>
        <w:t>J.</w:t>
      </w:r>
      <w:r w:rsidR="00B50288">
        <w:t xml:space="preserve"> </w:t>
      </w:r>
      <w:proofErr w:type="spellStart"/>
      <w:r w:rsidR="00B50288">
        <w:t>Miro</w:t>
      </w:r>
      <w:proofErr w:type="spellEnd"/>
      <w:r w:rsidR="004955A2">
        <w:t xml:space="preserve"> provided some background information based on th</w:t>
      </w:r>
      <w:r>
        <w:t>e discussions in Nagano. O.</w:t>
      </w:r>
      <w:r w:rsidR="004955A2">
        <w:t xml:space="preserve"> </w:t>
      </w:r>
      <w:proofErr w:type="spellStart"/>
      <w:r w:rsidR="004955A2">
        <w:t>Peinado</w:t>
      </w:r>
      <w:proofErr w:type="spellEnd"/>
      <w:r w:rsidR="004955A2">
        <w:t xml:space="preserve"> informed the CMC that the idea was not well received at DLR because of the issue of continuity</w:t>
      </w:r>
      <w:r w:rsidR="000F502E">
        <w:t>.</w:t>
      </w:r>
    </w:p>
    <w:p w:rsidR="004955A2" w:rsidRDefault="004955A2" w:rsidP="00A548AD">
      <w:pPr>
        <w:spacing w:after="0" w:line="240" w:lineRule="auto"/>
      </w:pPr>
    </w:p>
    <w:p w:rsidR="004955A2" w:rsidRPr="000F0E08" w:rsidRDefault="004955A2" w:rsidP="00A548AD">
      <w:pPr>
        <w:spacing w:after="0" w:line="240" w:lineRule="auto"/>
      </w:pPr>
      <w:r w:rsidRPr="002319C7">
        <w:rPr>
          <w:b/>
          <w:u w:val="single"/>
        </w:rPr>
        <w:t>Secretariat Report</w:t>
      </w:r>
      <w:r w:rsidR="000F0E08">
        <w:t xml:space="preserve"> (</w:t>
      </w:r>
      <w:hyperlink r:id="rId9" w:history="1">
        <w:r w:rsidR="000F0E08" w:rsidRPr="000F0E08">
          <w:rPr>
            <w:rStyle w:val="Hyperlink"/>
          </w:rPr>
          <w:t>Open Action Items - CMC - Aug2015v1</w:t>
        </w:r>
      </w:hyperlink>
      <w:r w:rsidR="000F0E08">
        <w:t xml:space="preserve">; </w:t>
      </w:r>
      <w:hyperlink r:id="rId10" w:history="1">
        <w:r w:rsidR="000F0E08" w:rsidRPr="000F0E08">
          <w:rPr>
            <w:rStyle w:val="Hyperlink"/>
          </w:rPr>
          <w:t>ITDevPriorites-08012015</w:t>
        </w:r>
      </w:hyperlink>
      <w:r w:rsidR="000F0E08">
        <w:t>)</w:t>
      </w:r>
    </w:p>
    <w:p w:rsidR="00B50288" w:rsidRDefault="00745736" w:rsidP="00A548AD">
      <w:pPr>
        <w:spacing w:after="0" w:line="240" w:lineRule="auto"/>
      </w:pPr>
      <w:r>
        <w:t xml:space="preserve">The CMC reviewed the action items. </w:t>
      </w:r>
      <w:r w:rsidR="00B50288">
        <w:t xml:space="preserve">Action Items: </w:t>
      </w:r>
      <w:r>
        <w:t>2015-0</w:t>
      </w:r>
      <w:r w:rsidR="00B50288">
        <w:t>5-</w:t>
      </w:r>
      <w:r>
        <w:t>0</w:t>
      </w:r>
      <w:r w:rsidR="00B50288">
        <w:t>2 (</w:t>
      </w:r>
      <w:r w:rsidR="006713E7">
        <w:t xml:space="preserve">the CMC agreed for one final appeal with a </w:t>
      </w:r>
      <w:r w:rsidR="00B50288">
        <w:t>15 September</w:t>
      </w:r>
      <w:r w:rsidR="006713E7">
        <w:t xml:space="preserve"> 2015 deadline</w:t>
      </w:r>
      <w:r w:rsidR="00B50288">
        <w:t xml:space="preserve">); </w:t>
      </w:r>
      <w:r w:rsidR="006713E7">
        <w:t>2015-0</w:t>
      </w:r>
      <w:r w:rsidR="00B50288">
        <w:t>5-</w:t>
      </w:r>
      <w:r w:rsidR="006713E7">
        <w:t>0</w:t>
      </w:r>
      <w:r w:rsidR="00B50288">
        <w:t>7 (</w:t>
      </w:r>
      <w:r w:rsidR="006713E7">
        <w:t xml:space="preserve">deadline </w:t>
      </w:r>
      <w:r w:rsidR="00B50288">
        <w:t>change</w:t>
      </w:r>
      <w:r w:rsidR="006713E7">
        <w:t>d</w:t>
      </w:r>
      <w:r w:rsidR="00B50288">
        <w:t xml:space="preserve"> to Fall 2015 CMC meeting); </w:t>
      </w:r>
      <w:r w:rsidR="006713E7">
        <w:t>and 201</w:t>
      </w:r>
      <w:r w:rsidR="00B50288">
        <w:t>5-</w:t>
      </w:r>
      <w:r w:rsidR="006713E7">
        <w:t>05-0</w:t>
      </w:r>
      <w:r w:rsidR="00B50288">
        <w:t>9 (</w:t>
      </w:r>
      <w:r w:rsidR="006713E7">
        <w:t xml:space="preserve">deadline </w:t>
      </w:r>
      <w:r w:rsidR="00B50288">
        <w:t>change</w:t>
      </w:r>
      <w:r w:rsidR="006713E7">
        <w:t>d</w:t>
      </w:r>
      <w:r w:rsidR="00B50288">
        <w:t xml:space="preserve"> to Fall 2015 CMC meeting).</w:t>
      </w:r>
    </w:p>
    <w:p w:rsidR="00DC4C9C" w:rsidRDefault="00DC4C9C" w:rsidP="00A548AD">
      <w:pPr>
        <w:spacing w:after="0" w:line="240" w:lineRule="auto"/>
      </w:pPr>
    </w:p>
    <w:p w:rsidR="00DC4C9C" w:rsidRDefault="006713E7" w:rsidP="00A548AD">
      <w:pPr>
        <w:spacing w:after="0" w:line="240" w:lineRule="auto"/>
      </w:pPr>
      <w:r>
        <w:t>N. Tongson p</w:t>
      </w:r>
      <w:r w:rsidR="00DC4C9C">
        <w:t>rovided an update on the status of th</w:t>
      </w:r>
      <w:r>
        <w:t xml:space="preserve">e online registration (will be </w:t>
      </w:r>
      <w:r w:rsidR="00DC4C9C">
        <w:t xml:space="preserve">uploaded by mid-September). </w:t>
      </w:r>
      <w:r>
        <w:t xml:space="preserve">The </w:t>
      </w:r>
      <w:r w:rsidR="00DC4C9C">
        <w:t>IT project update with deadlines was circulated to the CMC.</w:t>
      </w:r>
    </w:p>
    <w:p w:rsidR="00B50288" w:rsidRDefault="00B50288" w:rsidP="00A548AD">
      <w:pPr>
        <w:spacing w:after="0" w:line="240" w:lineRule="auto"/>
      </w:pPr>
    </w:p>
    <w:p w:rsidR="00B50288" w:rsidRDefault="006713E7" w:rsidP="00A548AD">
      <w:pPr>
        <w:spacing w:after="0" w:line="240" w:lineRule="auto"/>
      </w:pPr>
      <w:r>
        <w:t>P.</w:t>
      </w:r>
      <w:r w:rsidR="00B50288">
        <w:t xml:space="preserve"> Allan informed the CMC that he was stepping down</w:t>
      </w:r>
      <w:r w:rsidR="00DC4C9C">
        <w:t xml:space="preserve"> as</w:t>
      </w:r>
      <w:r w:rsidR="00B50288">
        <w:t xml:space="preserve"> </w:t>
      </w:r>
      <w:r w:rsidR="00D42F68">
        <w:t xml:space="preserve">UKSA representative </w:t>
      </w:r>
      <w:r w:rsidR="00B50288">
        <w:t>because of a new job.</w:t>
      </w:r>
    </w:p>
    <w:p w:rsidR="00B50288" w:rsidRDefault="00B50288" w:rsidP="00A548AD">
      <w:pPr>
        <w:spacing w:after="0" w:line="240" w:lineRule="auto"/>
      </w:pPr>
    </w:p>
    <w:p w:rsidR="00B50288" w:rsidRPr="002319C7" w:rsidRDefault="00B50288" w:rsidP="00A548AD">
      <w:pPr>
        <w:spacing w:after="0" w:line="240" w:lineRule="auto"/>
        <w:rPr>
          <w:b/>
          <w:u w:val="single"/>
        </w:rPr>
      </w:pPr>
      <w:r w:rsidRPr="002319C7">
        <w:rPr>
          <w:b/>
          <w:u w:val="single"/>
        </w:rPr>
        <w:t>Meeting Planning</w:t>
      </w:r>
    </w:p>
    <w:p w:rsidR="00B50288" w:rsidRDefault="006713E7" w:rsidP="00A548AD">
      <w:pPr>
        <w:spacing w:after="0" w:line="240" w:lineRule="auto"/>
      </w:pPr>
      <w:r>
        <w:t xml:space="preserve">J. </w:t>
      </w:r>
      <w:proofErr w:type="spellStart"/>
      <w:r>
        <w:t>Miro</w:t>
      </w:r>
      <w:proofErr w:type="spellEnd"/>
      <w:r>
        <w:t xml:space="preserve"> reminded everyone about the social events for the Darmstadt meeting. N. Tongson will r</w:t>
      </w:r>
      <w:r w:rsidR="00B50288">
        <w:t>e-send the notice about social events</w:t>
      </w:r>
      <w:r w:rsidR="0015032F">
        <w:t xml:space="preserve"> at the Darmstadt meeting</w:t>
      </w:r>
      <w:r w:rsidR="00B50288">
        <w:t xml:space="preserve"> from </w:t>
      </w:r>
      <w:proofErr w:type="spellStart"/>
      <w:r w:rsidR="00B50288">
        <w:t>Marita</w:t>
      </w:r>
      <w:proofErr w:type="spellEnd"/>
      <w:r w:rsidR="0015032F">
        <w:t xml:space="preserve"> Roth</w:t>
      </w:r>
      <w:r w:rsidR="00B50288">
        <w:t xml:space="preserve"> with a 15 September 2015 deadline and</w:t>
      </w:r>
      <w:r w:rsidR="0015032F">
        <w:t xml:space="preserve"> determine if there will be companions attending.</w:t>
      </w:r>
    </w:p>
    <w:p w:rsidR="004552DD" w:rsidRDefault="004552DD" w:rsidP="00A548AD">
      <w:pPr>
        <w:spacing w:after="0" w:line="240" w:lineRule="auto"/>
      </w:pPr>
    </w:p>
    <w:p w:rsidR="004552DD" w:rsidRDefault="006713E7" w:rsidP="00A548AD">
      <w:pPr>
        <w:spacing w:after="0" w:line="240" w:lineRule="auto"/>
      </w:pPr>
      <w:r>
        <w:t>J.</w:t>
      </w:r>
      <w:r w:rsidR="004552DD">
        <w:t xml:space="preserve"> Afar</w:t>
      </w:r>
      <w:r>
        <w:t>in provided some information about</w:t>
      </w:r>
      <w:r w:rsidR="004552DD">
        <w:t xml:space="preserve"> the </w:t>
      </w:r>
      <w:proofErr w:type="gramStart"/>
      <w:r w:rsidR="004552DD">
        <w:t>Spring</w:t>
      </w:r>
      <w:proofErr w:type="gramEnd"/>
      <w:r w:rsidR="004552DD">
        <w:t xml:space="preserve"> 2016 technical meetings in Cleveland, Ohio, USA.</w:t>
      </w:r>
    </w:p>
    <w:p w:rsidR="004552DD" w:rsidRDefault="004552DD" w:rsidP="00A548AD">
      <w:pPr>
        <w:spacing w:after="0" w:line="240" w:lineRule="auto"/>
      </w:pPr>
    </w:p>
    <w:p w:rsidR="004552DD" w:rsidRDefault="006713E7" w:rsidP="00A548AD">
      <w:pPr>
        <w:spacing w:after="0" w:line="240" w:lineRule="auto"/>
      </w:pPr>
      <w:r>
        <w:t>E.</w:t>
      </w:r>
      <w:r w:rsidR="004552DD">
        <w:t xml:space="preserve"> Bergamini confirmed the </w:t>
      </w:r>
      <w:proofErr w:type="gramStart"/>
      <w:r w:rsidR="004552DD">
        <w:t>Spring</w:t>
      </w:r>
      <w:proofErr w:type="gramEnd"/>
      <w:r w:rsidR="004552DD">
        <w:t xml:space="preserve"> 2016 (April) CMC meeting in Sao Jose dos Campos, Brazil</w:t>
      </w:r>
      <w:r>
        <w:t xml:space="preserve"> (at INPE). He added that he</w:t>
      </w:r>
      <w:r w:rsidR="004552DD">
        <w:t xml:space="preserve"> will make a presentation</w:t>
      </w:r>
      <w:r>
        <w:t xml:space="preserve"> </w:t>
      </w:r>
      <w:r w:rsidR="004552DD">
        <w:t>in Darmstadt about his</w:t>
      </w:r>
      <w:r w:rsidR="00AE75B3">
        <w:t xml:space="preserve"> preparations.</w:t>
      </w:r>
    </w:p>
    <w:p w:rsidR="002419B7" w:rsidRDefault="002419B7" w:rsidP="00A548AD">
      <w:pPr>
        <w:spacing w:after="0" w:line="240" w:lineRule="auto"/>
      </w:pPr>
    </w:p>
    <w:p w:rsidR="002419B7" w:rsidRPr="002319C7" w:rsidRDefault="002419B7" w:rsidP="00A548AD">
      <w:pPr>
        <w:spacing w:after="0" w:line="240" w:lineRule="auto"/>
        <w:rPr>
          <w:b/>
          <w:u w:val="single"/>
        </w:rPr>
      </w:pPr>
      <w:r w:rsidRPr="002319C7">
        <w:rPr>
          <w:b/>
          <w:u w:val="single"/>
        </w:rPr>
        <w:t>Other Business</w:t>
      </w:r>
    </w:p>
    <w:p w:rsidR="002419B7" w:rsidRDefault="002419B7" w:rsidP="00A548AD">
      <w:pPr>
        <w:spacing w:after="0" w:line="240" w:lineRule="auto"/>
      </w:pPr>
      <w:r>
        <w:t>The CMC agreed that the lunar mission coordination will not require a new WG and that it will probably not require a big effort. However, the coordination will need a concentrated effort from all agencies.</w:t>
      </w:r>
    </w:p>
    <w:p w:rsidR="002419B7" w:rsidRDefault="002419B7" w:rsidP="00A548AD">
      <w:pPr>
        <w:spacing w:after="0" w:line="240" w:lineRule="auto"/>
      </w:pPr>
    </w:p>
    <w:p w:rsidR="002419B7" w:rsidRDefault="006713E7" w:rsidP="00A548AD">
      <w:pPr>
        <w:spacing w:after="0" w:line="240" w:lineRule="auto"/>
      </w:pPr>
      <w:r>
        <w:t>J. Afarin reminded everyone that CMC meetings will be b</w:t>
      </w:r>
      <w:r w:rsidR="002419B7">
        <w:t>usiness casual.</w:t>
      </w:r>
    </w:p>
    <w:p w:rsidR="0015032F" w:rsidRDefault="0015032F" w:rsidP="00A548AD">
      <w:pPr>
        <w:spacing w:after="0" w:line="240" w:lineRule="auto"/>
      </w:pPr>
    </w:p>
    <w:p w:rsidR="00C23BDB" w:rsidRPr="002319C7" w:rsidRDefault="0015032F" w:rsidP="00A548AD">
      <w:pPr>
        <w:spacing w:after="0" w:line="240" w:lineRule="auto"/>
        <w:rPr>
          <w:b/>
        </w:rPr>
      </w:pPr>
      <w:r w:rsidRPr="002319C7">
        <w:rPr>
          <w:b/>
          <w:u w:val="single"/>
        </w:rPr>
        <w:t>Adjourn</w:t>
      </w:r>
    </w:p>
    <w:p w:rsidR="0015032F" w:rsidRDefault="002319C7" w:rsidP="00A548AD">
      <w:pPr>
        <w:spacing w:after="0" w:line="240" w:lineRule="auto"/>
      </w:pPr>
      <w:r w:rsidRPr="00AD490F">
        <w:rPr>
          <w:rFonts w:ascii="Calibri" w:hAnsi="Calibri" w:cs="Calibri"/>
        </w:rPr>
        <w:t>There being no other business to discuss, t</w:t>
      </w:r>
      <w:r>
        <w:rPr>
          <w:rFonts w:ascii="Calibri" w:hAnsi="Calibri" w:cs="Calibri"/>
        </w:rPr>
        <w:t xml:space="preserve">he </w:t>
      </w:r>
      <w:proofErr w:type="spellStart"/>
      <w:r>
        <w:rPr>
          <w:rFonts w:ascii="Calibri" w:hAnsi="Calibri" w:cs="Calibri"/>
        </w:rPr>
        <w:t>telecon</w:t>
      </w:r>
      <w:proofErr w:type="spellEnd"/>
      <w:r>
        <w:rPr>
          <w:rFonts w:ascii="Calibri" w:hAnsi="Calibri" w:cs="Calibri"/>
        </w:rPr>
        <w:t xml:space="preserve"> was adjourned</w:t>
      </w:r>
      <w:r w:rsidR="00C23BDB">
        <w:t xml:space="preserve"> at 10:03 ET (US)</w:t>
      </w:r>
      <w:r>
        <w:t>.</w:t>
      </w:r>
    </w:p>
    <w:sectPr w:rsidR="0015032F" w:rsidSect="000F0E08">
      <w:headerReference w:type="default" r:id="rId11"/>
      <w:footerReference w:type="default" r:id="rId12"/>
      <w:pgSz w:w="12240" w:h="15840"/>
      <w:pgMar w:top="900" w:right="1440" w:bottom="810" w:left="1440" w:header="54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79" w:rsidRDefault="006B6679" w:rsidP="006B6679">
      <w:pPr>
        <w:spacing w:after="0" w:line="240" w:lineRule="auto"/>
      </w:pPr>
      <w:r>
        <w:separator/>
      </w:r>
    </w:p>
  </w:endnote>
  <w:endnote w:type="continuationSeparator" w:id="0">
    <w:p w:rsidR="006B6679" w:rsidRDefault="006B6679" w:rsidP="006B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251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679" w:rsidRDefault="006B6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679" w:rsidRDefault="006B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79" w:rsidRDefault="006B6679" w:rsidP="006B6679">
      <w:pPr>
        <w:spacing w:after="0" w:line="240" w:lineRule="auto"/>
      </w:pPr>
      <w:r>
        <w:separator/>
      </w:r>
    </w:p>
  </w:footnote>
  <w:footnote w:type="continuationSeparator" w:id="0">
    <w:p w:rsidR="006B6679" w:rsidRDefault="006B6679" w:rsidP="006B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DB" w:rsidRDefault="00C23BDB" w:rsidP="00C23BDB">
    <w:pPr>
      <w:pStyle w:val="Header"/>
      <w:jc w:val="right"/>
    </w:pPr>
    <w:r>
      <w:rPr>
        <w:noProof/>
        <w:lang w:val="en-US"/>
      </w:rPr>
      <w:drawing>
        <wp:inline distT="0" distB="0" distL="0" distR="0" wp14:anchorId="5BA246DD" wp14:editId="7B8569FB">
          <wp:extent cx="1111885" cy="417195"/>
          <wp:effectExtent l="0" t="0" r="0" b="1905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736" w:rsidRDefault="00745736" w:rsidP="00C23B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D"/>
    <w:rsid w:val="000F0E08"/>
    <w:rsid w:val="000F502E"/>
    <w:rsid w:val="0015032F"/>
    <w:rsid w:val="0019379F"/>
    <w:rsid w:val="002319C7"/>
    <w:rsid w:val="002419B7"/>
    <w:rsid w:val="003574A0"/>
    <w:rsid w:val="003C6C9A"/>
    <w:rsid w:val="004552DD"/>
    <w:rsid w:val="004955A2"/>
    <w:rsid w:val="004A4541"/>
    <w:rsid w:val="004D7903"/>
    <w:rsid w:val="006713E7"/>
    <w:rsid w:val="006720A0"/>
    <w:rsid w:val="006B6679"/>
    <w:rsid w:val="00745736"/>
    <w:rsid w:val="00765325"/>
    <w:rsid w:val="00897F2A"/>
    <w:rsid w:val="009D4B14"/>
    <w:rsid w:val="00A548AD"/>
    <w:rsid w:val="00A54DED"/>
    <w:rsid w:val="00AE75B3"/>
    <w:rsid w:val="00B50288"/>
    <w:rsid w:val="00C23BDB"/>
    <w:rsid w:val="00D42F68"/>
    <w:rsid w:val="00DC4C9C"/>
    <w:rsid w:val="00E37D84"/>
    <w:rsid w:val="00E466A2"/>
    <w:rsid w:val="00EE0F54"/>
    <w:rsid w:val="00F556D4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79"/>
    <w:rPr>
      <w:lang w:val="en-GB"/>
    </w:rPr>
  </w:style>
  <w:style w:type="character" w:styleId="Hyperlink">
    <w:name w:val="Hyperlink"/>
    <w:uiPriority w:val="99"/>
    <w:unhideWhenUsed/>
    <w:rsid w:val="002319C7"/>
    <w:rPr>
      <w:color w:val="0000FF"/>
      <w:u w:val="single"/>
    </w:rPr>
  </w:style>
  <w:style w:type="paragraph" w:customStyle="1" w:styleId="Default">
    <w:name w:val="Default"/>
    <w:rsid w:val="002319C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79"/>
    <w:rPr>
      <w:lang w:val="en-GB"/>
    </w:rPr>
  </w:style>
  <w:style w:type="character" w:styleId="Hyperlink">
    <w:name w:val="Hyperlink"/>
    <w:uiPriority w:val="99"/>
    <w:unhideWhenUsed/>
    <w:rsid w:val="002319C7"/>
    <w:rPr>
      <w:color w:val="0000FF"/>
      <w:u w:val="single"/>
    </w:rPr>
  </w:style>
  <w:style w:type="paragraph" w:customStyle="1" w:styleId="Default">
    <w:name w:val="Default"/>
    <w:rsid w:val="002319C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e.ccsds.org/cmc/Private/Mid-Term%20CMC%20Telecons/2015-09%20Sep%20telecon/CESG-Report-to-CMC%20Sept%2015%20webex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we.ccsds.org/cmc/Private/Mid-Term%20CMC%20Telecons/2015-09%20Sep%20telecon/2015-09-03%20CMC%20Agenda%20mid-term%20telecon%20v1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we.ccsds.org/cmc/Private/Mid-Term%20CMC%20Telecons/2015-09%20Sep%20telecon/ITDevPriorites-0801201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we.ccsds.org/cmc/Private/Mid-Term%20CMC%20Telecons/2015-09%20Sep%20telecon/Open%20Action%20Items%20-%20CMC%20-%20Aug2015v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Tongson</dc:creator>
  <cp:lastModifiedBy>Nick Tongson</cp:lastModifiedBy>
  <cp:revision>17</cp:revision>
  <dcterms:created xsi:type="dcterms:W3CDTF">2015-11-01T21:56:00Z</dcterms:created>
  <dcterms:modified xsi:type="dcterms:W3CDTF">2015-11-16T06:12:00Z</dcterms:modified>
</cp:coreProperties>
</file>