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B7E3E" w14:textId="77777777" w:rsidR="00FB656C" w:rsidRDefault="00FB656C" w:rsidP="00FB656C">
      <w:pPr>
        <w:rPr>
          <w:b/>
          <w:bCs/>
          <w:color w:val="FF0000"/>
          <w:lang w:val="en-US"/>
        </w:rPr>
      </w:pPr>
    </w:p>
    <w:p w14:paraId="1682C665" w14:textId="1E269C41" w:rsidR="00FB656C" w:rsidRDefault="00FB656C" w:rsidP="00FB656C">
      <w:pPr>
        <w:pStyle w:val="Title"/>
        <w:rPr>
          <w:lang w:val="en-US"/>
        </w:rPr>
      </w:pPr>
      <w:r>
        <w:rPr>
          <w:lang w:val="en-US"/>
        </w:rPr>
        <w:t xml:space="preserve">Technical corrigendum for </w:t>
      </w:r>
      <w:r w:rsidRPr="00FB656C">
        <w:rPr>
          <w:lang w:val="en-US"/>
        </w:rPr>
        <w:t>211.2-B-3</w:t>
      </w:r>
    </w:p>
    <w:p w14:paraId="0BEBB379" w14:textId="77777777" w:rsidR="00FB656C" w:rsidRDefault="00FB656C" w:rsidP="00FB656C">
      <w:pPr>
        <w:rPr>
          <w:b/>
          <w:bCs/>
          <w:color w:val="FF0000"/>
          <w:lang w:val="en-US"/>
        </w:rPr>
      </w:pPr>
    </w:p>
    <w:p w14:paraId="2136A575" w14:textId="3201D8EC" w:rsidR="00FB656C" w:rsidRPr="00FB656C" w:rsidRDefault="00FB656C" w:rsidP="00FB656C">
      <w:pPr>
        <w:rPr>
          <w:b/>
          <w:bCs/>
          <w:color w:val="FF0000"/>
          <w:lang w:val="en-US"/>
        </w:rPr>
      </w:pPr>
      <w:r w:rsidRPr="00FB656C">
        <w:rPr>
          <w:b/>
          <w:bCs/>
          <w:color w:val="FF0000"/>
          <w:lang w:val="en-US"/>
        </w:rPr>
        <w:t>FROM</w:t>
      </w:r>
    </w:p>
    <w:p w14:paraId="630B84C0" w14:textId="4884C312" w:rsidR="00FB656C" w:rsidRDefault="00FB656C" w:rsidP="00FB656C">
      <w:pPr>
        <w:rPr>
          <w:b/>
          <w:bCs/>
          <w:lang w:val="en-US"/>
        </w:rPr>
      </w:pPr>
      <w:r w:rsidRPr="00FB656C">
        <w:rPr>
          <w:b/>
          <w:bCs/>
        </w:rPr>
        <w:drawing>
          <wp:inline distT="0" distB="0" distL="0" distR="0" wp14:anchorId="283C5871" wp14:editId="0616DF66">
            <wp:extent cx="5731510" cy="931158"/>
            <wp:effectExtent l="0" t="0" r="2540" b="2540"/>
            <wp:docPr id="8" name="Picture 7" descr="A white paper with black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ADFC2B0-3A6C-21C6-6334-A19566ABD8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white paper with black text&#10;&#10;Description automatically generated">
                      <a:extLst>
                        <a:ext uri="{FF2B5EF4-FFF2-40B4-BE49-F238E27FC236}">
                          <a16:creationId xmlns:a16="http://schemas.microsoft.com/office/drawing/2014/main" id="{2ADFC2B0-3A6C-21C6-6334-A19566ABD8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17678" b="42783"/>
                    <a:stretch/>
                  </pic:blipFill>
                  <pic:spPr bwMode="auto">
                    <a:xfrm>
                      <a:off x="0" y="0"/>
                      <a:ext cx="5731510" cy="931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FE999B" w14:textId="6BF5579A" w:rsidR="00FB656C" w:rsidRPr="00FB656C" w:rsidRDefault="00FB656C" w:rsidP="00FB656C">
      <w:pPr>
        <w:rPr>
          <w:b/>
          <w:bCs/>
          <w:color w:val="FF0000"/>
          <w:lang w:val="en-US"/>
        </w:rPr>
      </w:pPr>
      <w:r w:rsidRPr="00FB656C">
        <w:rPr>
          <w:b/>
          <w:bCs/>
          <w:color w:val="FF0000"/>
          <w:lang w:val="en-US"/>
        </w:rPr>
        <w:t>TO</w:t>
      </w:r>
    </w:p>
    <w:p w14:paraId="2A1A9BCE" w14:textId="77777777" w:rsidR="00FB656C" w:rsidRDefault="00FB656C" w:rsidP="00FB656C">
      <w:pPr>
        <w:rPr>
          <w:b/>
          <w:bCs/>
          <w:lang w:val="en-US"/>
        </w:rPr>
      </w:pPr>
    </w:p>
    <w:p w14:paraId="26A31848" w14:textId="6757B07D" w:rsidR="00FB656C" w:rsidRPr="00FB656C" w:rsidRDefault="00FB656C" w:rsidP="00FB656C">
      <w:r w:rsidRPr="00FB656C">
        <w:rPr>
          <w:b/>
          <w:bCs/>
          <w:lang w:val="en-US"/>
        </w:rPr>
        <w:t>3.3.2.3</w:t>
      </w:r>
      <w:r w:rsidRPr="00FB656C">
        <w:rPr>
          <w:lang w:val="en-US"/>
        </w:rPr>
        <w:t xml:space="preserve">   When LDPC coding is used, octet synchronization shall be maintained between the PLTUs and LDPC codewords as follows.</w:t>
      </w:r>
    </w:p>
    <w:p w14:paraId="59E74331" w14:textId="77777777" w:rsidR="00FB656C" w:rsidRPr="00FB656C" w:rsidRDefault="00FB656C" w:rsidP="00FB656C">
      <w:pPr>
        <w:numPr>
          <w:ilvl w:val="0"/>
          <w:numId w:val="1"/>
        </w:numPr>
      </w:pPr>
      <w:r w:rsidRPr="00FB656C">
        <w:rPr>
          <w:lang w:val="en-US"/>
        </w:rPr>
        <w:t>The first LDPC message block shall start with the first bit of the Acquisition Sequence, and this shall be the first bit of the PN sequence defined in 3.3.2.2.</w:t>
      </w:r>
    </w:p>
    <w:p w14:paraId="1809A21E" w14:textId="77777777" w:rsidR="00FB656C" w:rsidRPr="00FB656C" w:rsidRDefault="00FB656C" w:rsidP="00FB656C">
      <w:pPr>
        <w:numPr>
          <w:ilvl w:val="0"/>
          <w:numId w:val="1"/>
        </w:numPr>
      </w:pPr>
      <w:r w:rsidRPr="00FB656C">
        <w:rPr>
          <w:lang w:val="en-US"/>
        </w:rPr>
        <w:t>The Acquisition Sequence shall be an integer number of octets in length.</w:t>
      </w:r>
    </w:p>
    <w:p w14:paraId="449D2147" w14:textId="77777777" w:rsidR="00FB656C" w:rsidRPr="00FB656C" w:rsidRDefault="00FB656C" w:rsidP="00FB656C">
      <w:pPr>
        <w:numPr>
          <w:ilvl w:val="0"/>
          <w:numId w:val="1"/>
        </w:numPr>
      </w:pPr>
      <w:r w:rsidRPr="00FB656C">
        <w:rPr>
          <w:lang w:val="en-US"/>
        </w:rPr>
        <w:t xml:space="preserve">Idle data inserted between PLTUs shall start with the first bit of the PN sequence defined in </w:t>
      </w:r>
      <w:proofErr w:type="gramStart"/>
      <w:r w:rsidRPr="00FB656C">
        <w:rPr>
          <w:lang w:val="en-US"/>
        </w:rPr>
        <w:t>3.3.2.2, and</w:t>
      </w:r>
      <w:proofErr w:type="gramEnd"/>
      <w:r w:rsidRPr="00FB656C">
        <w:rPr>
          <w:lang w:val="en-US"/>
        </w:rPr>
        <w:t xml:space="preserve"> shall be an integer number of octets in length.</w:t>
      </w:r>
    </w:p>
    <w:p w14:paraId="5B128C77" w14:textId="77777777" w:rsidR="00FB656C" w:rsidRPr="00FB656C" w:rsidRDefault="00FB656C" w:rsidP="00FB656C">
      <w:proofErr w:type="gramStart"/>
      <w:r w:rsidRPr="00FB656C">
        <w:rPr>
          <w:lang w:val="en-US"/>
        </w:rPr>
        <w:t>NOTE  –</w:t>
      </w:r>
      <w:proofErr w:type="gramEnd"/>
      <w:r w:rsidRPr="00FB656C">
        <w:rPr>
          <w:lang w:val="en-US"/>
        </w:rPr>
        <w:tab/>
        <w:t>These synchronization requirements apply only when LDPC coding is used.</w:t>
      </w:r>
    </w:p>
    <w:p w14:paraId="6ED08B40" w14:textId="77777777" w:rsidR="00043014" w:rsidRDefault="00043014"/>
    <w:sectPr w:rsidR="00043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B2C33"/>
    <w:multiLevelType w:val="hybridMultilevel"/>
    <w:tmpl w:val="CE9CB704"/>
    <w:lvl w:ilvl="0" w:tplc="A2DC5D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C609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9615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B7648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B8E62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D7469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A66A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5ACA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FAA3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55723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6C"/>
    <w:rsid w:val="000063BF"/>
    <w:rsid w:val="00043014"/>
    <w:rsid w:val="00395D1D"/>
    <w:rsid w:val="004233AB"/>
    <w:rsid w:val="00427E60"/>
    <w:rsid w:val="00B3331E"/>
    <w:rsid w:val="00CA7EF2"/>
    <w:rsid w:val="00D869C0"/>
    <w:rsid w:val="00E07377"/>
    <w:rsid w:val="00F130AD"/>
    <w:rsid w:val="00FB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571A"/>
  <w15:chartTrackingRefBased/>
  <w15:docId w15:val="{A5C00CDC-5B06-4DCC-8291-114FC266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5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2802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483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69971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Modenini</dc:creator>
  <cp:keywords/>
  <dc:description/>
  <cp:lastModifiedBy>Andrea Modenini</cp:lastModifiedBy>
  <cp:revision>1</cp:revision>
  <dcterms:created xsi:type="dcterms:W3CDTF">2024-11-08T14:51:00Z</dcterms:created>
  <dcterms:modified xsi:type="dcterms:W3CDTF">2024-11-08T14:57:00Z</dcterms:modified>
</cp:coreProperties>
</file>