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3" w:rsidRPr="006408C5" w:rsidRDefault="00C67363" w:rsidP="0089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117869">
        <w:rPr>
          <w:rFonts w:ascii="Arial" w:hAnsi="Arial" w:cs="Arial"/>
          <w:b/>
          <w:bCs/>
          <w:sz w:val="22"/>
          <w:szCs w:val="22"/>
          <w:u w:val="single"/>
        </w:rPr>
        <w:t>2014-12</w:t>
      </w:r>
      <w:r w:rsidR="004E5261">
        <w:rPr>
          <w:rFonts w:ascii="Arial" w:hAnsi="Arial" w:cs="Arial"/>
          <w:b/>
          <w:bCs/>
          <w:sz w:val="22"/>
          <w:szCs w:val="22"/>
          <w:u w:val="single"/>
        </w:rPr>
        <w:t>-002</w:t>
      </w:r>
      <w:r>
        <w:rPr>
          <w:rFonts w:ascii="Arial" w:hAnsi="Arial" w:cs="Arial"/>
          <w:sz w:val="22"/>
          <w:szCs w:val="22"/>
        </w:rPr>
        <w:t xml:space="preserve">, </w:t>
      </w:r>
      <w:r w:rsidR="00ED6521">
        <w:rPr>
          <w:rFonts w:ascii="Arial" w:hAnsi="Arial" w:cs="Arial"/>
          <w:i/>
          <w:iCs/>
          <w:sz w:val="22"/>
          <w:szCs w:val="22"/>
        </w:rPr>
        <w:t>Resolution concerning</w:t>
      </w:r>
      <w:r w:rsidR="006D2CC0">
        <w:rPr>
          <w:rFonts w:ascii="Arial" w:hAnsi="Arial" w:cs="Arial"/>
          <w:i/>
          <w:iCs/>
          <w:sz w:val="22"/>
          <w:szCs w:val="22"/>
        </w:rPr>
        <w:t xml:space="preserve"> agency review for </w:t>
      </w:r>
      <w:r w:rsidR="002B6C96">
        <w:rPr>
          <w:rFonts w:ascii="Arial" w:hAnsi="Arial" w:cs="Arial"/>
          <w:i/>
          <w:iCs/>
          <w:sz w:val="22"/>
          <w:szCs w:val="22"/>
        </w:rPr>
        <w:t xml:space="preserve">update of </w:t>
      </w:r>
      <w:r w:rsidR="00117869" w:rsidRPr="00117869">
        <w:rPr>
          <w:rFonts w:ascii="Arial" w:hAnsi="Arial" w:cs="Arial"/>
          <w:i/>
          <w:iCs/>
          <w:sz w:val="22"/>
          <w:szCs w:val="22"/>
        </w:rPr>
        <w:t>Space Link Extension—Internet Protocol for Transfer Services</w:t>
      </w:r>
      <w:r w:rsidR="006D2CC0">
        <w:rPr>
          <w:rFonts w:ascii="Arial" w:hAnsi="Arial" w:cs="Arial"/>
          <w:i/>
          <w:iCs/>
          <w:sz w:val="22"/>
          <w:szCs w:val="22"/>
        </w:rPr>
        <w:t>, 913.1</w:t>
      </w:r>
    </w:p>
    <w:p w:rsidR="00C67363" w:rsidRPr="00757F91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7363" w:rsidRDefault="00C67363" w:rsidP="00117869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that</w:t>
      </w:r>
      <w:r w:rsidR="002C3A7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the approved charter of the CSTS WG includes as one of its goals “Maintain the SLE suite of book</w:t>
      </w:r>
      <w:bookmarkStart w:id="0" w:name="_GoBack"/>
      <w:bookmarkEnd w:id="0"/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s”;</w:t>
      </w:r>
    </w:p>
    <w:p w:rsidR="00C67363" w:rsidRDefault="00C67363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89039F" w:rsidRDefault="0089039F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CONSIDERING that </w:t>
      </w:r>
      <w:r w:rsidR="00117869">
        <w:rPr>
          <w:rFonts w:ascii="Arial" w:hAnsi="Arial" w:cs="Arial"/>
          <w:sz w:val="22"/>
          <w:szCs w:val="22"/>
        </w:rPr>
        <w:t xml:space="preserve">the update of the recommendation </w:t>
      </w:r>
      <w:r w:rsidR="006D2CC0">
        <w:rPr>
          <w:rFonts w:ascii="Arial" w:hAnsi="Arial" w:cs="Arial"/>
          <w:sz w:val="22"/>
          <w:szCs w:val="22"/>
        </w:rPr>
        <w:t>has been completed by the CSTS WG</w:t>
      </w:r>
      <w:r w:rsidR="0001405E">
        <w:rPr>
          <w:rFonts w:ascii="Arial" w:hAnsi="Arial" w:cs="Arial"/>
          <w:sz w:val="22"/>
          <w:szCs w:val="22"/>
        </w:rPr>
        <w:t>;</w:t>
      </w:r>
    </w:p>
    <w:p w:rsidR="0001405E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D6521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RECOGNIZING </w:t>
      </w:r>
      <w:r w:rsidR="00810FD2">
        <w:rPr>
          <w:rFonts w:ascii="Arial" w:hAnsi="Arial" w:cs="Arial"/>
          <w:sz w:val="22"/>
          <w:szCs w:val="22"/>
        </w:rPr>
        <w:t xml:space="preserve">that CCSDS Member agencies should be </w:t>
      </w:r>
      <w:r w:rsidR="006D2CC0">
        <w:rPr>
          <w:rFonts w:ascii="Arial" w:hAnsi="Arial" w:cs="Arial"/>
          <w:sz w:val="22"/>
          <w:szCs w:val="22"/>
        </w:rPr>
        <w:t>cognizant of the updates</w:t>
      </w:r>
      <w:r w:rsidR="00117869">
        <w:rPr>
          <w:rFonts w:ascii="Arial" w:hAnsi="Arial" w:cs="Arial"/>
          <w:sz w:val="22"/>
          <w:szCs w:val="22"/>
        </w:rPr>
        <w:t>;</w:t>
      </w:r>
    </w:p>
    <w:p w:rsidR="00BA7908" w:rsidRDefault="00BA7908" w:rsidP="00BA790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01405E" w:rsidRDefault="00117869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>REQUESTS</w:t>
      </w:r>
      <w:r w:rsidR="00C67363">
        <w:rPr>
          <w:rFonts w:ascii="Arial" w:hAnsi="Arial" w:cs="Arial"/>
          <w:sz w:val="22"/>
          <w:szCs w:val="22"/>
        </w:rPr>
        <w:t xml:space="preserve"> that the </w:t>
      </w:r>
      <w:r w:rsidR="006D2CC0">
        <w:rPr>
          <w:rFonts w:ascii="Arial" w:hAnsi="Arial" w:cs="Arial"/>
          <w:sz w:val="22"/>
          <w:szCs w:val="22"/>
        </w:rPr>
        <w:t>CCSDS Secretariat initiate a CEG</w:t>
      </w:r>
      <w:r>
        <w:rPr>
          <w:rFonts w:ascii="Arial" w:hAnsi="Arial" w:cs="Arial"/>
          <w:sz w:val="22"/>
          <w:szCs w:val="22"/>
        </w:rPr>
        <w:t xml:space="preserve"> poll for </w:t>
      </w:r>
      <w:r w:rsidR="006D2CC0">
        <w:rPr>
          <w:rFonts w:ascii="Arial" w:hAnsi="Arial" w:cs="Arial"/>
          <w:sz w:val="22"/>
          <w:szCs w:val="22"/>
        </w:rPr>
        <w:t xml:space="preserve">agency review of the updated recommendation. </w:t>
      </w:r>
    </w:p>
    <w:p w:rsidR="00C67363" w:rsidRPr="00EF4859" w:rsidRDefault="00C67363" w:rsidP="00EF4859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</w:p>
    <w:p w:rsidR="003B17C1" w:rsidRPr="00BA2DF8" w:rsidRDefault="003B17C1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</w:p>
    <w:p w:rsidR="00FC2388" w:rsidRDefault="00FC2388"/>
    <w:sectPr w:rsidR="00FC2388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D08214C-04DF-46CA-B493-F4E664DBF64F}"/>
    <w:docVar w:name="dgnword-eventsink" w:val="12697416"/>
  </w:docVars>
  <w:rsids>
    <w:rsidRoot w:val="00C67363"/>
    <w:rsid w:val="0001405E"/>
    <w:rsid w:val="000A34C8"/>
    <w:rsid w:val="00117869"/>
    <w:rsid w:val="002036F2"/>
    <w:rsid w:val="002A22EB"/>
    <w:rsid w:val="002B6C96"/>
    <w:rsid w:val="002C3A75"/>
    <w:rsid w:val="0037686B"/>
    <w:rsid w:val="003B17C1"/>
    <w:rsid w:val="003C2D21"/>
    <w:rsid w:val="003F5064"/>
    <w:rsid w:val="00420F28"/>
    <w:rsid w:val="00494D61"/>
    <w:rsid w:val="004A67C9"/>
    <w:rsid w:val="004C2A88"/>
    <w:rsid w:val="004D1A49"/>
    <w:rsid w:val="004D7173"/>
    <w:rsid w:val="004E5261"/>
    <w:rsid w:val="005018D9"/>
    <w:rsid w:val="0051192E"/>
    <w:rsid w:val="00546222"/>
    <w:rsid w:val="00567DC7"/>
    <w:rsid w:val="005D5DE3"/>
    <w:rsid w:val="00601FBA"/>
    <w:rsid w:val="0061102D"/>
    <w:rsid w:val="00672037"/>
    <w:rsid w:val="00674510"/>
    <w:rsid w:val="006D2CC0"/>
    <w:rsid w:val="006F2989"/>
    <w:rsid w:val="006F3550"/>
    <w:rsid w:val="00810FD2"/>
    <w:rsid w:val="00826C8D"/>
    <w:rsid w:val="00852DEA"/>
    <w:rsid w:val="00887EFD"/>
    <w:rsid w:val="0089039F"/>
    <w:rsid w:val="008970B7"/>
    <w:rsid w:val="008C71FD"/>
    <w:rsid w:val="00926256"/>
    <w:rsid w:val="009C0D69"/>
    <w:rsid w:val="009D1583"/>
    <w:rsid w:val="009D7BCF"/>
    <w:rsid w:val="00A65E0E"/>
    <w:rsid w:val="00A828EC"/>
    <w:rsid w:val="00AD5FF6"/>
    <w:rsid w:val="00AD752A"/>
    <w:rsid w:val="00B279DF"/>
    <w:rsid w:val="00B307AB"/>
    <w:rsid w:val="00BA7908"/>
    <w:rsid w:val="00C333BB"/>
    <w:rsid w:val="00C67363"/>
    <w:rsid w:val="00C8610D"/>
    <w:rsid w:val="00CB541A"/>
    <w:rsid w:val="00D7731B"/>
    <w:rsid w:val="00DB072C"/>
    <w:rsid w:val="00E27981"/>
    <w:rsid w:val="00E3578B"/>
    <w:rsid w:val="00E61150"/>
    <w:rsid w:val="00E64416"/>
    <w:rsid w:val="00EA4B7C"/>
    <w:rsid w:val="00ED6521"/>
    <w:rsid w:val="00EF4859"/>
    <w:rsid w:val="00F40DED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6</cp:revision>
  <dcterms:created xsi:type="dcterms:W3CDTF">2014-12-17T02:07:00Z</dcterms:created>
  <dcterms:modified xsi:type="dcterms:W3CDTF">2014-12-17T02:25:00Z</dcterms:modified>
</cp:coreProperties>
</file>